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0925EB87"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6A29DD">
                              <w:rPr>
                                <w:rFonts w:ascii="Arial Narrow" w:hAnsi="Arial Narrow" w:cs="Arial"/>
                                <w:b/>
                                <w:bCs/>
                                <w:sz w:val="36"/>
                                <w:szCs w:val="36"/>
                              </w:rPr>
                              <w:t>Apex Engineering Works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3694204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6A29DD" w:rsidRPr="006A29DD">
                              <w:rPr>
                                <w:rFonts w:ascii="Arial Narrow" w:hAnsi="Arial Narrow" w:cs="Tahoma"/>
                                <w:bCs/>
                                <w:sz w:val="24"/>
                                <w:szCs w:val="24"/>
                              </w:rPr>
                              <w:t>Plot No. W-162, MIDC</w:t>
                            </w:r>
                            <w:r w:rsidR="006A29DD">
                              <w:rPr>
                                <w:rFonts w:ascii="Arial Narrow" w:hAnsi="Arial Narrow" w:cs="Tahoma"/>
                                <w:bCs/>
                                <w:sz w:val="24"/>
                                <w:szCs w:val="24"/>
                              </w:rPr>
                              <w:t>,</w:t>
                            </w:r>
                            <w:r w:rsidR="006A29DD" w:rsidRPr="006A29DD">
                              <w:rPr>
                                <w:rFonts w:ascii="Arial Narrow" w:hAnsi="Arial Narrow" w:cs="Tahoma"/>
                                <w:bCs/>
                                <w:sz w:val="24"/>
                                <w:szCs w:val="24"/>
                              </w:rPr>
                              <w:t xml:space="preserve"> TTC, Industrial Area, Pawne, Navi Mumbai, PIN Code-400 710, State-Maharashtra, Country-India</w:t>
                            </w:r>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0925EB87"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6A29DD">
                        <w:rPr>
                          <w:rFonts w:ascii="Arial Narrow" w:hAnsi="Arial Narrow" w:cs="Arial"/>
                          <w:b/>
                          <w:bCs/>
                          <w:sz w:val="36"/>
                          <w:szCs w:val="36"/>
                        </w:rPr>
                        <w:t>Apex Engineering Works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3694204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6A29DD" w:rsidRPr="006A29DD">
                        <w:rPr>
                          <w:rFonts w:ascii="Arial Narrow" w:hAnsi="Arial Narrow" w:cs="Tahoma"/>
                          <w:bCs/>
                          <w:sz w:val="24"/>
                          <w:szCs w:val="24"/>
                        </w:rPr>
                        <w:t xml:space="preserve">Plot No. W-162, </w:t>
                      </w:r>
                      <w:proofErr w:type="spellStart"/>
                      <w:r w:rsidR="006A29DD" w:rsidRPr="006A29DD">
                        <w:rPr>
                          <w:rFonts w:ascii="Arial Narrow" w:hAnsi="Arial Narrow" w:cs="Tahoma"/>
                          <w:bCs/>
                          <w:sz w:val="24"/>
                          <w:szCs w:val="24"/>
                        </w:rPr>
                        <w:t>MIDC</w:t>
                      </w:r>
                      <w:proofErr w:type="spellEnd"/>
                      <w:r w:rsidR="006A29DD">
                        <w:rPr>
                          <w:rFonts w:ascii="Arial Narrow" w:hAnsi="Arial Narrow" w:cs="Tahoma"/>
                          <w:bCs/>
                          <w:sz w:val="24"/>
                          <w:szCs w:val="24"/>
                        </w:rPr>
                        <w:t>,</w:t>
                      </w:r>
                      <w:r w:rsidR="006A29DD" w:rsidRPr="006A29DD">
                        <w:rPr>
                          <w:rFonts w:ascii="Arial Narrow" w:hAnsi="Arial Narrow" w:cs="Tahoma"/>
                          <w:bCs/>
                          <w:sz w:val="24"/>
                          <w:szCs w:val="24"/>
                        </w:rPr>
                        <w:t xml:space="preserve"> </w:t>
                      </w:r>
                      <w:proofErr w:type="spellStart"/>
                      <w:r w:rsidR="006A29DD" w:rsidRPr="006A29DD">
                        <w:rPr>
                          <w:rFonts w:ascii="Arial Narrow" w:hAnsi="Arial Narrow" w:cs="Tahoma"/>
                          <w:bCs/>
                          <w:sz w:val="24"/>
                          <w:szCs w:val="24"/>
                        </w:rPr>
                        <w:t>TTC</w:t>
                      </w:r>
                      <w:proofErr w:type="spellEnd"/>
                      <w:r w:rsidR="006A29DD" w:rsidRPr="006A29DD">
                        <w:rPr>
                          <w:rFonts w:ascii="Arial Narrow" w:hAnsi="Arial Narrow" w:cs="Tahoma"/>
                          <w:bCs/>
                          <w:sz w:val="24"/>
                          <w:szCs w:val="24"/>
                        </w:rPr>
                        <w:t xml:space="preserve">, Industrial Area, </w:t>
                      </w:r>
                      <w:proofErr w:type="spellStart"/>
                      <w:r w:rsidR="006A29DD" w:rsidRPr="006A29DD">
                        <w:rPr>
                          <w:rFonts w:ascii="Arial Narrow" w:hAnsi="Arial Narrow" w:cs="Tahoma"/>
                          <w:bCs/>
                          <w:sz w:val="24"/>
                          <w:szCs w:val="24"/>
                        </w:rPr>
                        <w:t>Pawne</w:t>
                      </w:r>
                      <w:proofErr w:type="spellEnd"/>
                      <w:r w:rsidR="006A29DD" w:rsidRPr="006A29DD">
                        <w:rPr>
                          <w:rFonts w:ascii="Arial Narrow" w:hAnsi="Arial Narrow" w:cs="Tahoma"/>
                          <w:bCs/>
                          <w:sz w:val="24"/>
                          <w:szCs w:val="24"/>
                        </w:rPr>
                        <w:t>, Navi Mumbai, PIN Code-400 710, State-Maharashtra, Country-India</w:t>
                      </w:r>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05169C15"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sidRPr="00E91671">
        <w:t xml:space="preserve"> </w:t>
      </w:r>
      <w:r w:rsidR="006A29DD">
        <w:rPr>
          <w:noProof/>
        </w:rPr>
        <w:drawing>
          <wp:inline distT="0" distB="0" distL="0" distR="0" wp14:anchorId="33674A0C" wp14:editId="5E085748">
            <wp:extent cx="5731510" cy="4298950"/>
            <wp:effectExtent l="0" t="0" r="2540" b="6350"/>
            <wp:docPr id="9934790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7ED7760" w14:textId="5DDAF863" w:rsidR="00186532" w:rsidRPr="00186532" w:rsidRDefault="005877BE"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89839985" w:history="1">
            <w:r w:rsidR="00186532" w:rsidRPr="00186532">
              <w:rPr>
                <w:rStyle w:val="Hyperlink"/>
                <w:sz w:val="28"/>
                <w:szCs w:val="28"/>
              </w:rPr>
              <w:t>1.</w:t>
            </w:r>
            <w:r w:rsidR="00186532" w:rsidRPr="00186532">
              <w:rPr>
                <w:rFonts w:asciiTheme="minorHAnsi" w:eastAsiaTheme="minorEastAsia" w:hAnsiTheme="minorHAnsi" w:cstheme="minorBidi"/>
                <w:b w:val="0"/>
                <w:bCs w:val="0"/>
                <w:kern w:val="2"/>
                <w:sz w:val="28"/>
                <w:szCs w:val="28"/>
                <w14:ligatures w14:val="standardContextual"/>
              </w:rPr>
              <w:tab/>
            </w:r>
            <w:r w:rsidR="00186532" w:rsidRPr="00186532">
              <w:rPr>
                <w:rStyle w:val="Hyperlink"/>
                <w:sz w:val="28"/>
                <w:szCs w:val="28"/>
              </w:rPr>
              <w:t>VALUATION OPINION REPORT</w:t>
            </w:r>
            <w:r w:rsidR="00186532" w:rsidRPr="00186532">
              <w:rPr>
                <w:webHidden/>
                <w:sz w:val="28"/>
                <w:szCs w:val="28"/>
              </w:rPr>
              <w:tab/>
            </w:r>
            <w:r w:rsidR="00186532" w:rsidRPr="00186532">
              <w:rPr>
                <w:webHidden/>
                <w:sz w:val="28"/>
                <w:szCs w:val="28"/>
              </w:rPr>
              <w:fldChar w:fldCharType="begin"/>
            </w:r>
            <w:r w:rsidR="00186532" w:rsidRPr="00186532">
              <w:rPr>
                <w:webHidden/>
                <w:sz w:val="28"/>
                <w:szCs w:val="28"/>
              </w:rPr>
              <w:instrText xml:space="preserve"> PAGEREF _Toc189839985 \h </w:instrText>
            </w:r>
            <w:r w:rsidR="00186532" w:rsidRPr="00186532">
              <w:rPr>
                <w:webHidden/>
                <w:sz w:val="28"/>
                <w:szCs w:val="28"/>
              </w:rPr>
            </w:r>
            <w:r w:rsidR="00186532" w:rsidRPr="00186532">
              <w:rPr>
                <w:webHidden/>
                <w:sz w:val="28"/>
                <w:szCs w:val="28"/>
              </w:rPr>
              <w:fldChar w:fldCharType="separate"/>
            </w:r>
            <w:r w:rsidR="00186532" w:rsidRPr="00186532">
              <w:rPr>
                <w:webHidden/>
                <w:sz w:val="28"/>
                <w:szCs w:val="28"/>
              </w:rPr>
              <w:t>3</w:t>
            </w:r>
            <w:r w:rsidR="00186532" w:rsidRPr="00186532">
              <w:rPr>
                <w:webHidden/>
                <w:sz w:val="28"/>
                <w:szCs w:val="28"/>
              </w:rPr>
              <w:fldChar w:fldCharType="end"/>
            </w:r>
          </w:hyperlink>
        </w:p>
        <w:p w14:paraId="5C095A91" w14:textId="1266D752" w:rsidR="00186532" w:rsidRPr="00186532" w:rsidRDefault="00186532"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39986" w:history="1">
            <w:r w:rsidRPr="00186532">
              <w:rPr>
                <w:rStyle w:val="Hyperlink"/>
                <w:sz w:val="28"/>
                <w:szCs w:val="28"/>
              </w:rPr>
              <w:t>2.</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VALUATION REPORT OF LAND &amp; BUILDING &amp; PLANT &amp; MACHINERY</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_Toc189839986 \h </w:instrText>
            </w:r>
            <w:r w:rsidRPr="00186532">
              <w:rPr>
                <w:webHidden/>
                <w:sz w:val="28"/>
                <w:szCs w:val="28"/>
              </w:rPr>
            </w:r>
            <w:r w:rsidRPr="00186532">
              <w:rPr>
                <w:webHidden/>
                <w:sz w:val="28"/>
                <w:szCs w:val="28"/>
              </w:rPr>
              <w:fldChar w:fldCharType="separate"/>
            </w:r>
            <w:r w:rsidRPr="00186532">
              <w:rPr>
                <w:webHidden/>
                <w:sz w:val="28"/>
                <w:szCs w:val="28"/>
              </w:rPr>
              <w:t>4</w:t>
            </w:r>
            <w:r w:rsidRPr="00186532">
              <w:rPr>
                <w:webHidden/>
                <w:sz w:val="28"/>
                <w:szCs w:val="28"/>
              </w:rPr>
              <w:fldChar w:fldCharType="end"/>
            </w:r>
          </w:hyperlink>
        </w:p>
        <w:p w14:paraId="6DE44B75" w14:textId="55E4658B" w:rsidR="00186532" w:rsidRPr="00186532" w:rsidRDefault="00186532"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39987" w:history="1">
            <w:r w:rsidRPr="00186532">
              <w:rPr>
                <w:rStyle w:val="Hyperlink"/>
                <w:sz w:val="28"/>
                <w:szCs w:val="28"/>
              </w:rPr>
              <w:t>3.</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VALUATION RATIONALE</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_Toc189839987 \h </w:instrText>
            </w:r>
            <w:r w:rsidRPr="00186532">
              <w:rPr>
                <w:webHidden/>
                <w:sz w:val="28"/>
                <w:szCs w:val="28"/>
              </w:rPr>
            </w:r>
            <w:r w:rsidRPr="00186532">
              <w:rPr>
                <w:webHidden/>
                <w:sz w:val="28"/>
                <w:szCs w:val="28"/>
              </w:rPr>
              <w:fldChar w:fldCharType="separate"/>
            </w:r>
            <w:r w:rsidRPr="00186532">
              <w:rPr>
                <w:webHidden/>
                <w:sz w:val="28"/>
                <w:szCs w:val="28"/>
              </w:rPr>
              <w:t>5</w:t>
            </w:r>
            <w:r w:rsidRPr="00186532">
              <w:rPr>
                <w:webHidden/>
                <w:sz w:val="28"/>
                <w:szCs w:val="28"/>
              </w:rPr>
              <w:fldChar w:fldCharType="end"/>
            </w:r>
          </w:hyperlink>
        </w:p>
        <w:p w14:paraId="6D51A647" w14:textId="2EE82121" w:rsidR="00186532" w:rsidRPr="00186532" w:rsidRDefault="00186532"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06" w:history="1">
            <w:r w:rsidRPr="00186532">
              <w:rPr>
                <w:rStyle w:val="Hyperlink"/>
                <w:sz w:val="28"/>
                <w:szCs w:val="28"/>
              </w:rPr>
              <w:t>4.</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DOCUMENTS REFERRED: -</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_Toc189840006 \h </w:instrText>
            </w:r>
            <w:r w:rsidRPr="00186532">
              <w:rPr>
                <w:webHidden/>
                <w:sz w:val="28"/>
                <w:szCs w:val="28"/>
              </w:rPr>
            </w:r>
            <w:r w:rsidRPr="00186532">
              <w:rPr>
                <w:webHidden/>
                <w:sz w:val="28"/>
                <w:szCs w:val="28"/>
              </w:rPr>
              <w:fldChar w:fldCharType="separate"/>
            </w:r>
            <w:r w:rsidRPr="00186532">
              <w:rPr>
                <w:webHidden/>
                <w:sz w:val="28"/>
                <w:szCs w:val="28"/>
              </w:rPr>
              <w:t>11</w:t>
            </w:r>
            <w:r w:rsidRPr="00186532">
              <w:rPr>
                <w:webHidden/>
                <w:sz w:val="28"/>
                <w:szCs w:val="28"/>
              </w:rPr>
              <w:fldChar w:fldCharType="end"/>
            </w:r>
          </w:hyperlink>
        </w:p>
        <w:p w14:paraId="7064F13E" w14:textId="2C1C89DA" w:rsidR="00186532" w:rsidRPr="00186532" w:rsidRDefault="00186532"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07" w:history="1">
            <w:r w:rsidRPr="00186532">
              <w:rPr>
                <w:rStyle w:val="Hyperlink"/>
                <w:sz w:val="28"/>
                <w:szCs w:val="28"/>
              </w:rPr>
              <w:t>5.</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ABOUT COMPANY AND OUR OBSERVATION: -</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_Toc189840007 \h </w:instrText>
            </w:r>
            <w:r w:rsidRPr="00186532">
              <w:rPr>
                <w:webHidden/>
                <w:sz w:val="28"/>
                <w:szCs w:val="28"/>
              </w:rPr>
            </w:r>
            <w:r w:rsidRPr="00186532">
              <w:rPr>
                <w:webHidden/>
                <w:sz w:val="28"/>
                <w:szCs w:val="28"/>
              </w:rPr>
              <w:fldChar w:fldCharType="separate"/>
            </w:r>
            <w:r w:rsidRPr="00186532">
              <w:rPr>
                <w:webHidden/>
                <w:sz w:val="28"/>
                <w:szCs w:val="28"/>
              </w:rPr>
              <w:t>11</w:t>
            </w:r>
            <w:r w:rsidRPr="00186532">
              <w:rPr>
                <w:webHidden/>
                <w:sz w:val="28"/>
                <w:szCs w:val="28"/>
              </w:rPr>
              <w:fldChar w:fldCharType="end"/>
            </w:r>
          </w:hyperlink>
        </w:p>
        <w:p w14:paraId="6B87D6AD" w14:textId="6ECEBA8A" w:rsidR="00186532" w:rsidRPr="00186532" w:rsidRDefault="00186532"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08" w:history="1">
            <w:r w:rsidRPr="00186532">
              <w:rPr>
                <w:rStyle w:val="Hyperlink"/>
                <w:sz w:val="28"/>
                <w:szCs w:val="28"/>
              </w:rPr>
              <w:t>6.</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DETAILS OF ASSETS UNDER VALUATION: -</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_Toc189840008 \h </w:instrText>
            </w:r>
            <w:r w:rsidRPr="00186532">
              <w:rPr>
                <w:webHidden/>
                <w:sz w:val="28"/>
                <w:szCs w:val="28"/>
              </w:rPr>
            </w:r>
            <w:r w:rsidRPr="00186532">
              <w:rPr>
                <w:webHidden/>
                <w:sz w:val="28"/>
                <w:szCs w:val="28"/>
              </w:rPr>
              <w:fldChar w:fldCharType="separate"/>
            </w:r>
            <w:r w:rsidRPr="00186532">
              <w:rPr>
                <w:webHidden/>
                <w:sz w:val="28"/>
                <w:szCs w:val="28"/>
              </w:rPr>
              <w:t>12</w:t>
            </w:r>
            <w:r w:rsidRPr="00186532">
              <w:rPr>
                <w:webHidden/>
                <w:sz w:val="28"/>
                <w:szCs w:val="28"/>
              </w:rPr>
              <w:fldChar w:fldCharType="end"/>
            </w:r>
          </w:hyperlink>
        </w:p>
        <w:p w14:paraId="1B4CC316" w14:textId="1F74A530" w:rsidR="00186532" w:rsidRPr="00186532" w:rsidRDefault="00186532"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13" w:history="1">
            <w:r w:rsidRPr="00186532">
              <w:rPr>
                <w:rStyle w:val="Hyperlink"/>
                <w:sz w:val="28"/>
                <w:szCs w:val="28"/>
                <w:lang w:bidi="mr-IN"/>
              </w:rPr>
              <w:t>7.</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DECLARATION CUM UNDERTAKING (Annexure-IV)</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_Toc189840013 \h </w:instrText>
            </w:r>
            <w:r w:rsidRPr="00186532">
              <w:rPr>
                <w:webHidden/>
                <w:sz w:val="28"/>
                <w:szCs w:val="28"/>
              </w:rPr>
            </w:r>
            <w:r w:rsidRPr="00186532">
              <w:rPr>
                <w:webHidden/>
                <w:sz w:val="28"/>
                <w:szCs w:val="28"/>
              </w:rPr>
              <w:fldChar w:fldCharType="separate"/>
            </w:r>
            <w:r w:rsidRPr="00186532">
              <w:rPr>
                <w:webHidden/>
                <w:sz w:val="28"/>
                <w:szCs w:val="28"/>
              </w:rPr>
              <w:t>14</w:t>
            </w:r>
            <w:r w:rsidRPr="00186532">
              <w:rPr>
                <w:webHidden/>
                <w:sz w:val="28"/>
                <w:szCs w:val="28"/>
              </w:rPr>
              <w:fldChar w:fldCharType="end"/>
            </w:r>
          </w:hyperlink>
        </w:p>
        <w:p w14:paraId="6AE4D1AC" w14:textId="2458EB0F" w:rsidR="00186532" w:rsidRPr="00186532" w:rsidRDefault="00186532"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14" w:history="1">
            <w:r w:rsidRPr="00186532">
              <w:rPr>
                <w:rStyle w:val="Hyperlink"/>
                <w:sz w:val="28"/>
                <w:szCs w:val="28"/>
              </w:rPr>
              <w:t>8.</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ROUTE MAP OF THE PROPERTY</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_Toc189840014 \h </w:instrText>
            </w:r>
            <w:r w:rsidRPr="00186532">
              <w:rPr>
                <w:webHidden/>
                <w:sz w:val="28"/>
                <w:szCs w:val="28"/>
              </w:rPr>
            </w:r>
            <w:r w:rsidRPr="00186532">
              <w:rPr>
                <w:webHidden/>
                <w:sz w:val="28"/>
                <w:szCs w:val="28"/>
              </w:rPr>
              <w:fldChar w:fldCharType="separate"/>
            </w:r>
            <w:r w:rsidRPr="00186532">
              <w:rPr>
                <w:webHidden/>
                <w:sz w:val="28"/>
                <w:szCs w:val="28"/>
              </w:rPr>
              <w:t>18</w:t>
            </w:r>
            <w:r w:rsidRPr="00186532">
              <w:rPr>
                <w:webHidden/>
                <w:sz w:val="28"/>
                <w:szCs w:val="28"/>
              </w:rPr>
              <w:fldChar w:fldCharType="end"/>
            </w:r>
          </w:hyperlink>
        </w:p>
        <w:p w14:paraId="674C938A" w14:textId="2EBEE11A" w:rsidR="00186532" w:rsidRPr="00186532" w:rsidRDefault="00186532" w:rsidP="00186532">
          <w:pPr>
            <w:pStyle w:val="TOC1"/>
            <w:tabs>
              <w:tab w:val="left" w:pos="44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15" w:history="1">
            <w:r w:rsidRPr="00186532">
              <w:rPr>
                <w:rStyle w:val="Hyperlink"/>
                <w:sz w:val="28"/>
                <w:szCs w:val="28"/>
              </w:rPr>
              <w:t>9.</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ASSUMPTIONS, CAVEATS, LIMITATION AND DISCLAIMERS</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_Toc189840015 \h </w:instrText>
            </w:r>
            <w:r w:rsidRPr="00186532">
              <w:rPr>
                <w:webHidden/>
                <w:sz w:val="28"/>
                <w:szCs w:val="28"/>
              </w:rPr>
            </w:r>
            <w:r w:rsidRPr="00186532">
              <w:rPr>
                <w:webHidden/>
                <w:sz w:val="28"/>
                <w:szCs w:val="28"/>
              </w:rPr>
              <w:fldChar w:fldCharType="separate"/>
            </w:r>
            <w:r w:rsidRPr="00186532">
              <w:rPr>
                <w:webHidden/>
                <w:sz w:val="28"/>
                <w:szCs w:val="28"/>
              </w:rPr>
              <w:t>19</w:t>
            </w:r>
            <w:r w:rsidRPr="00186532">
              <w:rPr>
                <w:webHidden/>
                <w:sz w:val="28"/>
                <w:szCs w:val="28"/>
              </w:rPr>
              <w:fldChar w:fldCharType="end"/>
            </w:r>
          </w:hyperlink>
        </w:p>
        <w:p w14:paraId="7FC5103D" w14:textId="1E894756" w:rsidR="00186532" w:rsidRPr="00186532" w:rsidRDefault="00186532" w:rsidP="00186532">
          <w:pPr>
            <w:pStyle w:val="TOC1"/>
            <w:tabs>
              <w:tab w:val="left" w:pos="72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16" w:history="1">
            <w:r w:rsidRPr="00186532">
              <w:rPr>
                <w:rStyle w:val="Hyperlink"/>
                <w:sz w:val="28"/>
                <w:szCs w:val="28"/>
              </w:rPr>
              <w:t>10.</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MODEL CODE OF CONDUCT FOR VALUERS (Annexure V)</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_Toc189840016 \h </w:instrText>
            </w:r>
            <w:r w:rsidRPr="00186532">
              <w:rPr>
                <w:webHidden/>
                <w:sz w:val="28"/>
                <w:szCs w:val="28"/>
              </w:rPr>
            </w:r>
            <w:r w:rsidRPr="00186532">
              <w:rPr>
                <w:webHidden/>
                <w:sz w:val="28"/>
                <w:szCs w:val="28"/>
              </w:rPr>
              <w:fldChar w:fldCharType="separate"/>
            </w:r>
            <w:r w:rsidRPr="00186532">
              <w:rPr>
                <w:webHidden/>
                <w:sz w:val="28"/>
                <w:szCs w:val="28"/>
              </w:rPr>
              <w:t>21</w:t>
            </w:r>
            <w:r w:rsidRPr="00186532">
              <w:rPr>
                <w:webHidden/>
                <w:sz w:val="28"/>
                <w:szCs w:val="28"/>
              </w:rPr>
              <w:fldChar w:fldCharType="end"/>
            </w:r>
          </w:hyperlink>
        </w:p>
        <w:p w14:paraId="460CDEB5" w14:textId="0EDB1186" w:rsidR="00186532" w:rsidRPr="00186532" w:rsidRDefault="00186532" w:rsidP="00186532">
          <w:pPr>
            <w:pStyle w:val="TOC1"/>
            <w:tabs>
              <w:tab w:val="left" w:pos="72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17" w:history="1">
            <w:r w:rsidRPr="00186532">
              <w:rPr>
                <w:rStyle w:val="Hyperlink"/>
                <w:sz w:val="28"/>
                <w:szCs w:val="28"/>
              </w:rPr>
              <w:t>11.</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DEFINITION OF VALUE FOR THIS SPECIFIC PURPOSE</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_Toc189840017 \h </w:instrText>
            </w:r>
            <w:r w:rsidRPr="00186532">
              <w:rPr>
                <w:webHidden/>
                <w:sz w:val="28"/>
                <w:szCs w:val="28"/>
              </w:rPr>
            </w:r>
            <w:r w:rsidRPr="00186532">
              <w:rPr>
                <w:webHidden/>
                <w:sz w:val="28"/>
                <w:szCs w:val="28"/>
              </w:rPr>
              <w:fldChar w:fldCharType="separate"/>
            </w:r>
            <w:r w:rsidRPr="00186532">
              <w:rPr>
                <w:webHidden/>
                <w:sz w:val="28"/>
                <w:szCs w:val="28"/>
              </w:rPr>
              <w:t>25</w:t>
            </w:r>
            <w:r w:rsidRPr="00186532">
              <w:rPr>
                <w:webHidden/>
                <w:sz w:val="28"/>
                <w:szCs w:val="28"/>
              </w:rPr>
              <w:fldChar w:fldCharType="end"/>
            </w:r>
          </w:hyperlink>
        </w:p>
        <w:p w14:paraId="76C8AAFB" w14:textId="07168674" w:rsidR="00186532" w:rsidRPr="00186532" w:rsidRDefault="00186532" w:rsidP="00186532">
          <w:pPr>
            <w:pStyle w:val="TOC1"/>
            <w:tabs>
              <w:tab w:val="left" w:pos="720"/>
            </w:tabs>
            <w:spacing w:after="0" w:line="600" w:lineRule="auto"/>
            <w:rPr>
              <w:rFonts w:asciiTheme="minorHAnsi" w:eastAsiaTheme="minorEastAsia" w:hAnsiTheme="minorHAnsi" w:cstheme="minorBidi"/>
              <w:b w:val="0"/>
              <w:bCs w:val="0"/>
              <w:kern w:val="2"/>
              <w:sz w:val="28"/>
              <w:szCs w:val="28"/>
              <w14:ligatures w14:val="standardContextual"/>
            </w:rPr>
          </w:pPr>
          <w:hyperlink w:anchor="_Toc189840018" w:history="1">
            <w:r w:rsidRPr="00186532">
              <w:rPr>
                <w:rStyle w:val="Hyperlink"/>
                <w:sz w:val="28"/>
                <w:szCs w:val="28"/>
                <w:lang w:val="en-US"/>
              </w:rPr>
              <w:t>12.</w:t>
            </w:r>
            <w:r w:rsidRPr="00186532">
              <w:rPr>
                <w:rFonts w:asciiTheme="minorHAnsi" w:eastAsiaTheme="minorEastAsia" w:hAnsiTheme="minorHAnsi" w:cstheme="minorBidi"/>
                <w:b w:val="0"/>
                <w:bCs w:val="0"/>
                <w:kern w:val="2"/>
                <w:sz w:val="28"/>
                <w:szCs w:val="28"/>
                <w14:ligatures w14:val="standardContextual"/>
              </w:rPr>
              <w:tab/>
            </w:r>
            <w:r w:rsidRPr="00186532">
              <w:rPr>
                <w:rStyle w:val="Hyperlink"/>
                <w:sz w:val="28"/>
                <w:szCs w:val="28"/>
              </w:rPr>
              <w:t xml:space="preserve">VALUATION OF </w:t>
            </w:r>
            <w:r w:rsidRPr="006A29DD">
              <w:rPr>
                <w:sz w:val="30"/>
                <w:szCs w:val="30"/>
              </w:rPr>
              <w:t>LAND &amp; BUILDING &amp; PLANT &amp; MACHINERY</w:t>
            </w:r>
            <w:r w:rsidRPr="00186532">
              <w:rPr>
                <w:webHidden/>
                <w:sz w:val="28"/>
                <w:szCs w:val="28"/>
              </w:rPr>
              <w:tab/>
            </w:r>
            <w:r w:rsidRPr="00186532">
              <w:rPr>
                <w:webHidden/>
                <w:sz w:val="28"/>
                <w:szCs w:val="28"/>
              </w:rPr>
              <w:fldChar w:fldCharType="begin"/>
            </w:r>
            <w:r w:rsidRPr="00186532">
              <w:rPr>
                <w:webHidden/>
                <w:sz w:val="28"/>
                <w:szCs w:val="28"/>
              </w:rPr>
              <w:instrText xml:space="preserve"> PAGEREF _Toc189840018 \h </w:instrText>
            </w:r>
            <w:r w:rsidRPr="00186532">
              <w:rPr>
                <w:webHidden/>
                <w:sz w:val="28"/>
                <w:szCs w:val="28"/>
              </w:rPr>
            </w:r>
            <w:r w:rsidRPr="00186532">
              <w:rPr>
                <w:webHidden/>
                <w:sz w:val="28"/>
                <w:szCs w:val="28"/>
              </w:rPr>
              <w:fldChar w:fldCharType="separate"/>
            </w:r>
            <w:r w:rsidRPr="00186532">
              <w:rPr>
                <w:webHidden/>
                <w:sz w:val="28"/>
                <w:szCs w:val="28"/>
              </w:rPr>
              <w:t>26</w:t>
            </w:r>
            <w:r w:rsidRPr="00186532">
              <w:rPr>
                <w:webHidden/>
                <w:sz w:val="28"/>
                <w:szCs w:val="28"/>
              </w:rPr>
              <w:fldChar w:fldCharType="end"/>
            </w:r>
          </w:hyperlink>
        </w:p>
        <w:p w14:paraId="4CBB7D3B" w14:textId="0B54483D" w:rsidR="005877BE" w:rsidRDefault="005877BE" w:rsidP="00186532">
          <w:pPr>
            <w:spacing w:after="0"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472F4AD9" w14:textId="77777777" w:rsidR="00186532" w:rsidRDefault="00186532" w:rsidP="00A70DB4">
      <w:pPr>
        <w:spacing w:before="40" w:after="40" w:line="240" w:lineRule="auto"/>
        <w:ind w:left="5040"/>
        <w:jc w:val="right"/>
        <w:rPr>
          <w:rFonts w:ascii="Arial Narrow" w:hAnsi="Arial Narrow"/>
          <w:sz w:val="18"/>
          <w:szCs w:val="18"/>
        </w:rPr>
      </w:pPr>
    </w:p>
    <w:p w14:paraId="3A199B01" w14:textId="77777777" w:rsidR="00186532" w:rsidRDefault="00186532" w:rsidP="00A70DB4">
      <w:pPr>
        <w:spacing w:before="40" w:after="40" w:line="240" w:lineRule="auto"/>
        <w:ind w:left="5040"/>
        <w:jc w:val="right"/>
        <w:rPr>
          <w:rFonts w:ascii="Arial Narrow" w:hAnsi="Arial Narrow"/>
          <w:sz w:val="18"/>
          <w:szCs w:val="18"/>
        </w:rPr>
      </w:pPr>
    </w:p>
    <w:p w14:paraId="039CFA81" w14:textId="77777777" w:rsidR="00186532" w:rsidRDefault="00186532" w:rsidP="00A70DB4">
      <w:pPr>
        <w:spacing w:before="40" w:after="40" w:line="240" w:lineRule="auto"/>
        <w:ind w:left="5040"/>
        <w:jc w:val="right"/>
        <w:rPr>
          <w:rFonts w:ascii="Arial Narrow" w:hAnsi="Arial Narrow"/>
          <w:sz w:val="18"/>
          <w:szCs w:val="18"/>
        </w:rPr>
      </w:pPr>
    </w:p>
    <w:p w14:paraId="75BF644B" w14:textId="77777777" w:rsidR="00186532" w:rsidRDefault="00186532" w:rsidP="00A70DB4">
      <w:pPr>
        <w:spacing w:before="40" w:after="40" w:line="240" w:lineRule="auto"/>
        <w:ind w:left="5040"/>
        <w:jc w:val="right"/>
        <w:rPr>
          <w:rFonts w:ascii="Arial Narrow" w:hAnsi="Arial Narrow"/>
          <w:sz w:val="18"/>
          <w:szCs w:val="18"/>
        </w:rPr>
      </w:pPr>
    </w:p>
    <w:p w14:paraId="3511BB5B" w14:textId="295F4C66"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lastRenderedPageBreak/>
        <w:t>Vastu/</w:t>
      </w:r>
      <w:r w:rsidR="00186532">
        <w:rPr>
          <w:rFonts w:ascii="Arial Narrow" w:hAnsi="Arial Narrow"/>
          <w:sz w:val="18"/>
          <w:szCs w:val="18"/>
        </w:rPr>
        <w:t>Mumbai</w:t>
      </w:r>
      <w:r w:rsidRPr="0034633F">
        <w:rPr>
          <w:rFonts w:ascii="Arial Narrow" w:hAnsi="Arial Narrow"/>
          <w:sz w:val="18"/>
          <w:szCs w:val="18"/>
        </w:rPr>
        <w:t>/</w:t>
      </w:r>
      <w:r w:rsidR="003E737C">
        <w:rPr>
          <w:rFonts w:ascii="Arial Narrow" w:hAnsi="Arial Narrow"/>
          <w:sz w:val="18"/>
          <w:szCs w:val="18"/>
        </w:rPr>
        <w:t>0</w:t>
      </w:r>
      <w:r w:rsidR="00E33210">
        <w:rPr>
          <w:rFonts w:ascii="Arial Narrow" w:hAnsi="Arial Narrow"/>
          <w:sz w:val="18"/>
          <w:szCs w:val="18"/>
        </w:rPr>
        <w:t>2</w:t>
      </w:r>
      <w:r w:rsidRPr="0034633F">
        <w:rPr>
          <w:rFonts w:ascii="Arial Narrow" w:hAnsi="Arial Narrow"/>
          <w:sz w:val="18"/>
          <w:szCs w:val="18"/>
        </w:rPr>
        <w:t>/202</w:t>
      </w:r>
      <w:r w:rsidR="00E33210">
        <w:rPr>
          <w:rFonts w:ascii="Arial Narrow" w:hAnsi="Arial Narrow"/>
          <w:sz w:val="18"/>
          <w:szCs w:val="18"/>
        </w:rPr>
        <w:t>5</w:t>
      </w:r>
      <w:r w:rsidRPr="0034633F">
        <w:rPr>
          <w:rFonts w:ascii="Arial Narrow" w:hAnsi="Arial Narrow"/>
          <w:sz w:val="18"/>
          <w:szCs w:val="18"/>
        </w:rPr>
        <w:t>/</w:t>
      </w:r>
      <w:r w:rsidR="00E33210">
        <w:rPr>
          <w:rFonts w:ascii="Arial Narrow" w:hAnsi="Arial Narrow"/>
          <w:sz w:val="18"/>
          <w:szCs w:val="18"/>
        </w:rPr>
        <w:t>14193</w:t>
      </w:r>
      <w:r w:rsidRPr="0034633F">
        <w:rPr>
          <w:rFonts w:ascii="Arial Narrow" w:hAnsi="Arial Narrow"/>
          <w:sz w:val="18"/>
          <w:szCs w:val="18"/>
        </w:rPr>
        <w:t>/</w:t>
      </w:r>
      <w:r w:rsidR="006272A6" w:rsidRPr="006272A6">
        <w:rPr>
          <w:rFonts w:ascii="Arial Narrow" w:hAnsi="Arial Narrow"/>
          <w:sz w:val="18"/>
          <w:szCs w:val="18"/>
        </w:rPr>
        <w:t>2310446</w:t>
      </w:r>
    </w:p>
    <w:p w14:paraId="044D5473" w14:textId="11E78CE1" w:rsidR="005011CE" w:rsidRPr="006272A6" w:rsidRDefault="006272A6" w:rsidP="00A70DB4">
      <w:pPr>
        <w:spacing w:before="40" w:after="40" w:line="240" w:lineRule="auto"/>
        <w:ind w:left="5040"/>
        <w:jc w:val="right"/>
        <w:rPr>
          <w:rFonts w:ascii="Arial Narrow" w:hAnsi="Arial Narrow"/>
          <w:sz w:val="18"/>
          <w:szCs w:val="18"/>
        </w:rPr>
      </w:pPr>
      <w:r w:rsidRPr="006272A6">
        <w:rPr>
          <w:rFonts w:ascii="Arial Narrow" w:hAnsi="Arial Narrow"/>
          <w:sz w:val="18"/>
          <w:szCs w:val="18"/>
        </w:rPr>
        <w:t>07/15-96</w:t>
      </w:r>
      <w:r w:rsidR="005011CE" w:rsidRPr="006272A6">
        <w:rPr>
          <w:rFonts w:ascii="Arial Narrow" w:hAnsi="Arial Narrow"/>
          <w:sz w:val="18"/>
          <w:szCs w:val="18"/>
        </w:rPr>
        <w:t>-</w:t>
      </w:r>
      <w:r w:rsidR="001520CD" w:rsidRPr="006272A6">
        <w:rPr>
          <w:rFonts w:ascii="Arial Narrow" w:hAnsi="Arial Narrow"/>
          <w:sz w:val="18"/>
          <w:szCs w:val="18"/>
        </w:rPr>
        <w:t>APU</w:t>
      </w:r>
      <w:r w:rsidR="005011CE" w:rsidRPr="006272A6">
        <w:rPr>
          <w:rFonts w:ascii="Arial Narrow" w:hAnsi="Arial Narrow"/>
          <w:sz w:val="18"/>
          <w:szCs w:val="18"/>
        </w:rPr>
        <w:t xml:space="preserve">        </w:t>
      </w:r>
    </w:p>
    <w:p w14:paraId="25AD70B5" w14:textId="61962797"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6A29DD">
        <w:rPr>
          <w:rFonts w:ascii="Arial Narrow" w:hAnsi="Arial Narrow"/>
          <w:sz w:val="18"/>
          <w:szCs w:val="18"/>
          <w:lang w:val="en-GB"/>
        </w:rPr>
        <w:t>07.02.2025</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89839985"/>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5515110C"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14C1C">
        <w:rPr>
          <w:rFonts w:ascii="Arial Narrow" w:hAnsi="Arial Narrow"/>
          <w:sz w:val="26"/>
          <w:szCs w:val="26"/>
        </w:rPr>
        <w:t xml:space="preserve">Land &amp; Building and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6A29DD" w:rsidRPr="006A29DD">
        <w:rPr>
          <w:rFonts w:ascii="Arial Narrow" w:hAnsi="Arial Narrow" w:cs="Tahoma"/>
          <w:bCs/>
          <w:sz w:val="26"/>
          <w:szCs w:val="26"/>
        </w:rPr>
        <w:t>Plot No. W-162, MIDC</w:t>
      </w:r>
      <w:r w:rsidR="006A29DD">
        <w:rPr>
          <w:rFonts w:ascii="Arial Narrow" w:hAnsi="Arial Narrow" w:cs="Tahoma"/>
          <w:bCs/>
          <w:sz w:val="26"/>
          <w:szCs w:val="26"/>
        </w:rPr>
        <w:t>,</w:t>
      </w:r>
      <w:r w:rsidR="006A29DD" w:rsidRPr="006A29DD">
        <w:rPr>
          <w:rFonts w:ascii="Arial Narrow" w:hAnsi="Arial Narrow" w:cs="Tahoma"/>
          <w:bCs/>
          <w:sz w:val="26"/>
          <w:szCs w:val="26"/>
        </w:rPr>
        <w:t xml:space="preserve"> TTC, Industrial Area, Pawne, Navi Mumbai, PIN Code-400 710, State-Maharashtra, Country-India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6A29DD">
        <w:rPr>
          <w:rFonts w:ascii="Arial Narrow" w:hAnsi="Arial Narrow" w:cs="Arial"/>
          <w:b/>
          <w:bCs/>
          <w:sz w:val="26"/>
          <w:szCs w:val="26"/>
        </w:rPr>
        <w:t>Apex Engineering Works</w:t>
      </w:r>
      <w:r w:rsidR="004D2331">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82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585"/>
        <w:gridCol w:w="3690"/>
      </w:tblGrid>
      <w:tr w:rsidR="006A29DD" w:rsidRPr="00D159B9" w14:paraId="5CFD0CBF" w14:textId="77777777" w:rsidTr="00115939">
        <w:trPr>
          <w:trHeight w:val="20"/>
        </w:trPr>
        <w:tc>
          <w:tcPr>
            <w:tcW w:w="4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6A29DD" w:rsidRPr="00D159B9" w:rsidRDefault="006A29DD"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3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1EA3AC2A" w:rsidR="006A29DD" w:rsidRPr="00D159B9" w:rsidRDefault="006A29DD" w:rsidP="006A29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6A29DD" w:rsidRPr="00D159B9" w14:paraId="65170E80" w14:textId="77777777" w:rsidTr="00115939">
        <w:trPr>
          <w:trHeight w:val="20"/>
        </w:trPr>
        <w:tc>
          <w:tcPr>
            <w:tcW w:w="4585" w:type="dxa"/>
            <w:tcBorders>
              <w:top w:val="single" w:sz="4" w:space="0" w:color="FFFFFF" w:themeColor="background1"/>
            </w:tcBorders>
            <w:shd w:val="clear" w:color="auto" w:fill="auto"/>
            <w:noWrap/>
            <w:vAlign w:val="center"/>
          </w:tcPr>
          <w:p w14:paraId="72DED2E6" w14:textId="7CA42BD4" w:rsidR="006A29DD" w:rsidRPr="006A29DD" w:rsidRDefault="006A29DD" w:rsidP="00AD5904">
            <w:pPr>
              <w:spacing w:after="0" w:line="360" w:lineRule="auto"/>
              <w:rPr>
                <w:rFonts w:ascii="Arial Narrow" w:hAnsi="Arial Narrow" w:cs="Calibri"/>
                <w:color w:val="000000"/>
                <w:sz w:val="26"/>
                <w:szCs w:val="26"/>
              </w:rPr>
            </w:pPr>
            <w:r w:rsidRPr="006A29DD">
              <w:rPr>
                <w:rFonts w:ascii="Arial Narrow" w:hAnsi="Arial Narrow" w:cs="Calibri"/>
                <w:color w:val="000000"/>
                <w:sz w:val="26"/>
                <w:szCs w:val="26"/>
              </w:rPr>
              <w:t>Land</w:t>
            </w:r>
          </w:p>
        </w:tc>
        <w:tc>
          <w:tcPr>
            <w:tcW w:w="3690" w:type="dxa"/>
            <w:tcBorders>
              <w:top w:val="single" w:sz="4" w:space="0" w:color="FFFFFF" w:themeColor="background1"/>
            </w:tcBorders>
            <w:shd w:val="clear" w:color="auto" w:fill="auto"/>
            <w:noWrap/>
            <w:vAlign w:val="center"/>
          </w:tcPr>
          <w:p w14:paraId="694DC7C0" w14:textId="45F490E1" w:rsidR="006A29DD" w:rsidRPr="006A29DD" w:rsidRDefault="006A29DD"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6.60</w:t>
            </w:r>
          </w:p>
        </w:tc>
      </w:tr>
      <w:tr w:rsidR="006A29DD" w:rsidRPr="00D159B9" w14:paraId="4326245D" w14:textId="77777777" w:rsidTr="00115939">
        <w:trPr>
          <w:trHeight w:val="20"/>
        </w:trPr>
        <w:tc>
          <w:tcPr>
            <w:tcW w:w="4585" w:type="dxa"/>
            <w:tcBorders>
              <w:top w:val="single" w:sz="4" w:space="0" w:color="FFFFFF" w:themeColor="background1"/>
            </w:tcBorders>
            <w:shd w:val="clear" w:color="auto" w:fill="auto"/>
            <w:noWrap/>
            <w:vAlign w:val="center"/>
          </w:tcPr>
          <w:p w14:paraId="3FCD85C2" w14:textId="24FBCDCA" w:rsidR="006A29DD" w:rsidRPr="00D159B9" w:rsidRDefault="006A29DD" w:rsidP="00AD5904">
            <w:pPr>
              <w:spacing w:after="0" w:line="360" w:lineRule="auto"/>
              <w:rPr>
                <w:rFonts w:ascii="Arial Narrow" w:hAnsi="Arial Narrow" w:cs="Calibri"/>
                <w:color w:val="000000"/>
                <w:sz w:val="26"/>
                <w:szCs w:val="26"/>
              </w:rPr>
            </w:pPr>
            <w:r>
              <w:rPr>
                <w:rFonts w:ascii="Arial Narrow" w:hAnsi="Arial Narrow" w:cs="Calibri"/>
                <w:color w:val="000000"/>
                <w:sz w:val="26"/>
                <w:szCs w:val="26"/>
              </w:rPr>
              <w:t>Building</w:t>
            </w:r>
          </w:p>
        </w:tc>
        <w:tc>
          <w:tcPr>
            <w:tcW w:w="3690" w:type="dxa"/>
            <w:tcBorders>
              <w:top w:val="single" w:sz="4" w:space="0" w:color="FFFFFF" w:themeColor="background1"/>
            </w:tcBorders>
            <w:shd w:val="clear" w:color="auto" w:fill="auto"/>
            <w:noWrap/>
            <w:vAlign w:val="center"/>
          </w:tcPr>
          <w:p w14:paraId="4A914C3A" w14:textId="74099FD7" w:rsidR="006A29DD" w:rsidRDefault="006A29DD"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1.38</w:t>
            </w:r>
          </w:p>
        </w:tc>
      </w:tr>
      <w:tr w:rsidR="006A29DD" w:rsidRPr="00D159B9" w14:paraId="6145B848" w14:textId="77777777" w:rsidTr="00115939">
        <w:trPr>
          <w:trHeight w:val="20"/>
        </w:trPr>
        <w:tc>
          <w:tcPr>
            <w:tcW w:w="4585" w:type="dxa"/>
            <w:tcBorders>
              <w:top w:val="single" w:sz="4" w:space="0" w:color="FFFFFF" w:themeColor="background1"/>
            </w:tcBorders>
            <w:shd w:val="clear" w:color="auto" w:fill="auto"/>
            <w:noWrap/>
            <w:vAlign w:val="center"/>
          </w:tcPr>
          <w:p w14:paraId="4456EB54" w14:textId="25EB08B8" w:rsidR="006A29DD" w:rsidRPr="00D159B9" w:rsidRDefault="006A29DD" w:rsidP="006A29DD">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p>
        </w:tc>
        <w:tc>
          <w:tcPr>
            <w:tcW w:w="3690" w:type="dxa"/>
            <w:tcBorders>
              <w:top w:val="single" w:sz="4" w:space="0" w:color="FFFFFF" w:themeColor="background1"/>
            </w:tcBorders>
            <w:shd w:val="clear" w:color="auto" w:fill="auto"/>
            <w:noWrap/>
            <w:vAlign w:val="center"/>
          </w:tcPr>
          <w:p w14:paraId="558EC5C3" w14:textId="418D5915" w:rsidR="006A29DD" w:rsidRDefault="006A29DD" w:rsidP="006A29DD">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3.42</w:t>
            </w:r>
          </w:p>
        </w:tc>
      </w:tr>
      <w:tr w:rsidR="006A29DD" w:rsidRPr="00D159B9" w14:paraId="05F6CC2F" w14:textId="77777777" w:rsidTr="00115939">
        <w:trPr>
          <w:trHeight w:val="20"/>
        </w:trPr>
        <w:tc>
          <w:tcPr>
            <w:tcW w:w="4585" w:type="dxa"/>
            <w:shd w:val="clear" w:color="auto" w:fill="auto"/>
            <w:noWrap/>
            <w:vAlign w:val="center"/>
            <w:hideMark/>
          </w:tcPr>
          <w:p w14:paraId="409429CE" w14:textId="4F16C1B0" w:rsidR="006A29DD" w:rsidRPr="00D159B9" w:rsidRDefault="006A29DD" w:rsidP="006A29D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3690" w:type="dxa"/>
            <w:shd w:val="clear" w:color="auto" w:fill="auto"/>
            <w:noWrap/>
            <w:vAlign w:val="center"/>
          </w:tcPr>
          <w:p w14:paraId="0F148D7E" w14:textId="2DA4998E" w:rsidR="006A29DD" w:rsidRPr="002B009F" w:rsidRDefault="006A29DD" w:rsidP="006A29DD">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11.39</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4667B8BF" w14:textId="74273076" w:rsidR="00277FED" w:rsidRPr="006A29DD" w:rsidRDefault="00A12AA8" w:rsidP="00390A5E">
      <w:pPr>
        <w:pStyle w:val="Heading1"/>
        <w:numPr>
          <w:ilvl w:val="0"/>
          <w:numId w:val="11"/>
        </w:numPr>
        <w:spacing w:line="360" w:lineRule="auto"/>
        <w:ind w:left="432" w:hanging="432"/>
        <w:rPr>
          <w:bCs/>
          <w:sz w:val="30"/>
          <w:szCs w:val="30"/>
        </w:rPr>
      </w:pPr>
      <w:bookmarkStart w:id="12" w:name="_Toc189839986"/>
      <w:r w:rsidRPr="006A29DD">
        <w:rPr>
          <w:sz w:val="30"/>
          <w:szCs w:val="30"/>
        </w:rPr>
        <w:lastRenderedPageBreak/>
        <w:t>VALUATION REPOR</w:t>
      </w:r>
      <w:bookmarkEnd w:id="7"/>
      <w:bookmarkEnd w:id="8"/>
      <w:bookmarkEnd w:id="9"/>
      <w:bookmarkEnd w:id="10"/>
      <w:bookmarkEnd w:id="11"/>
      <w:r w:rsidR="006A29DD" w:rsidRPr="006A29DD">
        <w:rPr>
          <w:sz w:val="30"/>
          <w:szCs w:val="30"/>
        </w:rPr>
        <w:t>T OF LAND &amp; BUILDING &amp; PLANT &amp; MACHINERY</w:t>
      </w:r>
      <w:bookmarkEnd w:id="12"/>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477C983C" w:rsidR="004A0151" w:rsidRPr="00E91671" w:rsidRDefault="006A29DD" w:rsidP="00D76489">
            <w:pPr>
              <w:spacing w:after="0" w:line="360" w:lineRule="auto"/>
              <w:jc w:val="both"/>
              <w:rPr>
                <w:rFonts w:ascii="Arial Narrow" w:hAnsi="Arial Narrow"/>
                <w:sz w:val="26"/>
                <w:szCs w:val="26"/>
              </w:rPr>
            </w:pPr>
            <w:r w:rsidRPr="006A29DD">
              <w:rPr>
                <w:rFonts w:ascii="Arial Narrow" w:hAnsi="Arial Narrow" w:cs="Tahoma"/>
                <w:bCs/>
                <w:sz w:val="26"/>
                <w:szCs w:val="26"/>
              </w:rPr>
              <w:t>Plot No. W-162, MIDC</w:t>
            </w:r>
            <w:r>
              <w:rPr>
                <w:rFonts w:ascii="Arial Narrow" w:hAnsi="Arial Narrow" w:cs="Tahoma"/>
                <w:bCs/>
                <w:sz w:val="26"/>
                <w:szCs w:val="26"/>
              </w:rPr>
              <w:t>,</w:t>
            </w:r>
            <w:r w:rsidRPr="006A29DD">
              <w:rPr>
                <w:rFonts w:ascii="Arial Narrow" w:hAnsi="Arial Narrow" w:cs="Tahoma"/>
                <w:bCs/>
                <w:sz w:val="26"/>
                <w:szCs w:val="26"/>
              </w:rPr>
              <w:t xml:space="preserve"> TTC, Industrial Area, Pawne, Navi Mumbai, PIN Code-400 710, State-Maharashtra, Country-India</w:t>
            </w:r>
            <w:r w:rsidR="001D0A7A">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0F8C251" w:rsidR="00A12AA8" w:rsidRPr="00D76489" w:rsidRDefault="006A29DD" w:rsidP="00D76489">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w:t>
            </w:r>
            <w:r w:rsidR="00A12AA8" w:rsidRPr="00D76489">
              <w:rPr>
                <w:rFonts w:ascii="Arial Narrow" w:hAnsi="Arial Narrow" w:cs="Calibri"/>
                <w:color w:val="000000"/>
                <w:sz w:val="26"/>
                <w:szCs w:val="26"/>
              </w:rPr>
              <w:t xml:space="preserve">o assess Fair Market value of the </w:t>
            </w:r>
            <w:r>
              <w:rPr>
                <w:rFonts w:ascii="Arial Narrow" w:hAnsi="Arial Narrow" w:cs="Calibri"/>
                <w:color w:val="000000"/>
                <w:sz w:val="26"/>
                <w:szCs w:val="26"/>
              </w:rPr>
              <w:t xml:space="preserve">Land &amp; Building and </w:t>
            </w:r>
            <w:r w:rsidR="00135DFE" w:rsidRPr="00D76489">
              <w:rPr>
                <w:rFonts w:ascii="Arial Narrow" w:hAnsi="Arial Narrow" w:cs="Calibri"/>
                <w:color w:val="000000"/>
                <w:sz w:val="26"/>
                <w:szCs w:val="26"/>
              </w:rPr>
              <w:t>Plant &amp; Machinery</w:t>
            </w:r>
            <w:r w:rsidR="00A12AA8" w:rsidRPr="00D76489">
              <w:rPr>
                <w:rFonts w:ascii="Arial Narrow" w:hAnsi="Arial Narrow" w:cs="Calibri"/>
                <w:color w:val="000000"/>
                <w:sz w:val="26"/>
                <w:szCs w:val="26"/>
              </w:rPr>
              <w:t xml:space="preserve"> for </w:t>
            </w:r>
            <w:r>
              <w:rPr>
                <w:rFonts w:ascii="Arial Narrow" w:hAnsi="Arial Narrow" w:cs="Calibri"/>
                <w:color w:val="000000"/>
                <w:sz w:val="26"/>
                <w:szCs w:val="26"/>
              </w:rPr>
              <w:t>Private P</w:t>
            </w:r>
            <w:r w:rsidR="00A12AA8" w:rsidRPr="00D76489">
              <w:rPr>
                <w:rFonts w:ascii="Arial Narrow" w:hAnsi="Arial Narrow" w:cs="Calibri"/>
                <w:color w:val="000000"/>
                <w:sz w:val="26"/>
                <w:szCs w:val="26"/>
              </w:rPr>
              <w:t>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8B571C0" w:rsidR="00A12AA8" w:rsidRPr="00D76489" w:rsidRDefault="006A29DD" w:rsidP="00D76489">
            <w:pPr>
              <w:spacing w:after="0" w:line="360" w:lineRule="auto"/>
              <w:rPr>
                <w:rFonts w:ascii="Arial Narrow" w:hAnsi="Arial Narrow" w:cs="Calibri"/>
                <w:sz w:val="26"/>
                <w:szCs w:val="26"/>
              </w:rPr>
            </w:pPr>
            <w:r>
              <w:rPr>
                <w:rFonts w:ascii="Arial Narrow" w:hAnsi="Arial Narrow" w:cs="Calibri"/>
                <w:sz w:val="26"/>
                <w:szCs w:val="26"/>
              </w:rPr>
              <w:t>30.01.2025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AA96C82" w:rsidR="00A12AA8" w:rsidRPr="00D76489" w:rsidRDefault="006A29DD" w:rsidP="00D76489">
            <w:pPr>
              <w:spacing w:after="0" w:line="360" w:lineRule="auto"/>
              <w:rPr>
                <w:rFonts w:ascii="Arial Narrow" w:hAnsi="Arial Narrow" w:cs="Calibri"/>
                <w:sz w:val="26"/>
                <w:szCs w:val="26"/>
              </w:rPr>
            </w:pPr>
            <w:r>
              <w:rPr>
                <w:rFonts w:ascii="Arial Narrow" w:hAnsi="Arial Narrow" w:cs="Calibri"/>
                <w:sz w:val="26"/>
                <w:szCs w:val="26"/>
              </w:rPr>
              <w:t>07.02.2025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C2DBF4C" w:rsidR="00DB1F51" w:rsidRPr="00D76489" w:rsidRDefault="006A29DD" w:rsidP="00D76489">
            <w:pPr>
              <w:spacing w:after="0" w:line="360" w:lineRule="auto"/>
              <w:rPr>
                <w:rFonts w:ascii="Arial Narrow" w:hAnsi="Arial Narrow" w:cs="Calibri"/>
                <w:sz w:val="26"/>
                <w:szCs w:val="26"/>
              </w:rPr>
            </w:pPr>
            <w:r>
              <w:rPr>
                <w:rFonts w:ascii="Arial Narrow" w:hAnsi="Arial Narrow" w:cs="Calibri"/>
                <w:sz w:val="26"/>
                <w:szCs w:val="26"/>
              </w:rPr>
              <w:t>07.02.2025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78EE1F" w14:textId="24D6A636" w:rsidR="006A29DD" w:rsidRDefault="006A29DD" w:rsidP="006A29DD">
            <w:pPr>
              <w:spacing w:after="0" w:line="360" w:lineRule="auto"/>
              <w:jc w:val="both"/>
              <w:rPr>
                <w:rFonts w:ascii="Arial Narrow" w:hAnsi="Arial Narrow" w:cs="Calibri"/>
                <w:sz w:val="26"/>
                <w:szCs w:val="26"/>
              </w:rPr>
            </w:pPr>
            <w:r w:rsidRPr="00E041C3">
              <w:rPr>
                <w:rFonts w:ascii="Arial Narrow" w:hAnsi="Arial Narrow" w:cs="Calibri"/>
                <w:b/>
                <w:bCs/>
                <w:sz w:val="26"/>
                <w:szCs w:val="26"/>
              </w:rPr>
              <w:t>a) LAND: -</w:t>
            </w:r>
            <w:r>
              <w:t xml:space="preserve"> </w:t>
            </w:r>
            <w:r w:rsidRPr="006A29DD">
              <w:rPr>
                <w:rFonts w:ascii="Arial Narrow" w:hAnsi="Arial Narrow" w:cs="Calibri"/>
                <w:sz w:val="26"/>
                <w:szCs w:val="26"/>
              </w:rPr>
              <w:t>Market Approach is adopted for estimating the market value of land.</w:t>
            </w:r>
          </w:p>
          <w:p w14:paraId="71BC2C65" w14:textId="77777777" w:rsidR="006A29DD" w:rsidRDefault="006A29DD" w:rsidP="006A29DD">
            <w:pPr>
              <w:spacing w:after="0" w:line="360" w:lineRule="auto"/>
              <w:jc w:val="both"/>
              <w:rPr>
                <w:rFonts w:ascii="Arial Narrow" w:hAnsi="Arial Narrow" w:cs="Calibri"/>
                <w:sz w:val="26"/>
                <w:szCs w:val="26"/>
              </w:rPr>
            </w:pPr>
          </w:p>
          <w:p w14:paraId="0AC4D968" w14:textId="4F5172A2" w:rsidR="006A29DD" w:rsidRPr="00D76489" w:rsidRDefault="006A29DD" w:rsidP="006A29DD">
            <w:pPr>
              <w:spacing w:after="0" w:line="360" w:lineRule="auto"/>
              <w:jc w:val="both"/>
              <w:rPr>
                <w:rFonts w:ascii="Arial Narrow" w:hAnsi="Arial Narrow" w:cs="Calibri"/>
                <w:sz w:val="26"/>
                <w:szCs w:val="26"/>
              </w:rPr>
            </w:pPr>
            <w:r w:rsidRPr="00E041C3">
              <w:rPr>
                <w:rFonts w:ascii="Arial Narrow" w:hAnsi="Arial Narrow" w:cs="Calibri"/>
                <w:b/>
                <w:bCs/>
                <w:sz w:val="26"/>
                <w:szCs w:val="26"/>
              </w:rPr>
              <w:t>b)</w:t>
            </w:r>
            <w:r w:rsidR="00E041C3" w:rsidRPr="00E041C3">
              <w:rPr>
                <w:rFonts w:ascii="Arial Narrow" w:hAnsi="Arial Narrow" w:cs="Calibri"/>
                <w:b/>
                <w:bCs/>
                <w:sz w:val="26"/>
                <w:szCs w:val="26"/>
              </w:rPr>
              <w:t xml:space="preserve"> Building &amp; Plant &amp; Machinery: -</w:t>
            </w:r>
            <w:r w:rsidR="00E041C3">
              <w:rPr>
                <w:rFonts w:ascii="Arial Narrow" w:hAnsi="Arial Narrow" w:cs="Calibri"/>
                <w:sz w:val="26"/>
                <w:szCs w:val="26"/>
              </w:rPr>
              <w:t xml:space="preserve"> </w:t>
            </w:r>
            <w:r w:rsidRPr="00D76489">
              <w:rPr>
                <w:rFonts w:ascii="Arial Narrow" w:hAnsi="Arial Narrow" w:cs="Calibri"/>
                <w:sz w:val="26"/>
                <w:szCs w:val="26"/>
              </w:rPr>
              <w:t>Cost Approach is used for calculation of Fair Market Value.</w:t>
            </w:r>
            <w:r w:rsidR="000E3566">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CD50ED3" w14:textId="2B785540" w:rsidR="006A29DD"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E041C3">
              <w:rPr>
                <w:rFonts w:ascii="Arial Narrow" w:hAnsi="Arial Narrow" w:cs="Calibri"/>
                <w:sz w:val="26"/>
                <w:szCs w:val="26"/>
              </w:rPr>
              <w:t>Replacement Cost</w:t>
            </w:r>
          </w:p>
          <w:p w14:paraId="1114D339" w14:textId="77777777" w:rsidR="006A29DD"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66F7D91E" w14:textId="357D8479" w:rsidR="006A29DD"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w:t>
            </w:r>
          </w:p>
          <w:p w14:paraId="4D514291" w14:textId="68441FA5" w:rsidR="006A29DD"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w:t>
            </w:r>
          </w:p>
          <w:p w14:paraId="41739961" w14:textId="5DB57E1B" w:rsidR="006A29DD"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Condition</w:t>
            </w:r>
          </w:p>
          <w:p w14:paraId="0ACFFCE0" w14:textId="77777777" w:rsidR="006A29DD"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6824E0A9" w14:textId="4A116A8E" w:rsidR="006A29DD"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Age</w:t>
            </w:r>
          </w:p>
          <w:p w14:paraId="69CB9194" w14:textId="77777777" w:rsidR="006A29DD"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419CC0F8" w14:textId="77777777" w:rsidR="006A29DD"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35A3BAA5" w14:textId="77777777" w:rsidR="006A29DD" w:rsidRDefault="006A29DD" w:rsidP="006A29DD">
            <w:pPr>
              <w:spacing w:after="0" w:line="360" w:lineRule="auto"/>
              <w:jc w:val="both"/>
              <w:rPr>
                <w:rFonts w:ascii="Arial Narrow" w:hAnsi="Arial Narrow" w:cs="Calibri"/>
                <w:sz w:val="26"/>
                <w:szCs w:val="26"/>
              </w:rPr>
            </w:pPr>
          </w:p>
          <w:p w14:paraId="61ED059F" w14:textId="653C0988" w:rsidR="00A12AA8" w:rsidRPr="00D76489" w:rsidRDefault="006A29DD" w:rsidP="006A29DD">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bl>
    <w:p w14:paraId="029BCC3D" w14:textId="2CC9048A" w:rsidR="00A12AA8" w:rsidRPr="000A482F" w:rsidRDefault="00A12AA8" w:rsidP="008C1918">
      <w:pPr>
        <w:pStyle w:val="Heading1"/>
        <w:numPr>
          <w:ilvl w:val="0"/>
          <w:numId w:val="11"/>
        </w:numPr>
        <w:spacing w:after="240" w:line="240" w:lineRule="auto"/>
        <w:ind w:left="432" w:hanging="432"/>
      </w:pPr>
      <w:bookmarkStart w:id="13" w:name="_Toc26875871"/>
      <w:bookmarkStart w:id="14" w:name="_Toc78382226"/>
      <w:bookmarkStart w:id="15" w:name="_Toc189839987"/>
      <w:bookmarkStart w:id="16" w:name="_Toc53684180"/>
      <w:bookmarkStart w:id="17" w:name="_Toc53684229"/>
      <w:bookmarkStart w:id="18" w:name="_Toc53685452"/>
      <w:bookmarkStart w:id="19" w:name="_Toc59546845"/>
      <w:r w:rsidRPr="000A482F">
        <w:lastRenderedPageBreak/>
        <w:t>VALUATION RATIONALE</w:t>
      </w:r>
      <w:bookmarkEnd w:id="13"/>
      <w:bookmarkEnd w:id="14"/>
      <w:bookmarkEnd w:id="15"/>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Start w:id="36" w:name="_Toc18983998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Start w:id="53" w:name="_Toc18983998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Start w:id="70" w:name="_Toc18983999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Start w:id="87" w:name="_Toc18983999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8" w:name="_Toc17312187"/>
      <w:bookmarkStart w:id="89" w:name="_Toc17382749"/>
      <w:bookmarkStart w:id="90" w:name="_Toc17811882"/>
      <w:bookmarkStart w:id="91" w:name="_Toc26203629"/>
      <w:bookmarkStart w:id="92" w:name="_Toc26875876"/>
      <w:bookmarkStart w:id="93" w:name="_Toc87970380"/>
      <w:bookmarkStart w:id="94" w:name="_Toc87970417"/>
      <w:bookmarkStart w:id="95" w:name="_Toc87970868"/>
      <w:bookmarkStart w:id="96" w:name="_Toc87970986"/>
      <w:bookmarkStart w:id="97" w:name="_Toc88058348"/>
      <w:bookmarkStart w:id="98" w:name="_Toc88058518"/>
      <w:bookmarkStart w:id="99" w:name="_Toc88058852"/>
      <w:bookmarkStart w:id="100" w:name="_Toc94022940"/>
      <w:bookmarkStart w:id="101" w:name="_Toc120880736"/>
      <w:bookmarkStart w:id="102" w:name="_Toc126691613"/>
      <w:bookmarkStart w:id="103" w:name="_Toc128498791"/>
      <w:bookmarkStart w:id="104" w:name="_Toc18983999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Start w:id="121" w:name="_Toc18983999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2" w:name="_Toc17312189"/>
      <w:bookmarkStart w:id="123" w:name="_Toc17382751"/>
      <w:bookmarkStart w:id="124" w:name="_Toc17811884"/>
      <w:bookmarkStart w:id="125" w:name="_Toc26203631"/>
      <w:bookmarkStart w:id="126" w:name="_Toc26875878"/>
      <w:bookmarkStart w:id="127" w:name="_Toc87970382"/>
      <w:bookmarkStart w:id="128" w:name="_Toc87970419"/>
      <w:bookmarkStart w:id="129" w:name="_Toc87970870"/>
      <w:bookmarkStart w:id="130" w:name="_Toc87970988"/>
      <w:bookmarkStart w:id="131" w:name="_Toc88058350"/>
      <w:bookmarkStart w:id="132" w:name="_Toc88058520"/>
      <w:bookmarkStart w:id="133" w:name="_Toc88058854"/>
      <w:bookmarkStart w:id="134" w:name="_Toc94022942"/>
      <w:bookmarkStart w:id="135" w:name="_Toc120880738"/>
      <w:bookmarkStart w:id="136" w:name="_Toc126691615"/>
      <w:bookmarkStart w:id="137" w:name="_Toc128498793"/>
      <w:bookmarkStart w:id="138" w:name="_Toc18983999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0"/>
      <w:bookmarkStart w:id="140" w:name="_Toc17382752"/>
      <w:bookmarkStart w:id="141" w:name="_Toc17811885"/>
      <w:bookmarkStart w:id="142" w:name="_Toc26203632"/>
      <w:bookmarkStart w:id="143" w:name="_Toc26875879"/>
      <w:bookmarkEnd w:id="139"/>
      <w:bookmarkEnd w:id="140"/>
      <w:bookmarkEnd w:id="141"/>
      <w:bookmarkEnd w:id="142"/>
      <w:bookmarkEnd w:id="143"/>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1"/>
      <w:bookmarkStart w:id="145" w:name="_Toc17382753"/>
      <w:bookmarkStart w:id="146" w:name="_Toc17811886"/>
      <w:bookmarkStart w:id="147" w:name="_Toc26203633"/>
      <w:bookmarkStart w:id="148" w:name="_Toc26875880"/>
      <w:bookmarkEnd w:id="144"/>
      <w:bookmarkEnd w:id="145"/>
      <w:bookmarkEnd w:id="146"/>
      <w:bookmarkEnd w:id="147"/>
      <w:bookmarkEnd w:id="148"/>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2"/>
      <w:bookmarkStart w:id="150" w:name="_Toc17382754"/>
      <w:bookmarkStart w:id="151" w:name="_Toc17811887"/>
      <w:bookmarkStart w:id="152" w:name="_Toc26203634"/>
      <w:bookmarkStart w:id="153" w:name="_Toc26875881"/>
      <w:bookmarkEnd w:id="149"/>
      <w:bookmarkEnd w:id="150"/>
      <w:bookmarkEnd w:id="151"/>
      <w:bookmarkEnd w:id="152"/>
      <w:bookmarkEnd w:id="153"/>
    </w:p>
    <w:p w14:paraId="25CB8C6F" w14:textId="581F30B3" w:rsidR="00A12AA8" w:rsidRPr="002A35AE" w:rsidRDefault="00D76489" w:rsidP="00D76489">
      <w:pPr>
        <w:pStyle w:val="Heading2"/>
        <w:numPr>
          <w:ilvl w:val="1"/>
          <w:numId w:val="0"/>
        </w:numPr>
        <w:spacing w:before="0" w:line="360" w:lineRule="auto"/>
        <w:ind w:left="576" w:hanging="576"/>
        <w:contextualSpacing/>
        <w:rPr>
          <w:rFonts w:eastAsia="Times New Roman" w:cs="Times New Roman"/>
          <w:bCs/>
          <w:color w:val="806000"/>
          <w:lang w:val="x-none" w:eastAsia="x-none"/>
        </w:rPr>
      </w:pPr>
      <w:bookmarkStart w:id="154" w:name="_Toc26875882"/>
      <w:bookmarkStart w:id="155" w:name="_Toc88058855"/>
      <w:bookmarkStart w:id="156" w:name="_Toc94022943"/>
      <w:bookmarkStart w:id="157" w:name="_Toc120880739"/>
      <w:bookmarkStart w:id="158" w:name="_Toc126691616"/>
      <w:bookmarkStart w:id="159" w:name="_Toc128498794"/>
      <w:bookmarkStart w:id="160" w:name="_Toc189839995"/>
      <w:r w:rsidRPr="002A35AE">
        <w:rPr>
          <w:rFonts w:eastAsia="Times New Roman" w:cs="Times New Roman"/>
          <w:bCs/>
          <w:color w:val="806000"/>
          <w:lang w:val="x-none" w:eastAsia="x-none"/>
        </w:rPr>
        <w:t>3.1 METHODOLOGIES</w:t>
      </w:r>
      <w:bookmarkEnd w:id="154"/>
      <w:bookmarkEnd w:id="155"/>
      <w:bookmarkEnd w:id="156"/>
      <w:bookmarkEnd w:id="157"/>
      <w:bookmarkEnd w:id="158"/>
      <w:bookmarkEnd w:id="159"/>
      <w:bookmarkEnd w:id="160"/>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1" w:name="_Toc26875883"/>
      <w:bookmarkStart w:id="162" w:name="_Toc88058856"/>
      <w:bookmarkStart w:id="163" w:name="_Toc94022944"/>
      <w:bookmarkStart w:id="164" w:name="_Toc120880740"/>
      <w:bookmarkStart w:id="165" w:name="_Toc126691617"/>
      <w:bookmarkStart w:id="166" w:name="_Toc128498795"/>
      <w:bookmarkStart w:id="167" w:name="_Toc189839996"/>
      <w:r w:rsidRPr="002A35AE">
        <w:rPr>
          <w:rFonts w:ascii="Arial Narrow" w:hAnsi="Arial Narrow"/>
          <w:color w:val="806000"/>
        </w:rPr>
        <w:t xml:space="preserve">3.1.1 </w:t>
      </w:r>
      <w:r w:rsidRPr="00D76489">
        <w:rPr>
          <w:rFonts w:ascii="Arial Narrow" w:hAnsi="Arial Narrow"/>
          <w:color w:val="806000"/>
        </w:rPr>
        <w:t>MARKET APPROACH</w:t>
      </w:r>
      <w:bookmarkEnd w:id="161"/>
      <w:bookmarkEnd w:id="162"/>
      <w:bookmarkEnd w:id="163"/>
      <w:bookmarkEnd w:id="164"/>
      <w:bookmarkEnd w:id="165"/>
      <w:bookmarkEnd w:id="166"/>
      <w:bookmarkEnd w:id="167"/>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4"/>
      <w:bookmarkStart w:id="169" w:name="_Toc88058857"/>
      <w:bookmarkStart w:id="170" w:name="_Toc94022945"/>
      <w:bookmarkStart w:id="171" w:name="_Toc120880741"/>
      <w:bookmarkStart w:id="172" w:name="_Toc126691618"/>
      <w:bookmarkStart w:id="173" w:name="_Toc128498796"/>
      <w:bookmarkStart w:id="174" w:name="_Toc189839997"/>
      <w:r w:rsidRPr="00D76489">
        <w:rPr>
          <w:rFonts w:ascii="Arial Narrow" w:hAnsi="Arial Narrow"/>
          <w:color w:val="806000"/>
          <w:lang w:val="en-US"/>
        </w:rPr>
        <w:t xml:space="preserve">3.1.2 </w:t>
      </w:r>
      <w:r w:rsidRPr="00D76489">
        <w:rPr>
          <w:rFonts w:ascii="Arial Narrow" w:hAnsi="Arial Narrow"/>
          <w:color w:val="806000"/>
        </w:rPr>
        <w:t>INCOME APPROACH</w:t>
      </w:r>
      <w:bookmarkEnd w:id="168"/>
      <w:bookmarkEnd w:id="169"/>
      <w:bookmarkEnd w:id="170"/>
      <w:bookmarkEnd w:id="171"/>
      <w:bookmarkEnd w:id="172"/>
      <w:bookmarkEnd w:id="173"/>
      <w:bookmarkEnd w:id="17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5" w:name="_Toc26875885"/>
      <w:bookmarkStart w:id="176" w:name="_Toc88058858"/>
      <w:bookmarkStart w:id="177" w:name="_Toc94022946"/>
      <w:bookmarkStart w:id="178" w:name="_Toc120880742"/>
      <w:bookmarkStart w:id="179" w:name="_Toc126691619"/>
      <w:bookmarkStart w:id="180" w:name="_Toc128498797"/>
      <w:bookmarkStart w:id="181" w:name="_Toc189839998"/>
      <w:r w:rsidRPr="00D76489">
        <w:rPr>
          <w:rFonts w:ascii="Arial Narrow" w:hAnsi="Arial Narrow"/>
          <w:color w:val="806000"/>
          <w:lang w:val="en-US"/>
        </w:rPr>
        <w:t xml:space="preserve">3.1.3 </w:t>
      </w:r>
      <w:r w:rsidRPr="00D76489">
        <w:rPr>
          <w:rFonts w:ascii="Arial Narrow" w:hAnsi="Arial Narrow"/>
          <w:color w:val="806000"/>
        </w:rPr>
        <w:t>COST APPROACH</w:t>
      </w:r>
      <w:bookmarkEnd w:id="175"/>
      <w:bookmarkEnd w:id="176"/>
      <w:bookmarkEnd w:id="177"/>
      <w:bookmarkEnd w:id="178"/>
      <w:bookmarkEnd w:id="179"/>
      <w:bookmarkEnd w:id="180"/>
      <w:bookmarkEnd w:id="18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2A35AE" w:rsidRDefault="00D76489" w:rsidP="00D76489">
      <w:pPr>
        <w:pStyle w:val="Heading2"/>
        <w:numPr>
          <w:ilvl w:val="1"/>
          <w:numId w:val="0"/>
        </w:numPr>
        <w:spacing w:before="0" w:line="360" w:lineRule="auto"/>
        <w:ind w:left="576" w:hanging="576"/>
        <w:contextualSpacing/>
        <w:rPr>
          <w:rFonts w:eastAsia="Times New Roman" w:cs="Times New Roman"/>
          <w:bCs/>
          <w:color w:val="806000"/>
          <w:lang w:val="x-none" w:eastAsia="x-none"/>
        </w:rPr>
      </w:pPr>
      <w:bookmarkStart w:id="182" w:name="_Toc26875886"/>
      <w:bookmarkStart w:id="183" w:name="_Toc88058859"/>
      <w:bookmarkStart w:id="184" w:name="_Toc94022947"/>
      <w:bookmarkStart w:id="185" w:name="_Toc120880743"/>
      <w:bookmarkStart w:id="186" w:name="_Toc126691620"/>
      <w:bookmarkStart w:id="187" w:name="_Toc128498798"/>
      <w:bookmarkStart w:id="188" w:name="_Toc189839999"/>
      <w:r w:rsidRPr="002A35AE">
        <w:rPr>
          <w:rFonts w:eastAsia="Times New Roman" w:cs="Times New Roman"/>
          <w:bCs/>
          <w:color w:val="806000"/>
          <w:lang w:val="x-none" w:eastAsia="x-none"/>
        </w:rPr>
        <w:lastRenderedPageBreak/>
        <w:t>3.2 OTHER TERMINOLOGIES USED</w:t>
      </w:r>
      <w:bookmarkEnd w:id="182"/>
      <w:bookmarkEnd w:id="183"/>
      <w:bookmarkEnd w:id="184"/>
      <w:bookmarkEnd w:id="185"/>
      <w:bookmarkEnd w:id="186"/>
      <w:bookmarkEnd w:id="187"/>
      <w:bookmarkEnd w:id="188"/>
    </w:p>
    <w:p w14:paraId="6B84312E" w14:textId="7A0C8E84" w:rsidR="00A12AA8" w:rsidRPr="002A35AE" w:rsidRDefault="00D76489" w:rsidP="002A35AE">
      <w:pPr>
        <w:pStyle w:val="Heading2"/>
        <w:numPr>
          <w:ilvl w:val="1"/>
          <w:numId w:val="0"/>
        </w:numPr>
        <w:spacing w:before="0" w:line="360" w:lineRule="auto"/>
        <w:ind w:left="576" w:hanging="576"/>
        <w:contextualSpacing/>
        <w:rPr>
          <w:rFonts w:eastAsia="Times New Roman" w:cs="Times New Roman"/>
          <w:bCs/>
          <w:color w:val="806000"/>
          <w:lang w:val="x-none" w:eastAsia="x-none"/>
        </w:rPr>
      </w:pPr>
      <w:bookmarkStart w:id="189" w:name="_Toc26875887"/>
      <w:bookmarkStart w:id="190" w:name="_Toc88058860"/>
      <w:bookmarkStart w:id="191" w:name="_Toc94022948"/>
      <w:bookmarkStart w:id="192" w:name="_Toc120880744"/>
      <w:bookmarkStart w:id="193" w:name="_Toc126691621"/>
      <w:bookmarkStart w:id="194" w:name="_Toc128498799"/>
      <w:bookmarkStart w:id="195" w:name="_Toc189840000"/>
      <w:r w:rsidRPr="002A35AE">
        <w:rPr>
          <w:rFonts w:eastAsia="Times New Roman" w:cs="Times New Roman"/>
          <w:bCs/>
          <w:color w:val="806000"/>
          <w:lang w:val="x-none" w:eastAsia="x-none"/>
        </w:rPr>
        <w:t>3.2.1 DEPRECIATED REPLACEMENT COST</w:t>
      </w:r>
      <w:bookmarkEnd w:id="189"/>
      <w:bookmarkEnd w:id="190"/>
      <w:bookmarkEnd w:id="191"/>
      <w:bookmarkEnd w:id="192"/>
      <w:bookmarkEnd w:id="193"/>
      <w:bookmarkEnd w:id="194"/>
      <w:bookmarkEnd w:id="195"/>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6" w:name="_Toc26875888"/>
      <w:r w:rsidRPr="00D76489">
        <w:rPr>
          <w:rFonts w:ascii="Arial Narrow" w:hAnsi="Arial Narrow"/>
          <w:color w:val="806000"/>
          <w:sz w:val="26"/>
          <w:szCs w:val="26"/>
          <w:lang w:bidi="bn-IN"/>
        </w:rPr>
        <w:t>3.2.2 TOTAL ECONOMIC/ PHYSICAL LIFE</w:t>
      </w:r>
      <w:bookmarkEnd w:id="19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7" w:name="_Toc26875889"/>
      <w:r w:rsidRPr="00D76489">
        <w:rPr>
          <w:rFonts w:ascii="Arial Narrow" w:hAnsi="Arial Narrow"/>
          <w:color w:val="806000"/>
          <w:sz w:val="26"/>
          <w:szCs w:val="26"/>
          <w:lang w:bidi="bn-IN"/>
        </w:rPr>
        <w:t>3.2.3 SCRAP &amp; SALVAGE VALUE</w:t>
      </w:r>
      <w:bookmarkEnd w:id="19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8" w:name="_Toc26875890"/>
      <w:r w:rsidRPr="00D76489">
        <w:rPr>
          <w:rFonts w:ascii="Arial Narrow" w:hAnsi="Arial Narrow"/>
          <w:color w:val="806000"/>
          <w:sz w:val="26"/>
          <w:szCs w:val="26"/>
          <w:lang w:bidi="bn-IN"/>
        </w:rPr>
        <w:t>3.2.4 IN-SITU &amp; EX-SITU VALUE</w:t>
      </w:r>
      <w:bookmarkEnd w:id="19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92"/>
      <w:r w:rsidRPr="00D76489">
        <w:rPr>
          <w:rFonts w:ascii="Arial Narrow" w:hAnsi="Arial Narrow"/>
          <w:color w:val="806000"/>
          <w:sz w:val="26"/>
          <w:szCs w:val="26"/>
          <w:lang w:bidi="bn-IN"/>
        </w:rPr>
        <w:t>3.3.1 GENERAL FACTORS</w:t>
      </w:r>
      <w:bookmarkEnd w:id="20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1" w:name="_Toc26875893"/>
      <w:bookmarkStart w:id="202" w:name="_Toc88058861"/>
      <w:bookmarkStart w:id="203" w:name="_Toc94022949"/>
      <w:bookmarkStart w:id="204" w:name="_Toc120880745"/>
      <w:bookmarkStart w:id="205" w:name="_Toc126691622"/>
      <w:bookmarkStart w:id="206" w:name="_Toc128498800"/>
      <w:bookmarkStart w:id="207" w:name="_Toc189840001"/>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1"/>
      <w:bookmarkEnd w:id="202"/>
      <w:bookmarkEnd w:id="203"/>
      <w:bookmarkEnd w:id="204"/>
      <w:bookmarkEnd w:id="205"/>
      <w:bookmarkEnd w:id="206"/>
      <w:bookmarkEnd w:id="207"/>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8" w:name="_Toc26875894"/>
      <w:bookmarkStart w:id="209" w:name="_Toc88058862"/>
      <w:bookmarkStart w:id="210" w:name="_Toc94022950"/>
      <w:bookmarkStart w:id="211" w:name="_Toc120880746"/>
      <w:bookmarkStart w:id="212" w:name="_Toc126691623"/>
      <w:bookmarkStart w:id="213" w:name="_Toc128498801"/>
      <w:bookmarkStart w:id="214" w:name="_Toc189840002"/>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08"/>
      <w:bookmarkEnd w:id="209"/>
      <w:bookmarkEnd w:id="210"/>
      <w:bookmarkEnd w:id="211"/>
      <w:bookmarkEnd w:id="212"/>
      <w:bookmarkEnd w:id="213"/>
      <w:bookmarkEnd w:id="214"/>
    </w:p>
    <w:p w14:paraId="01ECBFAD" w14:textId="6DC962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5" w:name="_Toc26875895"/>
      <w:bookmarkStart w:id="21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17" w:name="_Toc94022951"/>
      <w:bookmarkStart w:id="218" w:name="_Toc120880747"/>
      <w:bookmarkStart w:id="219" w:name="_Toc126691624"/>
      <w:bookmarkStart w:id="220" w:name="_Toc128498802"/>
      <w:bookmarkStart w:id="221" w:name="_Toc189840003"/>
      <w:r w:rsidRPr="00D76489">
        <w:rPr>
          <w:rFonts w:ascii="Arial Narrow" w:hAnsi="Arial Narrow"/>
          <w:bCs w:val="0"/>
          <w:color w:val="806000"/>
          <w:lang w:val="en-US"/>
        </w:rPr>
        <w:t>3.4 METHODOLOGY ADOPTED</w:t>
      </w:r>
      <w:bookmarkEnd w:id="215"/>
      <w:bookmarkEnd w:id="216"/>
      <w:bookmarkEnd w:id="217"/>
      <w:bookmarkEnd w:id="218"/>
      <w:bookmarkEnd w:id="219"/>
      <w:bookmarkEnd w:id="220"/>
      <w:bookmarkEnd w:id="221"/>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2" w:name="_Toc26875896"/>
      <w:bookmarkStart w:id="223" w:name="_Toc88058864"/>
      <w:bookmarkStart w:id="224" w:name="_Toc94022952"/>
      <w:bookmarkStart w:id="225" w:name="_Toc120880748"/>
      <w:bookmarkStart w:id="226" w:name="_Toc126691625"/>
      <w:bookmarkStart w:id="227" w:name="_Toc128498803"/>
      <w:bookmarkStart w:id="228" w:name="_Toc189840004"/>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2"/>
      <w:bookmarkEnd w:id="223"/>
      <w:bookmarkEnd w:id="224"/>
      <w:bookmarkEnd w:id="225"/>
      <w:bookmarkEnd w:id="226"/>
      <w:bookmarkEnd w:id="227"/>
      <w:bookmarkEnd w:id="228"/>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9" w:name="_Toc26875897"/>
      <w:bookmarkStart w:id="230" w:name="_Toc88058865"/>
      <w:bookmarkStart w:id="231" w:name="_Toc94022953"/>
      <w:bookmarkStart w:id="232" w:name="_Toc120880749"/>
      <w:bookmarkStart w:id="233" w:name="_Toc126691626"/>
      <w:bookmarkStart w:id="234" w:name="_Toc128498804"/>
      <w:bookmarkStart w:id="235" w:name="_Toc189840005"/>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29"/>
      <w:bookmarkEnd w:id="230"/>
      <w:bookmarkEnd w:id="231"/>
      <w:bookmarkEnd w:id="232"/>
      <w:bookmarkEnd w:id="233"/>
      <w:bookmarkEnd w:id="234"/>
      <w:bookmarkEnd w:id="235"/>
    </w:p>
    <w:p w14:paraId="2665E4CF" w14:textId="77777777" w:rsidR="00A12AA8" w:rsidRPr="00D76489" w:rsidRDefault="00A12AA8" w:rsidP="00D76489">
      <w:pPr>
        <w:spacing w:after="0" w:line="360" w:lineRule="auto"/>
        <w:jc w:val="both"/>
        <w:rPr>
          <w:rFonts w:ascii="Arial Narrow" w:hAnsi="Arial Narrow"/>
          <w:sz w:val="26"/>
          <w:szCs w:val="26"/>
        </w:rPr>
      </w:pPr>
      <w:bookmarkStart w:id="236"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6"/>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37" w:name="_Toc189840006"/>
      <w:r w:rsidRPr="00D4203A">
        <w:lastRenderedPageBreak/>
        <w:t xml:space="preserve">DOCUMENTS </w:t>
      </w:r>
      <w:bookmarkStart w:id="238" w:name="_Toc58257668"/>
      <w:bookmarkStart w:id="239" w:name="_Toc59546847"/>
      <w:r w:rsidR="00311E90" w:rsidRPr="00D4203A">
        <w:t>REFERRED: -</w:t>
      </w:r>
      <w:bookmarkEnd w:id="237"/>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5FE3B336" w:rsidR="004A0151" w:rsidRDefault="00E041C3" w:rsidP="008C1918">
      <w:pPr>
        <w:numPr>
          <w:ilvl w:val="0"/>
          <w:numId w:val="4"/>
        </w:numPr>
        <w:spacing w:after="0" w:line="360" w:lineRule="auto"/>
        <w:ind w:left="360"/>
        <w:jc w:val="both"/>
        <w:rPr>
          <w:rFonts w:ascii="Arial Narrow" w:hAnsi="Arial Narrow" w:cs="Arial"/>
          <w:sz w:val="26"/>
          <w:szCs w:val="26"/>
        </w:rPr>
      </w:pPr>
      <w:bookmarkStart w:id="240" w:name="_Toc78382229"/>
      <w:r>
        <w:rPr>
          <w:rFonts w:ascii="Arial Narrow" w:hAnsi="Arial Narrow" w:cs="Arial"/>
          <w:sz w:val="26"/>
          <w:szCs w:val="26"/>
        </w:rPr>
        <w:t>List of Plant &amp; Machinery</w:t>
      </w:r>
      <w:r w:rsidR="004A0151" w:rsidRPr="003169D7">
        <w:rPr>
          <w:rFonts w:ascii="Arial Narrow" w:hAnsi="Arial Narrow" w:cs="Arial"/>
          <w:sz w:val="26"/>
          <w:szCs w:val="26"/>
        </w:rPr>
        <w:t>.</w:t>
      </w:r>
    </w:p>
    <w:p w14:paraId="02A76D10" w14:textId="3B20674A" w:rsidR="00E041C3" w:rsidRDefault="00E041C3"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2FA0B4C8" w14:textId="77777777" w:rsidR="00E041C3" w:rsidRDefault="00E041C3" w:rsidP="00E041C3">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1" w:name="_Toc189840007"/>
      <w:r w:rsidRPr="00D4203A">
        <w:t>ABOUT COMPANY</w:t>
      </w:r>
      <w:r>
        <w:t xml:space="preserve"> AND OUR OBSERVATION</w:t>
      </w:r>
      <w:r w:rsidRPr="00D4203A">
        <w:t>: -</w:t>
      </w:r>
      <w:bookmarkEnd w:id="241"/>
    </w:p>
    <w:p w14:paraId="47773D34" w14:textId="32001043" w:rsidR="001D0A7A" w:rsidRDefault="001D0A7A"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Apex Engineering Works</w:t>
      </w:r>
      <w:r w:rsidRPr="001D0A7A">
        <w:rPr>
          <w:rFonts w:ascii="Arial Narrow" w:hAnsi="Arial Narrow" w:cs="Arial"/>
          <w:sz w:val="26"/>
          <w:szCs w:val="26"/>
        </w:rPr>
        <w:t xml:space="preserve"> founded in 1980. The primary focus of the Company was to provide full inline field service for valve maintenance as well as in house valve modifications. While serving the Power Industry, Paper &amp; Pulp, Oil &amp; Gas, and the Petro Chemical Industry</w:t>
      </w:r>
      <w:r>
        <w:rPr>
          <w:rFonts w:ascii="Arial Narrow" w:hAnsi="Arial Narrow" w:cs="Arial"/>
          <w:sz w:val="26"/>
          <w:szCs w:val="26"/>
        </w:rPr>
        <w:t>.</w:t>
      </w:r>
    </w:p>
    <w:p w14:paraId="656B9E4A" w14:textId="628C4BDD" w:rsidR="00397997" w:rsidRPr="00783B5F" w:rsidRDefault="00413173" w:rsidP="00397997">
      <w:pPr>
        <w:numPr>
          <w:ilvl w:val="0"/>
          <w:numId w:val="4"/>
        </w:numPr>
        <w:spacing w:after="0" w:line="360" w:lineRule="auto"/>
        <w:ind w:left="360"/>
        <w:jc w:val="both"/>
        <w:rPr>
          <w:rFonts w:ascii="Arial Narrow" w:hAnsi="Arial Narrow" w:cs="Arial"/>
          <w:sz w:val="26"/>
          <w:szCs w:val="26"/>
        </w:rPr>
      </w:pPr>
      <w:r w:rsidRPr="00413173">
        <w:rPr>
          <w:rFonts w:ascii="Arial Narrow" w:hAnsi="Arial Narrow" w:cs="Arial"/>
          <w:sz w:val="26"/>
          <w:szCs w:val="26"/>
        </w:rPr>
        <w:t>Company’s</w:t>
      </w:r>
      <w:r w:rsidR="00835EE6" w:rsidRPr="00413173">
        <w:rPr>
          <w:rFonts w:ascii="Arial Narrow" w:hAnsi="Arial Narrow" w:cs="Arial"/>
          <w:sz w:val="26"/>
          <w:szCs w:val="26"/>
        </w:rPr>
        <w:t xml:space="preserve"> </w:t>
      </w:r>
      <w:r>
        <w:rPr>
          <w:rFonts w:ascii="Arial Narrow" w:hAnsi="Arial Narrow" w:cs="Arial"/>
          <w:sz w:val="26"/>
          <w:szCs w:val="26"/>
        </w:rPr>
        <w:t>manufacturing U</w:t>
      </w:r>
      <w:r w:rsidR="001A36B5">
        <w:rPr>
          <w:rFonts w:ascii="Arial Narrow" w:hAnsi="Arial Narrow" w:cs="Arial"/>
          <w:sz w:val="26"/>
          <w:szCs w:val="26"/>
        </w:rPr>
        <w:t>nit</w:t>
      </w:r>
      <w:r>
        <w:rPr>
          <w:rFonts w:ascii="Arial Narrow" w:hAnsi="Arial Narrow" w:cs="Arial"/>
          <w:sz w:val="26"/>
          <w:szCs w:val="26"/>
        </w:rPr>
        <w:t xml:space="preserve"> is located at </w:t>
      </w:r>
      <w:r w:rsidR="001D0A7A" w:rsidRPr="006A29DD">
        <w:rPr>
          <w:rFonts w:ascii="Arial Narrow" w:hAnsi="Arial Narrow" w:cs="Tahoma"/>
          <w:bCs/>
          <w:sz w:val="26"/>
          <w:szCs w:val="26"/>
        </w:rPr>
        <w:t>Plot No. W-162, MIDC</w:t>
      </w:r>
      <w:r w:rsidR="001D0A7A">
        <w:rPr>
          <w:rFonts w:ascii="Arial Narrow" w:hAnsi="Arial Narrow" w:cs="Tahoma"/>
          <w:bCs/>
          <w:sz w:val="26"/>
          <w:szCs w:val="26"/>
        </w:rPr>
        <w:t>,</w:t>
      </w:r>
      <w:r w:rsidR="001D0A7A" w:rsidRPr="006A29DD">
        <w:rPr>
          <w:rFonts w:ascii="Arial Narrow" w:hAnsi="Arial Narrow" w:cs="Tahoma"/>
          <w:bCs/>
          <w:sz w:val="26"/>
          <w:szCs w:val="26"/>
        </w:rPr>
        <w:t xml:space="preserve"> TTC, Industrial Area, Pawne, Navi Mumbai, PIN Code-400 710, State-Maharashtra, Country-India</w:t>
      </w:r>
      <w:r w:rsidR="00E91671" w:rsidRPr="00397997">
        <w:rPr>
          <w:rFonts w:ascii="Arial Narrow" w:hAnsi="Arial Narrow" w:cs="Tahoma"/>
          <w:bCs/>
          <w:sz w:val="26"/>
          <w:szCs w:val="26"/>
        </w:rPr>
        <w:t>.</w:t>
      </w:r>
    </w:p>
    <w:p w14:paraId="3DEB5088" w14:textId="0B96DCF4"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p w14:paraId="297E25F6" w14:textId="704D0EFC" w:rsidR="001D0A7A" w:rsidRDefault="001D0A7A"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As per documents provided by the Company, Land Area is 1,100 Sq. M. and Built-up Area is 1,100 Sq. M. </w:t>
      </w:r>
    </w:p>
    <w:bookmarkEnd w:id="238"/>
    <w:bookmarkEnd w:id="239"/>
    <w:bookmarkEnd w:id="240"/>
    <w:p w14:paraId="5C7E8F46" w14:textId="1CB05979"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1D0A7A">
        <w:rPr>
          <w:rFonts w:ascii="Arial Narrow" w:hAnsi="Arial Narrow"/>
          <w:sz w:val="26"/>
          <w:szCs w:val="26"/>
          <w:lang w:eastAsia="x-none"/>
        </w:rPr>
        <w:t>Shlok Santosh Mishra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1D0A7A">
        <w:rPr>
          <w:rFonts w:ascii="Arial Narrow" w:hAnsi="Arial Narrow" w:cs="Arial"/>
          <w:sz w:val="26"/>
          <w:szCs w:val="26"/>
        </w:rPr>
        <w:t>70219 75142</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09C77827" w14:textId="3C76EC5C" w:rsidR="00115939" w:rsidRDefault="00115939" w:rsidP="003169D7">
      <w:pPr>
        <w:numPr>
          <w:ilvl w:val="0"/>
          <w:numId w:val="4"/>
        </w:numPr>
        <w:spacing w:after="0" w:line="360" w:lineRule="auto"/>
        <w:ind w:left="360"/>
        <w:jc w:val="both"/>
        <w:rPr>
          <w:rFonts w:ascii="Arial Narrow" w:hAnsi="Arial Narrow"/>
          <w:bCs/>
          <w:sz w:val="26"/>
          <w:szCs w:val="26"/>
        </w:rPr>
      </w:pPr>
      <w:r>
        <w:rPr>
          <w:rFonts w:ascii="Arial Narrow" w:hAnsi="Arial Narrow"/>
          <w:bCs/>
          <w:sz w:val="26"/>
          <w:szCs w:val="26"/>
        </w:rPr>
        <w:t>Party has not allowed us to take the internal photographs.</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45BC3849" w14:textId="77777777" w:rsidR="00CD7F8B" w:rsidRDefault="00CD7F8B"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B42BEE0" w:rsidR="00A12AA8" w:rsidRDefault="00A12AA8" w:rsidP="00CD7F8B">
      <w:pPr>
        <w:pStyle w:val="Heading1"/>
        <w:numPr>
          <w:ilvl w:val="0"/>
          <w:numId w:val="11"/>
        </w:numPr>
        <w:spacing w:before="0" w:line="360" w:lineRule="auto"/>
        <w:ind w:left="432" w:hanging="432"/>
      </w:pPr>
      <w:bookmarkStart w:id="242" w:name="_Toc78382227"/>
      <w:bookmarkStart w:id="243" w:name="_Toc189840008"/>
      <w:r w:rsidRPr="00D4203A">
        <w:lastRenderedPageBreak/>
        <w:t xml:space="preserve">DETAILS OF </w:t>
      </w:r>
      <w:bookmarkEnd w:id="242"/>
      <w:r w:rsidR="001D0A7A">
        <w:t>ASSETS UNDER VALUATION</w:t>
      </w:r>
      <w:r w:rsidR="005E492D" w:rsidRPr="00D4203A">
        <w:t>: -</w:t>
      </w:r>
      <w:bookmarkEnd w:id="243"/>
    </w:p>
    <w:p w14:paraId="274B6D9D" w14:textId="21BAD8F9" w:rsidR="00CD7F8B" w:rsidRPr="00CD7F8B" w:rsidRDefault="00CD7F8B" w:rsidP="00CD7F8B">
      <w:pPr>
        <w:spacing w:after="0" w:line="360" w:lineRule="auto"/>
        <w:jc w:val="both"/>
        <w:rPr>
          <w:rFonts w:ascii="Arial Narrow" w:hAnsi="Arial Narrow"/>
          <w:sz w:val="26"/>
          <w:szCs w:val="26"/>
        </w:rPr>
      </w:pPr>
      <w:r w:rsidRPr="00CD7F8B">
        <w:rPr>
          <w:rFonts w:ascii="Arial Narrow" w:hAnsi="Arial Narrow"/>
          <w:sz w:val="26"/>
          <w:szCs w:val="26"/>
        </w:rPr>
        <w:t xml:space="preserve">The assets under Valuation are Land, Building and Plant &amp; Machinery. </w:t>
      </w:r>
    </w:p>
    <w:p w14:paraId="785C7AC8" w14:textId="77777777" w:rsidR="00CD7F8B" w:rsidRPr="00CD7F8B" w:rsidRDefault="00CD7F8B" w:rsidP="00CD7F8B">
      <w:pPr>
        <w:spacing w:after="0" w:line="360" w:lineRule="auto"/>
        <w:rPr>
          <w:rFonts w:ascii="Arial Narrow" w:hAnsi="Arial Narrow" w:cs="Calibri"/>
          <w:sz w:val="26"/>
          <w:szCs w:val="26"/>
          <w:lang w:val="en-US"/>
        </w:rPr>
      </w:pPr>
    </w:p>
    <w:p w14:paraId="748CE780" w14:textId="06DD2ECB" w:rsidR="001D0A7A" w:rsidRDefault="001D0A7A" w:rsidP="00CD7F8B">
      <w:pPr>
        <w:pStyle w:val="Heading1"/>
        <w:numPr>
          <w:ilvl w:val="0"/>
          <w:numId w:val="0"/>
        </w:numPr>
        <w:spacing w:before="0" w:line="360" w:lineRule="auto"/>
      </w:pPr>
      <w:bookmarkStart w:id="244" w:name="_Toc189840009"/>
      <w:r>
        <w:t xml:space="preserve">6.1. </w:t>
      </w:r>
      <w:r w:rsidRPr="00D4203A">
        <w:t xml:space="preserve">DETAILS OF </w:t>
      </w:r>
      <w:r>
        <w:t>LAND UNDER VALUATION</w:t>
      </w:r>
      <w:r w:rsidRPr="00D4203A">
        <w:t>: -</w:t>
      </w:r>
      <w:bookmarkEnd w:id="244"/>
    </w:p>
    <w:p w14:paraId="1CF0E63A" w14:textId="10C71107" w:rsidR="00D76489" w:rsidRDefault="00CD7F8B" w:rsidP="00CD7F8B">
      <w:pPr>
        <w:spacing w:after="0" w:line="360" w:lineRule="auto"/>
        <w:jc w:val="both"/>
        <w:rPr>
          <w:rFonts w:ascii="Arial Narrow" w:hAnsi="Arial Narrow"/>
          <w:sz w:val="26"/>
          <w:szCs w:val="26"/>
        </w:rPr>
      </w:pPr>
      <w:r>
        <w:rPr>
          <w:rFonts w:ascii="Arial Narrow" w:hAnsi="Arial Narrow"/>
          <w:sz w:val="26"/>
          <w:szCs w:val="26"/>
        </w:rPr>
        <w:t>Land under Valuation is leasehold land admeasuring 1,100 Sq. M. Land is Lease from MIDC. Land is fully developed bounded by boundary wall. The Valuation of Land is as under: -</w:t>
      </w:r>
    </w:p>
    <w:tbl>
      <w:tblPr>
        <w:tblW w:w="9085" w:type="dxa"/>
        <w:tblLook w:val="04A0" w:firstRow="1" w:lastRow="0" w:firstColumn="1" w:lastColumn="0" w:noHBand="0" w:noVBand="1"/>
      </w:tblPr>
      <w:tblGrid>
        <w:gridCol w:w="985"/>
        <w:gridCol w:w="1890"/>
        <w:gridCol w:w="1800"/>
        <w:gridCol w:w="1260"/>
        <w:gridCol w:w="1440"/>
        <w:gridCol w:w="1710"/>
      </w:tblGrid>
      <w:tr w:rsidR="00CD7F8B" w:rsidRPr="00CD7F8B" w14:paraId="495E9008" w14:textId="77777777" w:rsidTr="00115939">
        <w:trPr>
          <w:trHeight w:val="20"/>
        </w:trPr>
        <w:tc>
          <w:tcPr>
            <w:tcW w:w="98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noWrap/>
            <w:vAlign w:val="center"/>
            <w:hideMark/>
          </w:tcPr>
          <w:p w14:paraId="23C6A2B6" w14:textId="77777777" w:rsidR="00CD7F8B" w:rsidRPr="00CD7F8B" w:rsidRDefault="00CD7F8B" w:rsidP="00CD7F8B">
            <w:pPr>
              <w:spacing w:after="0" w:line="360" w:lineRule="auto"/>
              <w:jc w:val="center"/>
              <w:rPr>
                <w:rFonts w:ascii="Arial Narrow" w:eastAsia="Times New Roman" w:hAnsi="Arial Narrow" w:cs="Calibri"/>
                <w:color w:val="FFFFFF" w:themeColor="background1"/>
                <w:lang w:eastAsia="en-IN"/>
              </w:rPr>
            </w:pPr>
            <w:r w:rsidRPr="00CD7F8B">
              <w:rPr>
                <w:rFonts w:ascii="Arial Narrow" w:eastAsia="Times New Roman" w:hAnsi="Arial Narrow" w:cs="Calibri"/>
                <w:color w:val="FFFFFF" w:themeColor="background1"/>
                <w:lang w:eastAsia="en-IN"/>
              </w:rPr>
              <w:t>S. No.</w:t>
            </w:r>
          </w:p>
        </w:tc>
        <w:tc>
          <w:tcPr>
            <w:tcW w:w="18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noWrap/>
            <w:vAlign w:val="center"/>
            <w:hideMark/>
          </w:tcPr>
          <w:p w14:paraId="05F6F450" w14:textId="2E23FB05" w:rsidR="00CD7F8B" w:rsidRPr="00CD7F8B" w:rsidRDefault="00CD7F8B" w:rsidP="00CD7F8B">
            <w:pPr>
              <w:spacing w:after="0" w:line="360" w:lineRule="auto"/>
              <w:rPr>
                <w:rFonts w:ascii="Arial Narrow" w:eastAsia="Times New Roman" w:hAnsi="Arial Narrow" w:cs="Calibri"/>
                <w:color w:val="FFFFFF" w:themeColor="background1"/>
                <w:lang w:eastAsia="en-IN"/>
              </w:rPr>
            </w:pPr>
            <w:r w:rsidRPr="00CD7F8B">
              <w:rPr>
                <w:rFonts w:ascii="Arial Narrow" w:eastAsia="Times New Roman" w:hAnsi="Arial Narrow" w:cs="Calibri"/>
                <w:color w:val="FFFFFF" w:themeColor="background1"/>
                <w:lang w:eastAsia="en-IN"/>
              </w:rPr>
              <w:t>Land Area (Sq. M)</w:t>
            </w:r>
          </w:p>
        </w:tc>
        <w:tc>
          <w:tcPr>
            <w:tcW w:w="180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E074C5E" w14:textId="5404953D" w:rsidR="00CD7F8B" w:rsidRPr="00CD7F8B" w:rsidRDefault="00CD7F8B" w:rsidP="00CD7F8B">
            <w:pPr>
              <w:spacing w:after="0" w:line="360" w:lineRule="auto"/>
              <w:jc w:val="center"/>
              <w:rPr>
                <w:rFonts w:ascii="Arial Narrow" w:eastAsia="Times New Roman" w:hAnsi="Arial Narrow" w:cs="Calibri"/>
                <w:color w:val="FFFFFF" w:themeColor="background1"/>
                <w:lang w:eastAsia="en-IN"/>
              </w:rPr>
            </w:pPr>
            <w:r w:rsidRPr="00CD7F8B">
              <w:rPr>
                <w:rFonts w:ascii="Arial Narrow" w:eastAsia="Times New Roman" w:hAnsi="Arial Narrow" w:cs="Calibri"/>
                <w:color w:val="FFFFFF" w:themeColor="background1"/>
                <w:lang w:eastAsia="en-IN"/>
              </w:rPr>
              <w:t>Government Land Rate (</w:t>
            </w:r>
            <w:r w:rsidR="000E3566" w:rsidRPr="00CD7F8B">
              <w:rPr>
                <w:rFonts w:ascii="Arial Narrow" w:eastAsia="Times New Roman" w:hAnsi="Arial Narrow" w:cs="Calibri"/>
                <w:color w:val="FFFFFF" w:themeColor="background1"/>
                <w:lang w:eastAsia="en-IN"/>
              </w:rPr>
              <w:t>Rs. /</w:t>
            </w:r>
            <w:r w:rsidRPr="00CD7F8B">
              <w:rPr>
                <w:rFonts w:ascii="Arial Narrow" w:eastAsia="Times New Roman" w:hAnsi="Arial Narrow" w:cs="Calibri"/>
                <w:color w:val="FFFFFF" w:themeColor="background1"/>
                <w:lang w:eastAsia="en-IN"/>
              </w:rPr>
              <w:t xml:space="preserve"> Sq. M)</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909B1E7" w14:textId="6027CEB1" w:rsidR="00CD7F8B" w:rsidRPr="00CD7F8B" w:rsidRDefault="00CD7F8B" w:rsidP="00CD7F8B">
            <w:pPr>
              <w:spacing w:after="0" w:line="360" w:lineRule="auto"/>
              <w:jc w:val="center"/>
              <w:rPr>
                <w:rFonts w:ascii="Arial Narrow" w:eastAsia="Times New Roman" w:hAnsi="Arial Narrow" w:cs="Calibri"/>
                <w:color w:val="FFFFFF" w:themeColor="background1"/>
                <w:lang w:eastAsia="en-IN"/>
              </w:rPr>
            </w:pPr>
            <w:r w:rsidRPr="00CD7F8B">
              <w:rPr>
                <w:rFonts w:ascii="Arial Narrow" w:eastAsia="Times New Roman" w:hAnsi="Arial Narrow" w:cs="Calibri"/>
                <w:color w:val="FFFFFF" w:themeColor="background1"/>
                <w:lang w:eastAsia="en-IN"/>
              </w:rPr>
              <w:t>Market Rate (</w:t>
            </w:r>
            <w:r w:rsidR="000E3566" w:rsidRPr="00CD7F8B">
              <w:rPr>
                <w:rFonts w:ascii="Arial Narrow" w:eastAsia="Times New Roman" w:hAnsi="Arial Narrow" w:cs="Calibri"/>
                <w:color w:val="FFFFFF" w:themeColor="background1"/>
                <w:lang w:eastAsia="en-IN"/>
              </w:rPr>
              <w:t>Rs. /</w:t>
            </w:r>
            <w:r w:rsidRPr="00CD7F8B">
              <w:rPr>
                <w:rFonts w:ascii="Arial Narrow" w:eastAsia="Times New Roman" w:hAnsi="Arial Narrow" w:cs="Calibri"/>
                <w:color w:val="FFFFFF" w:themeColor="background1"/>
                <w:lang w:eastAsia="en-IN"/>
              </w:rPr>
              <w:t>Sq. M)</w:t>
            </w:r>
          </w:p>
        </w:tc>
        <w:tc>
          <w:tcPr>
            <w:tcW w:w="144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3FAB937" w14:textId="77777777" w:rsidR="00CD7F8B" w:rsidRPr="00CD7F8B" w:rsidRDefault="00CD7F8B" w:rsidP="00CD7F8B">
            <w:pPr>
              <w:spacing w:after="0" w:line="360" w:lineRule="auto"/>
              <w:jc w:val="center"/>
              <w:rPr>
                <w:rFonts w:ascii="Arial Narrow" w:eastAsia="Times New Roman" w:hAnsi="Arial Narrow" w:cs="Calibri"/>
                <w:color w:val="FFFFFF" w:themeColor="background1"/>
                <w:lang w:eastAsia="en-IN"/>
              </w:rPr>
            </w:pPr>
            <w:r w:rsidRPr="00CD7F8B">
              <w:rPr>
                <w:rFonts w:ascii="Arial Narrow" w:eastAsia="Times New Roman" w:hAnsi="Arial Narrow" w:cs="Calibri"/>
                <w:color w:val="FFFFFF" w:themeColor="background1"/>
                <w:lang w:eastAsia="en-IN"/>
              </w:rPr>
              <w:t>Government Value (Rs.)</w:t>
            </w:r>
          </w:p>
        </w:tc>
        <w:tc>
          <w:tcPr>
            <w:tcW w:w="17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4A06C10" w14:textId="77777777" w:rsidR="00CD7F8B" w:rsidRPr="00CD7F8B" w:rsidRDefault="00CD7F8B" w:rsidP="00CD7F8B">
            <w:pPr>
              <w:spacing w:after="0" w:line="360" w:lineRule="auto"/>
              <w:jc w:val="center"/>
              <w:rPr>
                <w:rFonts w:ascii="Arial Narrow" w:eastAsia="Times New Roman" w:hAnsi="Arial Narrow" w:cs="Calibri"/>
                <w:color w:val="FFFFFF" w:themeColor="background1"/>
                <w:lang w:eastAsia="en-IN"/>
              </w:rPr>
            </w:pPr>
            <w:r w:rsidRPr="00CD7F8B">
              <w:rPr>
                <w:rFonts w:ascii="Arial Narrow" w:eastAsia="Times New Roman" w:hAnsi="Arial Narrow" w:cs="Calibri"/>
                <w:color w:val="FFFFFF" w:themeColor="background1"/>
                <w:lang w:eastAsia="en-IN"/>
              </w:rPr>
              <w:t>Fair Market Value (Rs.)</w:t>
            </w:r>
          </w:p>
        </w:tc>
      </w:tr>
      <w:tr w:rsidR="00CD7F8B" w:rsidRPr="00CD7F8B" w14:paraId="2E9E4676" w14:textId="77777777" w:rsidTr="00115939">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BC8643D" w14:textId="77777777" w:rsidR="00CD7F8B" w:rsidRPr="00CD7F8B" w:rsidRDefault="00CD7F8B" w:rsidP="00CD7F8B">
            <w:pPr>
              <w:spacing w:after="0" w:line="360" w:lineRule="auto"/>
              <w:jc w:val="center"/>
              <w:rPr>
                <w:rFonts w:ascii="Arial Narrow" w:eastAsia="Times New Roman" w:hAnsi="Arial Narrow" w:cs="Calibri"/>
                <w:color w:val="000000"/>
                <w:lang w:eastAsia="en-IN"/>
              </w:rPr>
            </w:pPr>
            <w:r w:rsidRPr="00CD7F8B">
              <w:rPr>
                <w:rFonts w:ascii="Arial Narrow" w:eastAsia="Times New Roman" w:hAnsi="Arial Narrow" w:cs="Calibri"/>
                <w:color w:val="000000"/>
                <w:lang w:eastAsia="en-IN"/>
              </w:rPr>
              <w:t>1</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3A0BEE8" w14:textId="277FD7C2" w:rsidR="00CD7F8B" w:rsidRPr="00CD7F8B" w:rsidRDefault="00CD7F8B" w:rsidP="00CD7F8B">
            <w:pPr>
              <w:spacing w:after="0" w:line="360" w:lineRule="auto"/>
              <w:jc w:val="right"/>
              <w:rPr>
                <w:rFonts w:ascii="Arial Narrow" w:eastAsia="Times New Roman" w:hAnsi="Arial Narrow" w:cs="Calibri"/>
                <w:color w:val="000000"/>
                <w:lang w:eastAsia="en-IN"/>
              </w:rPr>
            </w:pPr>
            <w:r w:rsidRPr="00CD7F8B">
              <w:rPr>
                <w:rFonts w:ascii="Arial Narrow" w:eastAsia="Times New Roman" w:hAnsi="Arial Narrow" w:cs="Calibri"/>
                <w:color w:val="000000"/>
                <w:lang w:eastAsia="en-IN"/>
              </w:rPr>
              <w:t>1,100.00</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C8979C" w14:textId="77777777" w:rsidR="00CD7F8B" w:rsidRPr="00CD7F8B" w:rsidRDefault="00CD7F8B" w:rsidP="00CD7F8B">
            <w:pPr>
              <w:spacing w:after="0" w:line="360" w:lineRule="auto"/>
              <w:jc w:val="right"/>
              <w:rPr>
                <w:rFonts w:ascii="Arial Narrow" w:eastAsia="Times New Roman" w:hAnsi="Arial Narrow" w:cs="Calibri"/>
                <w:color w:val="000000"/>
                <w:lang w:eastAsia="en-IN"/>
              </w:rPr>
            </w:pPr>
            <w:r w:rsidRPr="00CD7F8B">
              <w:rPr>
                <w:rFonts w:ascii="Arial Narrow" w:eastAsia="Times New Roman" w:hAnsi="Arial Narrow" w:cs="Calibri"/>
                <w:color w:val="000000"/>
                <w:lang w:eastAsia="en-IN"/>
              </w:rPr>
              <w:t>25,108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6D0089" w14:textId="77777777" w:rsidR="00CD7F8B" w:rsidRPr="00CD7F8B" w:rsidRDefault="00CD7F8B" w:rsidP="00CD7F8B">
            <w:pPr>
              <w:spacing w:after="0" w:line="360" w:lineRule="auto"/>
              <w:jc w:val="right"/>
              <w:rPr>
                <w:rFonts w:ascii="Arial Narrow" w:eastAsia="Times New Roman" w:hAnsi="Arial Narrow" w:cs="Calibri"/>
                <w:lang w:eastAsia="en-IN"/>
              </w:rPr>
            </w:pPr>
            <w:r w:rsidRPr="00CD7F8B">
              <w:rPr>
                <w:rFonts w:ascii="Arial Narrow" w:eastAsia="Times New Roman" w:hAnsi="Arial Narrow" w:cs="Calibri"/>
                <w:lang w:eastAsia="en-IN"/>
              </w:rPr>
              <w:t>60,000</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BA3878" w14:textId="77777777" w:rsidR="00CD7F8B" w:rsidRPr="00CD7F8B" w:rsidRDefault="00CD7F8B" w:rsidP="00CD7F8B">
            <w:pPr>
              <w:spacing w:after="0" w:line="360" w:lineRule="auto"/>
              <w:jc w:val="right"/>
              <w:rPr>
                <w:rFonts w:ascii="Arial Narrow" w:eastAsia="Times New Roman" w:hAnsi="Arial Narrow" w:cs="Calibri"/>
                <w:lang w:eastAsia="en-IN"/>
              </w:rPr>
            </w:pPr>
            <w:r w:rsidRPr="00CD7F8B">
              <w:rPr>
                <w:rFonts w:ascii="Arial Narrow" w:eastAsia="Times New Roman" w:hAnsi="Arial Narrow" w:cs="Calibri"/>
                <w:lang w:eastAsia="en-IN"/>
              </w:rPr>
              <w:t>2,76,18,800</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155658" w14:textId="77777777" w:rsidR="00CD7F8B" w:rsidRPr="00CD7F8B" w:rsidRDefault="00CD7F8B" w:rsidP="00CD7F8B">
            <w:pPr>
              <w:spacing w:after="0" w:line="360" w:lineRule="auto"/>
              <w:jc w:val="right"/>
              <w:rPr>
                <w:rFonts w:ascii="Arial Narrow" w:eastAsia="Times New Roman" w:hAnsi="Arial Narrow" w:cs="Calibri"/>
                <w:lang w:eastAsia="en-IN"/>
              </w:rPr>
            </w:pPr>
            <w:r w:rsidRPr="00CD7F8B">
              <w:rPr>
                <w:rFonts w:ascii="Arial Narrow" w:eastAsia="Times New Roman" w:hAnsi="Arial Narrow" w:cs="Calibri"/>
                <w:lang w:eastAsia="en-IN"/>
              </w:rPr>
              <w:t>6,60,00,000</w:t>
            </w:r>
          </w:p>
        </w:tc>
      </w:tr>
      <w:tr w:rsidR="00CD7F8B" w:rsidRPr="00CD7F8B" w14:paraId="4C7AC9C5" w14:textId="77777777" w:rsidTr="00115939">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EB8EED2" w14:textId="422ED60C" w:rsidR="00CD7F8B" w:rsidRPr="00CD7F8B" w:rsidRDefault="00115939" w:rsidP="00CD7F8B">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Total</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9C4F5F" w14:textId="7F348E94" w:rsidR="00CD7F8B" w:rsidRPr="00CD7F8B" w:rsidRDefault="00CD7F8B" w:rsidP="00CD7F8B">
            <w:pPr>
              <w:spacing w:after="0" w:line="360" w:lineRule="auto"/>
              <w:jc w:val="right"/>
              <w:rPr>
                <w:rFonts w:ascii="Arial Narrow" w:eastAsia="Times New Roman" w:hAnsi="Arial Narrow" w:cs="Calibri"/>
                <w:b/>
                <w:bCs/>
                <w:color w:val="000000"/>
                <w:lang w:eastAsia="en-IN"/>
              </w:rPr>
            </w:pPr>
            <w:r w:rsidRPr="00CD7F8B">
              <w:rPr>
                <w:rFonts w:ascii="Arial Narrow" w:eastAsia="Times New Roman" w:hAnsi="Arial Narrow" w:cs="Calibri"/>
                <w:b/>
                <w:bCs/>
                <w:color w:val="000000"/>
                <w:lang w:eastAsia="en-IN"/>
              </w:rPr>
              <w:t>1,100.00</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9DB6FF" w14:textId="1E4EC4DF" w:rsidR="00CD7F8B" w:rsidRPr="00CD7F8B" w:rsidRDefault="00CD7F8B" w:rsidP="00CD7F8B">
            <w:pPr>
              <w:spacing w:after="0" w:line="360" w:lineRule="auto"/>
              <w:jc w:val="right"/>
              <w:rPr>
                <w:rFonts w:ascii="Arial Narrow" w:eastAsia="Times New Roman" w:hAnsi="Arial Narrow" w:cs="Calibri"/>
                <w:b/>
                <w:bCs/>
                <w:color w:val="000000"/>
                <w:lang w:eastAsia="en-IN"/>
              </w:rPr>
            </w:pP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82130E" w14:textId="4EE3514A" w:rsidR="00CD7F8B" w:rsidRPr="00CD7F8B" w:rsidRDefault="00CD7F8B" w:rsidP="00CD7F8B">
            <w:pPr>
              <w:spacing w:after="0" w:line="360" w:lineRule="auto"/>
              <w:jc w:val="right"/>
              <w:rPr>
                <w:rFonts w:ascii="Arial Narrow" w:eastAsia="Times New Roman" w:hAnsi="Arial Narrow" w:cs="Calibri"/>
                <w:color w:val="000000"/>
                <w:lang w:eastAsia="en-IN"/>
              </w:rPr>
            </w:pP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1BF54" w14:textId="77777777" w:rsidR="00CD7F8B" w:rsidRPr="00CD7F8B" w:rsidRDefault="00CD7F8B" w:rsidP="00CD7F8B">
            <w:pPr>
              <w:spacing w:after="0" w:line="360" w:lineRule="auto"/>
              <w:jc w:val="right"/>
              <w:rPr>
                <w:rFonts w:ascii="Arial Narrow" w:eastAsia="Times New Roman" w:hAnsi="Arial Narrow" w:cs="Calibri"/>
                <w:b/>
                <w:bCs/>
                <w:lang w:eastAsia="en-IN"/>
              </w:rPr>
            </w:pPr>
            <w:r w:rsidRPr="00CD7F8B">
              <w:rPr>
                <w:rFonts w:ascii="Arial Narrow" w:eastAsia="Times New Roman" w:hAnsi="Arial Narrow" w:cs="Calibri"/>
                <w:b/>
                <w:bCs/>
                <w:lang w:eastAsia="en-IN"/>
              </w:rPr>
              <w:t>2,76,18,800</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B5B8AD" w14:textId="77777777" w:rsidR="00CD7F8B" w:rsidRPr="00CD7F8B" w:rsidRDefault="00CD7F8B" w:rsidP="00CD7F8B">
            <w:pPr>
              <w:spacing w:after="0" w:line="360" w:lineRule="auto"/>
              <w:jc w:val="right"/>
              <w:rPr>
                <w:rFonts w:ascii="Arial Narrow" w:eastAsia="Times New Roman" w:hAnsi="Arial Narrow" w:cs="Calibri"/>
                <w:b/>
                <w:bCs/>
                <w:lang w:eastAsia="en-IN"/>
              </w:rPr>
            </w:pPr>
            <w:r w:rsidRPr="00CD7F8B">
              <w:rPr>
                <w:rFonts w:ascii="Arial Narrow" w:eastAsia="Times New Roman" w:hAnsi="Arial Narrow" w:cs="Calibri"/>
                <w:b/>
                <w:bCs/>
                <w:lang w:eastAsia="en-IN"/>
              </w:rPr>
              <w:t>6,60,00,000</w:t>
            </w:r>
          </w:p>
        </w:tc>
      </w:tr>
    </w:tbl>
    <w:p w14:paraId="2A437677" w14:textId="77777777" w:rsidR="00CD7F8B" w:rsidRDefault="00CD7F8B" w:rsidP="00CD7F8B">
      <w:pPr>
        <w:spacing w:after="0" w:line="360" w:lineRule="auto"/>
        <w:rPr>
          <w:rFonts w:ascii="Arial Narrow" w:hAnsi="Arial Narrow"/>
          <w:sz w:val="26"/>
          <w:szCs w:val="26"/>
          <w:lang w:eastAsia="en-IN"/>
        </w:rPr>
      </w:pPr>
    </w:p>
    <w:p w14:paraId="050A170D" w14:textId="770715F1" w:rsidR="001D0A7A" w:rsidRDefault="001D0A7A" w:rsidP="00CD7F8B">
      <w:pPr>
        <w:pStyle w:val="Heading1"/>
        <w:numPr>
          <w:ilvl w:val="0"/>
          <w:numId w:val="0"/>
        </w:numPr>
        <w:spacing w:before="0" w:line="360" w:lineRule="auto"/>
      </w:pPr>
      <w:bookmarkStart w:id="245" w:name="_Toc189840010"/>
      <w:r>
        <w:t xml:space="preserve">6.2. </w:t>
      </w:r>
      <w:r w:rsidRPr="00D4203A">
        <w:t xml:space="preserve">DETAILS OF </w:t>
      </w:r>
      <w:r>
        <w:t>BUILDING UNDER VALUATION</w:t>
      </w:r>
      <w:r w:rsidRPr="00D4203A">
        <w:t>: -</w:t>
      </w:r>
      <w:bookmarkEnd w:id="245"/>
    </w:p>
    <w:p w14:paraId="3A34D032" w14:textId="1BDD05D8" w:rsidR="00CD7F8B" w:rsidRDefault="00CD7F8B" w:rsidP="00CD7F8B">
      <w:pPr>
        <w:spacing w:after="0" w:line="360" w:lineRule="auto"/>
        <w:jc w:val="both"/>
        <w:rPr>
          <w:rFonts w:ascii="Arial Narrow" w:hAnsi="Arial Narrow"/>
          <w:sz w:val="26"/>
          <w:szCs w:val="26"/>
        </w:rPr>
      </w:pPr>
      <w:r>
        <w:rPr>
          <w:rFonts w:ascii="Arial Narrow" w:hAnsi="Arial Narrow"/>
          <w:sz w:val="26"/>
          <w:szCs w:val="26"/>
        </w:rPr>
        <w:t>Party has not provided the approved Layout Plan. As per information provided by the Company the Build-up area is 1,100 Sq. M. and Building is Constructed in the year 2024. Factory Building is of MS Frame structure with Galvanized Sheet. The Valuation of Building is as under: -</w:t>
      </w:r>
    </w:p>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20"/>
        <w:gridCol w:w="1635"/>
        <w:gridCol w:w="1170"/>
        <w:gridCol w:w="1170"/>
        <w:gridCol w:w="1260"/>
        <w:gridCol w:w="1710"/>
        <w:gridCol w:w="1530"/>
      </w:tblGrid>
      <w:tr w:rsidR="00115939" w:rsidRPr="00115939" w14:paraId="3E0F9AAC" w14:textId="77777777" w:rsidTr="000E3566">
        <w:trPr>
          <w:trHeight w:val="20"/>
        </w:trPr>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24017C" w14:textId="77777777"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 xml:space="preserve">S. No. </w:t>
            </w:r>
          </w:p>
        </w:tc>
        <w:tc>
          <w:tcPr>
            <w:tcW w:w="1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59A991" w14:textId="77777777" w:rsidR="00115939" w:rsidRPr="00115939" w:rsidRDefault="00115939" w:rsidP="00115939">
            <w:pPr>
              <w:spacing w:after="0" w:line="360" w:lineRule="auto"/>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Items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CB105F" w14:textId="77777777"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 xml:space="preserve"> Total BUA (Sq. M.) </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3FC72E" w14:textId="77777777"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Total Life of Structure</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C9122B" w14:textId="35BEF2A5"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 xml:space="preserve"> Full Rate</w:t>
            </w:r>
            <w:r w:rsidR="000E3566">
              <w:rPr>
                <w:rFonts w:ascii="Arial Narrow" w:eastAsia="Times New Roman" w:hAnsi="Arial Narrow" w:cs="Calibri"/>
                <w:color w:val="FFFFFF" w:themeColor="background1"/>
                <w:lang w:eastAsia="en-IN"/>
              </w:rPr>
              <w:t xml:space="preserve"> (Rs. / Sq. M)</w:t>
            </w:r>
            <w:r w:rsidRPr="00115939">
              <w:rPr>
                <w:rFonts w:ascii="Arial Narrow" w:eastAsia="Times New Roman" w:hAnsi="Arial Narrow" w:cs="Calibri"/>
                <w:color w:val="FFFFFF" w:themeColor="background1"/>
                <w:lang w:eastAsia="en-IN"/>
              </w:rPr>
              <w:t xml:space="preserve"> </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CAC906" w14:textId="77777777"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 xml:space="preserve"> Final Depreciated Value to be considered </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8EB702" w14:textId="77777777"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 xml:space="preserve"> Insurable Value / Full Value </w:t>
            </w:r>
          </w:p>
        </w:tc>
      </w:tr>
      <w:tr w:rsidR="000E3566" w:rsidRPr="00115939" w14:paraId="679E661F" w14:textId="77777777" w:rsidTr="000E3566">
        <w:trPr>
          <w:trHeight w:val="20"/>
        </w:trPr>
        <w:tc>
          <w:tcPr>
            <w:tcW w:w="520" w:type="dxa"/>
            <w:tcBorders>
              <w:top w:val="single" w:sz="4" w:space="0" w:color="FFFFFF" w:themeColor="background1"/>
            </w:tcBorders>
            <w:shd w:val="clear" w:color="auto" w:fill="auto"/>
            <w:vAlign w:val="center"/>
            <w:hideMark/>
          </w:tcPr>
          <w:p w14:paraId="77AD953E"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635" w:type="dxa"/>
            <w:tcBorders>
              <w:top w:val="single" w:sz="4" w:space="0" w:color="FFFFFF" w:themeColor="background1"/>
            </w:tcBorders>
            <w:shd w:val="clear" w:color="auto" w:fill="auto"/>
            <w:vAlign w:val="center"/>
            <w:hideMark/>
          </w:tcPr>
          <w:p w14:paraId="594366C7" w14:textId="46754EB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Factory Building</w:t>
            </w:r>
          </w:p>
        </w:tc>
        <w:tc>
          <w:tcPr>
            <w:tcW w:w="1170" w:type="dxa"/>
            <w:tcBorders>
              <w:top w:val="single" w:sz="4" w:space="0" w:color="FFFFFF" w:themeColor="background1"/>
            </w:tcBorders>
            <w:shd w:val="clear" w:color="auto" w:fill="auto"/>
            <w:vAlign w:val="center"/>
            <w:hideMark/>
          </w:tcPr>
          <w:p w14:paraId="09CAD8DB" w14:textId="247BCA0D"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1,100.00</w:t>
            </w:r>
          </w:p>
        </w:tc>
        <w:tc>
          <w:tcPr>
            <w:tcW w:w="1170" w:type="dxa"/>
            <w:tcBorders>
              <w:top w:val="single" w:sz="4" w:space="0" w:color="FFFFFF" w:themeColor="background1"/>
            </w:tcBorders>
            <w:shd w:val="clear" w:color="auto" w:fill="auto"/>
            <w:vAlign w:val="center"/>
            <w:hideMark/>
          </w:tcPr>
          <w:p w14:paraId="45EE0700" w14:textId="77777777" w:rsidR="00115939" w:rsidRPr="00115939" w:rsidRDefault="00115939" w:rsidP="00115939">
            <w:pPr>
              <w:spacing w:after="0" w:line="360" w:lineRule="auto"/>
              <w:jc w:val="center"/>
              <w:rPr>
                <w:rFonts w:ascii="Arial Narrow" w:eastAsia="Times New Roman" w:hAnsi="Arial Narrow" w:cs="Calibri"/>
                <w:lang w:eastAsia="en-IN"/>
              </w:rPr>
            </w:pPr>
            <w:r w:rsidRPr="00115939">
              <w:rPr>
                <w:rFonts w:ascii="Arial Narrow" w:eastAsia="Times New Roman" w:hAnsi="Arial Narrow" w:cs="Calibri"/>
                <w:lang w:eastAsia="en-IN"/>
              </w:rPr>
              <w:t>30</w:t>
            </w:r>
          </w:p>
        </w:tc>
        <w:tc>
          <w:tcPr>
            <w:tcW w:w="1260" w:type="dxa"/>
            <w:tcBorders>
              <w:top w:val="single" w:sz="4" w:space="0" w:color="FFFFFF" w:themeColor="background1"/>
            </w:tcBorders>
            <w:shd w:val="clear" w:color="auto" w:fill="auto"/>
            <w:vAlign w:val="center"/>
            <w:hideMark/>
          </w:tcPr>
          <w:p w14:paraId="578F62BD" w14:textId="5C4A1398"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12,500</w:t>
            </w:r>
          </w:p>
        </w:tc>
        <w:tc>
          <w:tcPr>
            <w:tcW w:w="1710" w:type="dxa"/>
            <w:tcBorders>
              <w:top w:val="single" w:sz="4" w:space="0" w:color="FFFFFF" w:themeColor="background1"/>
            </w:tcBorders>
            <w:shd w:val="clear" w:color="auto" w:fill="auto"/>
            <w:vAlign w:val="center"/>
            <w:hideMark/>
          </w:tcPr>
          <w:p w14:paraId="32CBE166" w14:textId="151EED3A"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1,37,50,000</w:t>
            </w:r>
          </w:p>
        </w:tc>
        <w:tc>
          <w:tcPr>
            <w:tcW w:w="1530" w:type="dxa"/>
            <w:tcBorders>
              <w:top w:val="single" w:sz="4" w:space="0" w:color="FFFFFF" w:themeColor="background1"/>
            </w:tcBorders>
            <w:shd w:val="clear" w:color="auto" w:fill="auto"/>
            <w:vAlign w:val="center"/>
            <w:hideMark/>
          </w:tcPr>
          <w:p w14:paraId="5292DFBE" w14:textId="5C9B6E8C"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1,37,50,000</w:t>
            </w:r>
          </w:p>
        </w:tc>
      </w:tr>
      <w:tr w:rsidR="000E3566" w:rsidRPr="00115939" w14:paraId="6CD89800" w14:textId="77777777" w:rsidTr="000E3566">
        <w:trPr>
          <w:trHeight w:val="20"/>
        </w:trPr>
        <w:tc>
          <w:tcPr>
            <w:tcW w:w="520" w:type="dxa"/>
            <w:shd w:val="clear" w:color="auto" w:fill="auto"/>
            <w:vAlign w:val="center"/>
            <w:hideMark/>
          </w:tcPr>
          <w:p w14:paraId="42C094E5" w14:textId="77777777" w:rsidR="00115939" w:rsidRPr="00115939" w:rsidRDefault="00115939" w:rsidP="00115939">
            <w:pPr>
              <w:spacing w:after="0" w:line="360" w:lineRule="auto"/>
              <w:jc w:val="center"/>
              <w:rPr>
                <w:rFonts w:ascii="Arial Narrow" w:eastAsia="Times New Roman" w:hAnsi="Arial Narrow" w:cs="Calibri"/>
                <w:b/>
                <w:bCs/>
                <w:color w:val="000000"/>
                <w:lang w:eastAsia="en-IN"/>
              </w:rPr>
            </w:pPr>
            <w:r w:rsidRPr="00115939">
              <w:rPr>
                <w:rFonts w:ascii="Arial Narrow" w:eastAsia="Times New Roman" w:hAnsi="Arial Narrow" w:cs="Calibri"/>
                <w:b/>
                <w:bCs/>
                <w:color w:val="000000"/>
                <w:lang w:eastAsia="en-IN"/>
              </w:rPr>
              <w:t> </w:t>
            </w:r>
          </w:p>
        </w:tc>
        <w:tc>
          <w:tcPr>
            <w:tcW w:w="1635" w:type="dxa"/>
            <w:shd w:val="clear" w:color="auto" w:fill="auto"/>
            <w:vAlign w:val="center"/>
            <w:hideMark/>
          </w:tcPr>
          <w:p w14:paraId="711CE2AA" w14:textId="19A60FA9" w:rsidR="00115939" w:rsidRPr="00115939" w:rsidRDefault="00115939" w:rsidP="00115939">
            <w:pPr>
              <w:spacing w:after="0" w:line="360" w:lineRule="auto"/>
              <w:jc w:val="right"/>
              <w:rPr>
                <w:rFonts w:ascii="Arial Narrow" w:eastAsia="Times New Roman" w:hAnsi="Arial Narrow" w:cs="Calibri"/>
                <w:b/>
                <w:bCs/>
                <w:color w:val="000000"/>
                <w:lang w:eastAsia="en-IN"/>
              </w:rPr>
            </w:pPr>
            <w:r w:rsidRPr="00115939">
              <w:rPr>
                <w:rFonts w:ascii="Arial Narrow" w:eastAsia="Times New Roman" w:hAnsi="Arial Narrow" w:cs="Calibri"/>
                <w:b/>
                <w:bCs/>
                <w:color w:val="000000"/>
                <w:lang w:eastAsia="en-IN"/>
              </w:rPr>
              <w:t> Total</w:t>
            </w:r>
          </w:p>
        </w:tc>
        <w:tc>
          <w:tcPr>
            <w:tcW w:w="1170" w:type="dxa"/>
            <w:shd w:val="clear" w:color="auto" w:fill="auto"/>
            <w:vAlign w:val="center"/>
            <w:hideMark/>
          </w:tcPr>
          <w:p w14:paraId="7C308CEA" w14:textId="053CFA4A" w:rsidR="00115939" w:rsidRPr="00115939" w:rsidRDefault="00115939" w:rsidP="00115939">
            <w:pPr>
              <w:spacing w:after="0" w:line="360" w:lineRule="auto"/>
              <w:jc w:val="right"/>
              <w:rPr>
                <w:rFonts w:ascii="Arial Narrow" w:eastAsia="Times New Roman" w:hAnsi="Arial Narrow" w:cs="Calibri"/>
                <w:b/>
                <w:bCs/>
                <w:color w:val="000000"/>
                <w:lang w:eastAsia="en-IN"/>
              </w:rPr>
            </w:pPr>
            <w:r w:rsidRPr="00115939">
              <w:rPr>
                <w:rFonts w:ascii="Arial Narrow" w:eastAsia="Times New Roman" w:hAnsi="Arial Narrow" w:cs="Calibri"/>
                <w:b/>
                <w:bCs/>
                <w:color w:val="000000"/>
                <w:lang w:eastAsia="en-IN"/>
              </w:rPr>
              <w:t>1,100.00</w:t>
            </w:r>
          </w:p>
        </w:tc>
        <w:tc>
          <w:tcPr>
            <w:tcW w:w="1170" w:type="dxa"/>
            <w:shd w:val="clear" w:color="auto" w:fill="auto"/>
            <w:vAlign w:val="center"/>
            <w:hideMark/>
          </w:tcPr>
          <w:p w14:paraId="6D9AE245" w14:textId="0F5A8FEC" w:rsidR="00115939" w:rsidRPr="00115939" w:rsidRDefault="00115939" w:rsidP="00115939">
            <w:pPr>
              <w:spacing w:after="0" w:line="360" w:lineRule="auto"/>
              <w:jc w:val="center"/>
              <w:rPr>
                <w:rFonts w:ascii="Arial Narrow" w:eastAsia="Times New Roman" w:hAnsi="Arial Narrow" w:cs="Calibri"/>
                <w:lang w:eastAsia="en-IN"/>
              </w:rPr>
            </w:pPr>
          </w:p>
        </w:tc>
        <w:tc>
          <w:tcPr>
            <w:tcW w:w="1260" w:type="dxa"/>
            <w:shd w:val="clear" w:color="auto" w:fill="auto"/>
            <w:vAlign w:val="center"/>
            <w:hideMark/>
          </w:tcPr>
          <w:p w14:paraId="69E7553E" w14:textId="20501C90" w:rsidR="00115939" w:rsidRPr="00115939" w:rsidRDefault="00115939" w:rsidP="00115939">
            <w:pPr>
              <w:spacing w:after="0" w:line="360" w:lineRule="auto"/>
              <w:jc w:val="center"/>
              <w:rPr>
                <w:rFonts w:ascii="Arial Narrow" w:eastAsia="Times New Roman" w:hAnsi="Arial Narrow" w:cs="Calibri"/>
                <w:color w:val="000000"/>
                <w:lang w:eastAsia="en-IN"/>
              </w:rPr>
            </w:pPr>
          </w:p>
        </w:tc>
        <w:tc>
          <w:tcPr>
            <w:tcW w:w="1710" w:type="dxa"/>
            <w:shd w:val="clear" w:color="auto" w:fill="auto"/>
            <w:vAlign w:val="center"/>
            <w:hideMark/>
          </w:tcPr>
          <w:p w14:paraId="6ABE262E" w14:textId="797227BC" w:rsidR="00115939" w:rsidRPr="00115939" w:rsidRDefault="00115939" w:rsidP="00115939">
            <w:pPr>
              <w:spacing w:after="0" w:line="360" w:lineRule="auto"/>
              <w:jc w:val="right"/>
              <w:rPr>
                <w:rFonts w:ascii="Arial Narrow" w:eastAsia="Times New Roman" w:hAnsi="Arial Narrow" w:cs="Calibri"/>
                <w:b/>
                <w:bCs/>
                <w:color w:val="000000"/>
                <w:lang w:eastAsia="en-IN"/>
              </w:rPr>
            </w:pPr>
            <w:r w:rsidRPr="00115939">
              <w:rPr>
                <w:rFonts w:ascii="Arial Narrow" w:eastAsia="Times New Roman" w:hAnsi="Arial Narrow" w:cs="Calibri"/>
                <w:b/>
                <w:bCs/>
                <w:color w:val="000000"/>
                <w:lang w:eastAsia="en-IN"/>
              </w:rPr>
              <w:t>1,37,50,000</w:t>
            </w:r>
          </w:p>
        </w:tc>
        <w:tc>
          <w:tcPr>
            <w:tcW w:w="1530" w:type="dxa"/>
            <w:shd w:val="clear" w:color="auto" w:fill="auto"/>
            <w:vAlign w:val="center"/>
            <w:hideMark/>
          </w:tcPr>
          <w:p w14:paraId="1BCB99D1" w14:textId="4F4AE3C8" w:rsidR="00115939" w:rsidRPr="00115939" w:rsidRDefault="00115939" w:rsidP="00115939">
            <w:pPr>
              <w:spacing w:after="0" w:line="360" w:lineRule="auto"/>
              <w:jc w:val="right"/>
              <w:rPr>
                <w:rFonts w:ascii="Arial Narrow" w:eastAsia="Times New Roman" w:hAnsi="Arial Narrow" w:cs="Calibri"/>
                <w:b/>
                <w:bCs/>
                <w:color w:val="000000"/>
                <w:lang w:eastAsia="en-IN"/>
              </w:rPr>
            </w:pPr>
            <w:r w:rsidRPr="00115939">
              <w:rPr>
                <w:rFonts w:ascii="Arial Narrow" w:eastAsia="Times New Roman" w:hAnsi="Arial Narrow" w:cs="Calibri"/>
                <w:b/>
                <w:bCs/>
                <w:color w:val="000000"/>
                <w:lang w:eastAsia="en-IN"/>
              </w:rPr>
              <w:t>1,37,50,000</w:t>
            </w:r>
          </w:p>
        </w:tc>
      </w:tr>
    </w:tbl>
    <w:p w14:paraId="1BC115DA" w14:textId="2DC6AF03" w:rsidR="00CD7F8B" w:rsidRPr="00CD7F8B" w:rsidRDefault="00CD7F8B" w:rsidP="00CD7F8B"/>
    <w:p w14:paraId="23A295F3" w14:textId="5E127C53" w:rsidR="001D0A7A" w:rsidRDefault="00CD7F8B" w:rsidP="00CD7F8B">
      <w:pPr>
        <w:pStyle w:val="Heading1"/>
        <w:numPr>
          <w:ilvl w:val="0"/>
          <w:numId w:val="0"/>
        </w:numPr>
        <w:spacing w:before="0" w:line="360" w:lineRule="auto"/>
      </w:pPr>
      <w:bookmarkStart w:id="246" w:name="_Toc189840011"/>
      <w:r>
        <w:t xml:space="preserve">6.3. </w:t>
      </w:r>
      <w:r w:rsidR="001D0A7A" w:rsidRPr="00D4203A">
        <w:t xml:space="preserve">DETAILS OF </w:t>
      </w:r>
      <w:r w:rsidR="001D0A7A">
        <w:t>PLANT &amp; MACHINERY UNDER VALUATION</w:t>
      </w:r>
      <w:r w:rsidR="001D0A7A" w:rsidRPr="00D4203A">
        <w:t>: -</w:t>
      </w:r>
      <w:bookmarkEnd w:id="246"/>
    </w:p>
    <w:p w14:paraId="18D0F70E" w14:textId="220BC01A" w:rsidR="001D0A7A" w:rsidRPr="00115939" w:rsidRDefault="00115939" w:rsidP="00115939">
      <w:pPr>
        <w:spacing w:after="0" w:line="360" w:lineRule="auto"/>
        <w:jc w:val="both"/>
        <w:rPr>
          <w:rFonts w:ascii="Arial Narrow" w:hAnsi="Arial Narrow"/>
          <w:sz w:val="26"/>
          <w:szCs w:val="26"/>
        </w:rPr>
      </w:pPr>
      <w:r>
        <w:rPr>
          <w:rFonts w:ascii="Arial Narrow" w:hAnsi="Arial Narrow"/>
          <w:sz w:val="26"/>
          <w:szCs w:val="26"/>
        </w:rPr>
        <w:t>Major machinery under valuation is used machine and imported from Russia. Party has provided the List of Plant &amp; Machinery and we have verified the same during our site visit and the same is considered for Valuation. The Plant &amp; Machinery are found in satisfactory condition. The Valuation of Plant &amp; Machinery is as under: -</w:t>
      </w:r>
    </w:p>
    <w:tbl>
      <w:tblPr>
        <w:tblW w:w="8995" w:type="dxa"/>
        <w:tblLook w:val="04A0" w:firstRow="1" w:lastRow="0" w:firstColumn="1" w:lastColumn="0" w:noHBand="0" w:noVBand="1"/>
      </w:tblPr>
      <w:tblGrid>
        <w:gridCol w:w="805"/>
        <w:gridCol w:w="2880"/>
        <w:gridCol w:w="810"/>
        <w:gridCol w:w="1800"/>
        <w:gridCol w:w="1440"/>
        <w:gridCol w:w="1260"/>
      </w:tblGrid>
      <w:tr w:rsidR="00115939" w:rsidRPr="00115939" w14:paraId="43B8090B" w14:textId="77777777" w:rsidTr="000E3566">
        <w:trPr>
          <w:trHeight w:val="20"/>
          <w:tblHeader/>
        </w:trPr>
        <w:tc>
          <w:tcPr>
            <w:tcW w:w="80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A0E3C14" w14:textId="77777777"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S. No.</w:t>
            </w:r>
          </w:p>
        </w:tc>
        <w:tc>
          <w:tcPr>
            <w:tcW w:w="28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F23AA32" w14:textId="77777777" w:rsidR="00115939" w:rsidRPr="00115939" w:rsidRDefault="00115939" w:rsidP="00115939">
            <w:pPr>
              <w:spacing w:after="0" w:line="360" w:lineRule="auto"/>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Equipment Name</w:t>
            </w:r>
          </w:p>
        </w:tc>
        <w:tc>
          <w:tcPr>
            <w:tcW w:w="8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64545B0" w14:textId="77777777"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Qty. (Nos.)</w:t>
            </w:r>
          </w:p>
        </w:tc>
        <w:tc>
          <w:tcPr>
            <w:tcW w:w="180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A8F3EC9" w14:textId="77777777" w:rsidR="00115939" w:rsidRPr="00115939" w:rsidRDefault="00115939" w:rsidP="00115939">
            <w:pPr>
              <w:spacing w:after="0" w:line="360" w:lineRule="auto"/>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Sr. No.</w:t>
            </w:r>
          </w:p>
        </w:tc>
        <w:tc>
          <w:tcPr>
            <w:tcW w:w="144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4689AA9" w14:textId="77777777" w:rsidR="00115939" w:rsidRPr="00115939" w:rsidRDefault="00115939" w:rsidP="00115939">
            <w:pPr>
              <w:spacing w:after="0" w:line="360" w:lineRule="auto"/>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Make</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C01FF9E" w14:textId="77777777" w:rsidR="00115939" w:rsidRPr="00115939" w:rsidRDefault="00115939" w:rsidP="00115939">
            <w:pPr>
              <w:spacing w:after="0" w:line="360" w:lineRule="auto"/>
              <w:jc w:val="center"/>
              <w:rPr>
                <w:rFonts w:ascii="Arial Narrow" w:eastAsia="Times New Roman" w:hAnsi="Arial Narrow" w:cs="Calibri"/>
                <w:color w:val="FFFFFF" w:themeColor="background1"/>
                <w:lang w:eastAsia="en-IN"/>
              </w:rPr>
            </w:pPr>
            <w:r w:rsidRPr="00115939">
              <w:rPr>
                <w:rFonts w:ascii="Arial Narrow" w:eastAsia="Times New Roman" w:hAnsi="Arial Narrow" w:cs="Calibri"/>
                <w:color w:val="FFFFFF" w:themeColor="background1"/>
                <w:lang w:eastAsia="en-IN"/>
              </w:rPr>
              <w:t xml:space="preserve"> Fair Market Value (Rs.) </w:t>
            </w:r>
          </w:p>
        </w:tc>
      </w:tr>
      <w:tr w:rsidR="00115939" w:rsidRPr="00115939" w14:paraId="3E2D7696"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3FD121"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468234"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Used CNC Machine-1</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DECF8"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78A509"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CCCP860</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013ED"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Stanko</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E93F47" w14:textId="18D14C4B"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75,00,000</w:t>
            </w:r>
          </w:p>
        </w:tc>
      </w:tr>
      <w:tr w:rsidR="00115939" w:rsidRPr="00115939" w14:paraId="2DADB1E7"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2B32A1"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2</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423809"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Used CNC Machine-2</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6C7A54"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9D9FD0"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CCCP589</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8CA59"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Stanko</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47A5BA" w14:textId="3A7D523E"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75,00,000</w:t>
            </w:r>
          </w:p>
        </w:tc>
      </w:tr>
      <w:tr w:rsidR="00115939" w:rsidRPr="00115939" w14:paraId="0F05F2B4"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8EC2E1"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3</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D73B62"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Used CNC Machine-3</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0DEC01"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23AE31"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HCH660-B4 X 500</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DE60BF"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Shree Yantra</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325C27" w14:textId="5CF705BD"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20,00,000</w:t>
            </w:r>
          </w:p>
        </w:tc>
      </w:tr>
      <w:tr w:rsidR="00115939" w:rsidRPr="00115939" w14:paraId="58EFAB62"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3C8F25"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4</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4C81A5"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Used Deep Hole Drilling Machine</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164C84"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8238EC"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DUR16</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CE8ED4"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Duramech</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4A0D5E" w14:textId="2ED35711"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35,00,000</w:t>
            </w:r>
          </w:p>
        </w:tc>
      </w:tr>
      <w:tr w:rsidR="00115939" w:rsidRPr="00115939" w14:paraId="06D59212"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8EBF71"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lastRenderedPageBreak/>
              <w:t>5</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534104"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Used Deep Hole Drilling Machine</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F2371B"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38DBED"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D5289</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59FA20"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MTRC</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D6E19" w14:textId="6CA90B7C"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35,00,000</w:t>
            </w:r>
          </w:p>
        </w:tc>
      </w:tr>
      <w:tr w:rsidR="00115939" w:rsidRPr="00115939" w14:paraId="6322199C"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517FF9"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6</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A75F94" w14:textId="10A97333"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Used Semi-Automatic CNC Machine</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0A8EBA"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1246DE"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CCCP553-88</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358F8E"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Stanko</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D143C7" w14:textId="77443B7A"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45,00,000</w:t>
            </w:r>
          </w:p>
        </w:tc>
      </w:tr>
      <w:tr w:rsidR="00115939" w:rsidRPr="00115939" w14:paraId="32818E90"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3D5A3A"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7</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BB33C6" w14:textId="70F20C5D"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Used Semi-Automatic CNC Machine</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DD818"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17EE29"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CCCP885</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18526B"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Stanko</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1E9D32" w14:textId="44D0A386"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45,00,000</w:t>
            </w:r>
          </w:p>
        </w:tc>
      </w:tr>
      <w:tr w:rsidR="00115939" w:rsidRPr="00115939" w14:paraId="554BE2E3"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46E67B"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8</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4D10D"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Bandsaw Machine</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D4CDCB"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E7B811"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293833 NP</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8D3D6A"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Ship Machine Tools</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9F22A" w14:textId="073BC95D"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2,50,000</w:t>
            </w:r>
          </w:p>
        </w:tc>
      </w:tr>
      <w:tr w:rsidR="00115939" w:rsidRPr="00115939" w14:paraId="4F7C02B7"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C100E"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9</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10D104"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Radial Drill</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2F3774"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F5566"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A-5428</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2C186C"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3C</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B1D66D" w14:textId="2E495B2A"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3,50,000</w:t>
            </w:r>
          </w:p>
        </w:tc>
      </w:tr>
      <w:tr w:rsidR="00115939" w:rsidRPr="00115939" w14:paraId="0AC40DC2"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810EA1"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10</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1B22C2"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 xml:space="preserve">Crane </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11585F"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3</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7823EF"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GLR-121 A</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073F20"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Lifton</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0D640D" w14:textId="28C9C89E"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3,25,000</w:t>
            </w:r>
          </w:p>
        </w:tc>
      </w:tr>
      <w:tr w:rsidR="00115939" w:rsidRPr="00115939" w14:paraId="01B4BD86"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508673"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11</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429B62"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Air Compressor</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4FBB85"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D9AAA5"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GLR-121 B</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7440CE"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Indfo</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E6CF8B" w14:textId="151A26C8"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85,000</w:t>
            </w:r>
          </w:p>
        </w:tc>
      </w:tr>
      <w:tr w:rsidR="00115939" w:rsidRPr="00115939" w14:paraId="0BED9881"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76FBC"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12</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E63FAA"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Hydrotesting Pump</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25285C"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8A35D3"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GLR-121 C</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3FC8C7"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John</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064E11" w14:textId="0B3CBEAC" w:rsidR="00115939" w:rsidRPr="00115939" w:rsidRDefault="00115939" w:rsidP="00115939">
            <w:pPr>
              <w:spacing w:after="0" w:line="360" w:lineRule="auto"/>
              <w:jc w:val="right"/>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1,50,000</w:t>
            </w:r>
          </w:p>
        </w:tc>
      </w:tr>
      <w:tr w:rsidR="00115939" w:rsidRPr="00115939" w14:paraId="5C6FA82E" w14:textId="77777777" w:rsidTr="000E3566">
        <w:trPr>
          <w:trHeight w:val="20"/>
        </w:trPr>
        <w:tc>
          <w:tcPr>
            <w:tcW w:w="8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00346D"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E80FD7"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 </w:t>
            </w:r>
          </w:p>
        </w:tc>
        <w:tc>
          <w:tcPr>
            <w:tcW w:w="8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B48791" w14:textId="77777777" w:rsidR="00115939" w:rsidRPr="00115939" w:rsidRDefault="00115939" w:rsidP="00115939">
            <w:pPr>
              <w:spacing w:after="0" w:line="360" w:lineRule="auto"/>
              <w:jc w:val="center"/>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 </w:t>
            </w:r>
          </w:p>
        </w:tc>
        <w:tc>
          <w:tcPr>
            <w:tcW w:w="18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C1A510" w14:textId="77777777" w:rsidR="00115939" w:rsidRPr="00115939" w:rsidRDefault="00115939" w:rsidP="00115939">
            <w:pPr>
              <w:spacing w:after="0" w:line="360" w:lineRule="auto"/>
              <w:rPr>
                <w:rFonts w:ascii="Arial Narrow" w:eastAsia="Times New Roman" w:hAnsi="Arial Narrow" w:cs="Calibri"/>
                <w:color w:val="000000"/>
                <w:lang w:eastAsia="en-IN"/>
              </w:rPr>
            </w:pPr>
            <w:r w:rsidRPr="00115939">
              <w:rPr>
                <w:rFonts w:ascii="Arial Narrow" w:eastAsia="Times New Roman" w:hAnsi="Arial Narrow" w:cs="Calibri"/>
                <w:color w:val="000000"/>
                <w:lang w:eastAsia="en-IN"/>
              </w:rPr>
              <w:t> </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E6130E" w14:textId="77777777" w:rsidR="00115939" w:rsidRPr="00115939" w:rsidRDefault="00115939" w:rsidP="00115939">
            <w:pPr>
              <w:spacing w:after="0" w:line="360" w:lineRule="auto"/>
              <w:jc w:val="center"/>
              <w:rPr>
                <w:rFonts w:ascii="Arial Narrow" w:eastAsia="Times New Roman" w:hAnsi="Arial Narrow" w:cs="Calibri"/>
                <w:b/>
                <w:bCs/>
                <w:color w:val="000000"/>
                <w:lang w:eastAsia="en-IN"/>
              </w:rPr>
            </w:pPr>
            <w:r w:rsidRPr="00115939">
              <w:rPr>
                <w:rFonts w:ascii="Arial Narrow" w:eastAsia="Times New Roman" w:hAnsi="Arial Narrow" w:cs="Calibri"/>
                <w:b/>
                <w:bCs/>
                <w:color w:val="000000"/>
                <w:lang w:eastAsia="en-IN"/>
              </w:rPr>
              <w:t>Total</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75DB6C" w14:textId="2477742F" w:rsidR="00115939" w:rsidRPr="00115939" w:rsidRDefault="00115939" w:rsidP="00115939">
            <w:pPr>
              <w:spacing w:after="0" w:line="360" w:lineRule="auto"/>
              <w:jc w:val="right"/>
              <w:rPr>
                <w:rFonts w:ascii="Arial Narrow" w:eastAsia="Times New Roman" w:hAnsi="Arial Narrow" w:cs="Calibri"/>
                <w:b/>
                <w:bCs/>
                <w:color w:val="000000"/>
                <w:lang w:eastAsia="en-IN"/>
              </w:rPr>
            </w:pPr>
            <w:r w:rsidRPr="00115939">
              <w:rPr>
                <w:rFonts w:ascii="Arial Narrow" w:eastAsia="Times New Roman" w:hAnsi="Arial Narrow" w:cs="Calibri"/>
                <w:b/>
                <w:bCs/>
                <w:color w:val="000000"/>
                <w:lang w:eastAsia="en-IN"/>
              </w:rPr>
              <w:t>3,41,60,000</w:t>
            </w:r>
          </w:p>
        </w:tc>
      </w:tr>
    </w:tbl>
    <w:p w14:paraId="3452588D" w14:textId="77777777" w:rsidR="001D0A7A" w:rsidRDefault="001D0A7A" w:rsidP="00D76489"/>
    <w:p w14:paraId="604AD871" w14:textId="3AA49451" w:rsidR="00115939" w:rsidRDefault="00115939" w:rsidP="00115939">
      <w:pPr>
        <w:pStyle w:val="Heading1"/>
        <w:numPr>
          <w:ilvl w:val="0"/>
          <w:numId w:val="0"/>
        </w:numPr>
        <w:spacing w:before="0" w:line="360" w:lineRule="auto"/>
      </w:pPr>
      <w:bookmarkStart w:id="247" w:name="_Toc189840012"/>
      <w:r>
        <w:t>6.4. SUMMARY</w:t>
      </w:r>
      <w:r w:rsidRPr="00D4203A">
        <w:t>: -</w:t>
      </w:r>
      <w:bookmarkEnd w:id="247"/>
    </w:p>
    <w:tbl>
      <w:tblPr>
        <w:tblW w:w="82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45"/>
        <w:gridCol w:w="3330"/>
      </w:tblGrid>
      <w:tr w:rsidR="00115939" w:rsidRPr="00D159B9" w14:paraId="67485687" w14:textId="77777777" w:rsidTr="000E3566">
        <w:trPr>
          <w:trHeight w:val="20"/>
        </w:trPr>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784B54" w14:textId="77777777" w:rsidR="00115939" w:rsidRPr="00D159B9" w:rsidRDefault="00115939" w:rsidP="00F17D63">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EEB952" w14:textId="77777777" w:rsidR="00115939" w:rsidRPr="00D159B9" w:rsidRDefault="00115939" w:rsidP="00F17D63">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115939" w:rsidRPr="006A29DD" w14:paraId="1C2EF912" w14:textId="77777777" w:rsidTr="000E3566">
        <w:trPr>
          <w:trHeight w:val="20"/>
        </w:trPr>
        <w:tc>
          <w:tcPr>
            <w:tcW w:w="4945" w:type="dxa"/>
            <w:tcBorders>
              <w:top w:val="single" w:sz="4" w:space="0" w:color="FFFFFF" w:themeColor="background1"/>
            </w:tcBorders>
            <w:shd w:val="clear" w:color="auto" w:fill="auto"/>
            <w:noWrap/>
            <w:vAlign w:val="center"/>
          </w:tcPr>
          <w:p w14:paraId="5D2C6DC8" w14:textId="77777777" w:rsidR="00115939" w:rsidRPr="006A29DD" w:rsidRDefault="00115939" w:rsidP="00F17D63">
            <w:pPr>
              <w:spacing w:after="0" w:line="360" w:lineRule="auto"/>
              <w:rPr>
                <w:rFonts w:ascii="Arial Narrow" w:hAnsi="Arial Narrow" w:cs="Calibri"/>
                <w:color w:val="000000"/>
                <w:sz w:val="26"/>
                <w:szCs w:val="26"/>
              </w:rPr>
            </w:pPr>
            <w:r w:rsidRPr="006A29DD">
              <w:rPr>
                <w:rFonts w:ascii="Arial Narrow" w:hAnsi="Arial Narrow" w:cs="Calibri"/>
                <w:color w:val="000000"/>
                <w:sz w:val="26"/>
                <w:szCs w:val="26"/>
              </w:rPr>
              <w:t>Land</w:t>
            </w:r>
          </w:p>
        </w:tc>
        <w:tc>
          <w:tcPr>
            <w:tcW w:w="3330" w:type="dxa"/>
            <w:tcBorders>
              <w:top w:val="single" w:sz="4" w:space="0" w:color="FFFFFF" w:themeColor="background1"/>
            </w:tcBorders>
            <w:shd w:val="clear" w:color="auto" w:fill="auto"/>
            <w:noWrap/>
            <w:vAlign w:val="center"/>
          </w:tcPr>
          <w:p w14:paraId="0C7C6B59" w14:textId="77777777" w:rsidR="00115939" w:rsidRPr="006A29DD" w:rsidRDefault="00115939" w:rsidP="00F17D6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6.60</w:t>
            </w:r>
          </w:p>
        </w:tc>
      </w:tr>
      <w:tr w:rsidR="00115939" w14:paraId="6B467BA4" w14:textId="77777777" w:rsidTr="000E3566">
        <w:trPr>
          <w:trHeight w:val="20"/>
        </w:trPr>
        <w:tc>
          <w:tcPr>
            <w:tcW w:w="4945" w:type="dxa"/>
            <w:tcBorders>
              <w:top w:val="single" w:sz="4" w:space="0" w:color="FFFFFF" w:themeColor="background1"/>
            </w:tcBorders>
            <w:shd w:val="clear" w:color="auto" w:fill="auto"/>
            <w:noWrap/>
            <w:vAlign w:val="center"/>
          </w:tcPr>
          <w:p w14:paraId="5115E2CE" w14:textId="77777777" w:rsidR="00115939" w:rsidRPr="00D159B9" w:rsidRDefault="00115939" w:rsidP="00F17D63">
            <w:pPr>
              <w:spacing w:after="0" w:line="360" w:lineRule="auto"/>
              <w:rPr>
                <w:rFonts w:ascii="Arial Narrow" w:hAnsi="Arial Narrow" w:cs="Calibri"/>
                <w:color w:val="000000"/>
                <w:sz w:val="26"/>
                <w:szCs w:val="26"/>
              </w:rPr>
            </w:pPr>
            <w:r>
              <w:rPr>
                <w:rFonts w:ascii="Arial Narrow" w:hAnsi="Arial Narrow" w:cs="Calibri"/>
                <w:color w:val="000000"/>
                <w:sz w:val="26"/>
                <w:szCs w:val="26"/>
              </w:rPr>
              <w:t>Building</w:t>
            </w:r>
          </w:p>
        </w:tc>
        <w:tc>
          <w:tcPr>
            <w:tcW w:w="3330" w:type="dxa"/>
            <w:tcBorders>
              <w:top w:val="single" w:sz="4" w:space="0" w:color="FFFFFF" w:themeColor="background1"/>
            </w:tcBorders>
            <w:shd w:val="clear" w:color="auto" w:fill="auto"/>
            <w:noWrap/>
            <w:vAlign w:val="center"/>
          </w:tcPr>
          <w:p w14:paraId="4FAAECAD" w14:textId="77777777" w:rsidR="00115939" w:rsidRDefault="00115939" w:rsidP="00F17D6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1.38</w:t>
            </w:r>
          </w:p>
        </w:tc>
      </w:tr>
      <w:tr w:rsidR="00115939" w14:paraId="45B1D5FA" w14:textId="77777777" w:rsidTr="000E3566">
        <w:trPr>
          <w:trHeight w:val="20"/>
        </w:trPr>
        <w:tc>
          <w:tcPr>
            <w:tcW w:w="4945" w:type="dxa"/>
            <w:tcBorders>
              <w:top w:val="single" w:sz="4" w:space="0" w:color="FFFFFF" w:themeColor="background1"/>
            </w:tcBorders>
            <w:shd w:val="clear" w:color="auto" w:fill="auto"/>
            <w:noWrap/>
            <w:vAlign w:val="center"/>
          </w:tcPr>
          <w:p w14:paraId="0A0237C5" w14:textId="77777777" w:rsidR="00115939" w:rsidRPr="00D159B9" w:rsidRDefault="00115939" w:rsidP="00F17D63">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p>
        </w:tc>
        <w:tc>
          <w:tcPr>
            <w:tcW w:w="3330" w:type="dxa"/>
            <w:tcBorders>
              <w:top w:val="single" w:sz="4" w:space="0" w:color="FFFFFF" w:themeColor="background1"/>
            </w:tcBorders>
            <w:shd w:val="clear" w:color="auto" w:fill="auto"/>
            <w:noWrap/>
            <w:vAlign w:val="center"/>
          </w:tcPr>
          <w:p w14:paraId="12223758" w14:textId="77777777" w:rsidR="00115939" w:rsidRDefault="00115939" w:rsidP="00F17D6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3.42</w:t>
            </w:r>
          </w:p>
        </w:tc>
      </w:tr>
      <w:tr w:rsidR="00115939" w:rsidRPr="002B009F" w14:paraId="63B63CEA" w14:textId="77777777" w:rsidTr="000E3566">
        <w:trPr>
          <w:trHeight w:val="20"/>
        </w:trPr>
        <w:tc>
          <w:tcPr>
            <w:tcW w:w="4945" w:type="dxa"/>
            <w:shd w:val="clear" w:color="auto" w:fill="auto"/>
            <w:noWrap/>
            <w:vAlign w:val="center"/>
            <w:hideMark/>
          </w:tcPr>
          <w:p w14:paraId="526ABBB3" w14:textId="77777777" w:rsidR="00115939" w:rsidRPr="00D159B9" w:rsidRDefault="00115939" w:rsidP="00F17D63">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3330" w:type="dxa"/>
            <w:shd w:val="clear" w:color="auto" w:fill="auto"/>
            <w:noWrap/>
            <w:vAlign w:val="center"/>
          </w:tcPr>
          <w:p w14:paraId="63AFA0BC" w14:textId="77777777" w:rsidR="00115939" w:rsidRPr="002B009F" w:rsidRDefault="00115939" w:rsidP="00F17D63">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11.39</w:t>
            </w:r>
          </w:p>
        </w:tc>
      </w:tr>
    </w:tbl>
    <w:p w14:paraId="0700F8BE" w14:textId="77777777" w:rsidR="001D0A7A" w:rsidRDefault="001D0A7A" w:rsidP="00D76489"/>
    <w:p w14:paraId="1CCEEE7B" w14:textId="77777777" w:rsidR="001D0A7A" w:rsidRPr="00D76489" w:rsidRDefault="001D0A7A" w:rsidP="00D76489"/>
    <w:p w14:paraId="6963C281" w14:textId="330C69CF" w:rsidR="00BC6E7C" w:rsidRPr="00D4203A" w:rsidRDefault="00A459FD"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r>
        <w:rPr>
          <w:rFonts w:cs="Calibri"/>
          <w:lang w:val="en-US"/>
        </w:rPr>
        <w:br w:type="page"/>
      </w:r>
      <w:bookmarkStart w:id="253" w:name="_Toc93684634"/>
      <w:bookmarkStart w:id="254" w:name="_Toc189840013"/>
      <w:r w:rsidR="00BC6E7C" w:rsidRPr="00BE043B">
        <w:lastRenderedPageBreak/>
        <w:t>DECLARATION</w:t>
      </w:r>
      <w:r w:rsidR="00BC6E7C">
        <w:t xml:space="preserve"> CUM UNDERTAKING </w:t>
      </w:r>
      <w:r w:rsidR="00BC6E7C"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D7991C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6A29DD">
        <w:rPr>
          <w:rFonts w:ascii="Arial Narrow" w:hAnsi="Arial Narrow"/>
          <w:b/>
          <w:sz w:val="26"/>
          <w:szCs w:val="26"/>
          <w:lang w:val="en-US"/>
        </w:rPr>
        <w:t>07.02.2025</w:t>
      </w:r>
      <w:r w:rsidRPr="003169D7">
        <w:rPr>
          <w:rFonts w:ascii="Arial Narrow" w:hAnsi="Arial Narrow"/>
          <w:bCs/>
          <w:sz w:val="26"/>
          <w:szCs w:val="26"/>
          <w:lang w:val="en-US"/>
        </w:rPr>
        <w:t xml:space="preserve"> is true and correct to</w:t>
      </w:r>
      <w:r w:rsidR="00186532">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CED9A7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6A29DD">
        <w:rPr>
          <w:rFonts w:ascii="Arial Narrow" w:hAnsi="Arial Narrow"/>
          <w:b/>
          <w:sz w:val="26"/>
          <w:szCs w:val="26"/>
          <w:lang w:val="en-US"/>
        </w:rPr>
        <w:t>30.01.2025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0536AFD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valuer registered with Insolvency &amp; Bankruptcy Board of India (IBBI)</w:t>
      </w:r>
      <w:r w:rsidR="00186532">
        <w:rPr>
          <w:rFonts w:ascii="Arial Narrow" w:hAnsi="Arial Narrow"/>
          <w:bCs/>
          <w:sz w:val="26"/>
          <w:szCs w:val="26"/>
          <w:lang w:val="en-US"/>
        </w:rPr>
        <w:t>.</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2F38A33"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w:t>
      </w:r>
      <w:r w:rsidR="00186532" w:rsidRPr="003169D7">
        <w:rPr>
          <w:rFonts w:ascii="Arial Narrow" w:hAnsi="Arial Narrow" w:cs="Calibri"/>
          <w:sz w:val="26"/>
          <w:szCs w:val="26"/>
        </w:rPr>
        <w:t>machinery</w:t>
      </w:r>
      <w:r w:rsidRPr="003169D7">
        <w:rPr>
          <w:rFonts w:ascii="Arial Narrow" w:hAnsi="Arial Narrow" w:cs="Calibri"/>
          <w:sz w:val="26"/>
          <w:szCs w:val="26"/>
        </w:rPr>
        <w:t xml:space="preserve">. </w:t>
      </w:r>
    </w:p>
    <w:p w14:paraId="2BC6686B" w14:textId="761B3ADE"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r w:rsidR="00186532" w:rsidRPr="003169D7">
        <w:rPr>
          <w:rFonts w:ascii="Arial Narrow" w:hAnsi="Arial Narrow" w:cs="Calibri"/>
          <w:sz w:val="26"/>
          <w:szCs w:val="26"/>
        </w:rPr>
        <w:t>machinery</w:t>
      </w:r>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C3C976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33210">
        <w:rPr>
          <w:rFonts w:ascii="Arial Narrow" w:hAnsi="Arial Narrow" w:cs="Calibri"/>
          <w:sz w:val="26"/>
          <w:szCs w:val="26"/>
        </w:rPr>
        <w:t>January</w:t>
      </w:r>
      <w:r w:rsidR="0037179F">
        <w:rPr>
          <w:rFonts w:ascii="Arial Narrow" w:hAnsi="Arial Narrow" w:cs="Calibri"/>
          <w:sz w:val="26"/>
          <w:szCs w:val="26"/>
        </w:rPr>
        <w:t xml:space="preserve"> </w:t>
      </w:r>
      <w:r w:rsidR="00E33210">
        <w:rPr>
          <w:rFonts w:ascii="Arial Narrow" w:hAnsi="Arial Narrow" w:cs="Calibri"/>
          <w:sz w:val="26"/>
          <w:szCs w:val="26"/>
        </w:rPr>
        <w:t>30</w:t>
      </w:r>
      <w:r w:rsidR="00186532" w:rsidRPr="00186532">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186532">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1888948" w:rsidR="00BC6E7C" w:rsidRPr="003169D7" w:rsidRDefault="00186532" w:rsidP="00045957">
            <w:pPr>
              <w:spacing w:line="360" w:lineRule="auto"/>
              <w:ind w:right="134"/>
              <w:jc w:val="both"/>
              <w:rPr>
                <w:sz w:val="26"/>
                <w:szCs w:val="26"/>
              </w:rPr>
            </w:pPr>
            <w:r>
              <w:rPr>
                <w:sz w:val="26"/>
                <w:szCs w:val="26"/>
              </w:rPr>
              <w:t>T</w:t>
            </w:r>
            <w:r w:rsidR="00045957" w:rsidRPr="003169D7">
              <w:rPr>
                <w:sz w:val="26"/>
                <w:szCs w:val="26"/>
              </w:rPr>
              <w:t>o</w:t>
            </w:r>
            <w:r w:rsidR="00071884" w:rsidRPr="003169D7">
              <w:rPr>
                <w:sz w:val="26"/>
                <w:szCs w:val="26"/>
              </w:rPr>
              <w:t xml:space="preserve"> assess Fair Market Value of the property for </w:t>
            </w:r>
            <w:r>
              <w:rPr>
                <w:sz w:val="26"/>
                <w:szCs w:val="26"/>
              </w:rPr>
              <w:t>Private</w:t>
            </w:r>
            <w:r w:rsidR="00071884" w:rsidRPr="003169D7">
              <w:rPr>
                <w:sz w:val="26"/>
                <w:szCs w:val="26"/>
              </w:rPr>
              <w:t xml:space="preserve">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3445CC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014C6">
              <w:rPr>
                <w:rFonts w:ascii="Arial Narrow" w:hAnsi="Arial Narrow"/>
                <w:w w:val="105"/>
                <w:sz w:val="26"/>
                <w:szCs w:val="26"/>
              </w:rPr>
              <w:t>16</w:t>
            </w:r>
            <w:r w:rsidR="00783B5F">
              <w:rPr>
                <w:rFonts w:ascii="Arial Narrow" w:hAnsi="Arial Narrow"/>
                <w:w w:val="105"/>
                <w:sz w:val="26"/>
                <w:szCs w:val="26"/>
              </w:rPr>
              <w:t>.</w:t>
            </w:r>
            <w:r w:rsidR="00A014C6">
              <w:rPr>
                <w:rFonts w:ascii="Arial Narrow" w:hAnsi="Arial Narrow"/>
                <w:w w:val="105"/>
                <w:sz w:val="26"/>
                <w:szCs w:val="26"/>
              </w:rPr>
              <w:t>01</w:t>
            </w:r>
            <w:r w:rsidR="00783B5F">
              <w:rPr>
                <w:rFonts w:ascii="Arial Narrow" w:hAnsi="Arial Narrow"/>
                <w:w w:val="105"/>
                <w:sz w:val="26"/>
                <w:szCs w:val="26"/>
              </w:rPr>
              <w:t>.202</w:t>
            </w:r>
            <w:r w:rsidR="00A014C6">
              <w:rPr>
                <w:rFonts w:ascii="Arial Narrow" w:hAnsi="Arial Narrow"/>
                <w:w w:val="105"/>
                <w:sz w:val="26"/>
                <w:szCs w:val="26"/>
              </w:rPr>
              <w:t>4</w:t>
            </w:r>
          </w:p>
          <w:p w14:paraId="20A7FED1" w14:textId="36D7FA8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6A29DD">
              <w:rPr>
                <w:rFonts w:ascii="Arial Narrow" w:hAnsi="Arial Narrow"/>
                <w:w w:val="105"/>
                <w:sz w:val="26"/>
                <w:szCs w:val="26"/>
              </w:rPr>
              <w:t>07.02.2025</w:t>
            </w:r>
          </w:p>
          <w:p w14:paraId="67E74E2C" w14:textId="035166C0"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6A29DD">
              <w:rPr>
                <w:rFonts w:ascii="Arial Narrow" w:hAnsi="Arial Narrow"/>
                <w:w w:val="105"/>
                <w:sz w:val="26"/>
                <w:szCs w:val="26"/>
              </w:rPr>
              <w:t>07.02.2025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B5E0DB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6A29DD">
              <w:rPr>
                <w:w w:val="105"/>
                <w:sz w:val="26"/>
                <w:szCs w:val="26"/>
              </w:rPr>
              <w:t>30.01.2025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1C80CB5" w:rsidR="00BC6E7C" w:rsidRPr="003169D7" w:rsidRDefault="000E3566"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w:t>
            </w:r>
            <w:r w:rsidR="000B4D4A">
              <w:rPr>
                <w:rFonts w:ascii="Arial Narrow" w:hAnsi="Arial Narrow"/>
                <w:w w:val="105"/>
                <w:sz w:val="26"/>
                <w:szCs w:val="26"/>
              </w:rPr>
              <w:t xml:space="preserve"> &amp; Balance sheet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5CFA53BA" w14:textId="514D8E5D" w:rsidR="000E3566" w:rsidRDefault="000E3566" w:rsidP="000E3566">
            <w:pPr>
              <w:spacing w:line="360" w:lineRule="auto"/>
              <w:jc w:val="both"/>
              <w:rPr>
                <w:rFonts w:cs="Calibri"/>
                <w:sz w:val="26"/>
                <w:szCs w:val="26"/>
              </w:rPr>
            </w:pPr>
            <w:r w:rsidRPr="00E041C3">
              <w:rPr>
                <w:rFonts w:cs="Calibri"/>
                <w:b/>
                <w:bCs/>
                <w:sz w:val="26"/>
                <w:szCs w:val="26"/>
              </w:rPr>
              <w:t>a) L</w:t>
            </w:r>
            <w:r>
              <w:rPr>
                <w:rFonts w:cs="Calibri"/>
                <w:b/>
                <w:bCs/>
                <w:sz w:val="26"/>
                <w:szCs w:val="26"/>
              </w:rPr>
              <w:t>and</w:t>
            </w:r>
            <w:r w:rsidRPr="00E041C3">
              <w:rPr>
                <w:rFonts w:cs="Calibri"/>
                <w:b/>
                <w:bCs/>
                <w:sz w:val="26"/>
                <w:szCs w:val="26"/>
              </w:rPr>
              <w:t>: -</w:t>
            </w:r>
            <w:r>
              <w:t xml:space="preserve"> </w:t>
            </w:r>
            <w:r w:rsidRPr="006A29DD">
              <w:rPr>
                <w:rFonts w:cs="Calibri"/>
                <w:sz w:val="26"/>
                <w:szCs w:val="26"/>
              </w:rPr>
              <w:t>Market Approach is adopted for estimating the market value of land.</w:t>
            </w:r>
          </w:p>
          <w:p w14:paraId="0A6AF28C" w14:textId="77777777" w:rsidR="000E3566" w:rsidRDefault="000E3566" w:rsidP="000E3566">
            <w:pPr>
              <w:spacing w:line="360" w:lineRule="auto"/>
              <w:jc w:val="both"/>
              <w:rPr>
                <w:rFonts w:cs="Calibri"/>
                <w:sz w:val="26"/>
                <w:szCs w:val="26"/>
              </w:rPr>
            </w:pPr>
          </w:p>
          <w:p w14:paraId="43D2C456" w14:textId="0EA0B60F" w:rsidR="00BC6E7C" w:rsidRPr="003169D7" w:rsidRDefault="000E3566" w:rsidP="000E3566">
            <w:pPr>
              <w:spacing w:line="360" w:lineRule="auto"/>
              <w:ind w:right="134"/>
              <w:jc w:val="both"/>
              <w:rPr>
                <w:w w:val="105"/>
                <w:sz w:val="26"/>
                <w:szCs w:val="26"/>
              </w:rPr>
            </w:pPr>
            <w:r w:rsidRPr="00E041C3">
              <w:rPr>
                <w:rFonts w:cs="Calibri"/>
                <w:b/>
                <w:bCs/>
                <w:sz w:val="26"/>
                <w:szCs w:val="26"/>
              </w:rPr>
              <w:t xml:space="preserve">b) Building </w:t>
            </w:r>
            <w:r>
              <w:rPr>
                <w:rFonts w:cs="Calibri"/>
                <w:b/>
                <w:bCs/>
                <w:sz w:val="26"/>
                <w:szCs w:val="26"/>
              </w:rPr>
              <w:t>and</w:t>
            </w:r>
            <w:r w:rsidRPr="00E041C3">
              <w:rPr>
                <w:rFonts w:cs="Calibri"/>
                <w:b/>
                <w:bCs/>
                <w:sz w:val="26"/>
                <w:szCs w:val="26"/>
              </w:rPr>
              <w:t xml:space="preserve"> Plant &amp; Machinery: -</w:t>
            </w:r>
            <w:r>
              <w:rPr>
                <w:rFonts w:cs="Calibri"/>
                <w:sz w:val="26"/>
                <w:szCs w:val="26"/>
              </w:rPr>
              <w:t xml:space="preserve"> </w:t>
            </w:r>
            <w:r w:rsidRPr="00D76489">
              <w:rPr>
                <w:rFonts w:cs="Calibri"/>
                <w:sz w:val="26"/>
                <w:szCs w:val="26"/>
              </w:rPr>
              <w:t>Cost Approach is used for calculation of Fair Market Value.</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t>
            </w:r>
            <w:r w:rsidRPr="003169D7">
              <w:rPr>
                <w:rFonts w:ascii="Arial Narrow" w:hAnsi="Arial Narrow"/>
                <w:w w:val="105"/>
                <w:sz w:val="26"/>
                <w:szCs w:val="26"/>
              </w:rPr>
              <w:lastRenderedPageBreak/>
              <w:t>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BEAFC2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6A29DD">
        <w:rPr>
          <w:rFonts w:ascii="Arial Narrow" w:hAnsi="Arial Narrow" w:cs="Tahoma"/>
          <w:color w:val="000000"/>
          <w:sz w:val="26"/>
          <w:szCs w:val="26"/>
          <w:lang w:eastAsia="x-none"/>
        </w:rPr>
        <w:t>07.02.2025</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223B4FF8" w14:textId="77777777" w:rsidR="00045957" w:rsidRDefault="00045957" w:rsidP="00045957">
      <w:pPr>
        <w:pStyle w:val="Heading1"/>
        <w:numPr>
          <w:ilvl w:val="0"/>
          <w:numId w:val="11"/>
        </w:numPr>
        <w:spacing w:before="120" w:line="360" w:lineRule="auto"/>
        <w:ind w:left="450"/>
      </w:pPr>
      <w:bookmarkStart w:id="256" w:name="_Toc106970151"/>
      <w:bookmarkStart w:id="257" w:name="_Toc189840014"/>
      <w:bookmarkStart w:id="258" w:name="_Toc78382235"/>
      <w:r w:rsidRPr="0087449C">
        <w:lastRenderedPageBreak/>
        <w:t>ROUTE MAP OF THE PROPERTY</w:t>
      </w:r>
      <w:bookmarkEnd w:id="256"/>
      <w:bookmarkEnd w:id="257"/>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59135B5">
                <wp:simplePos x="0" y="0"/>
                <wp:positionH relativeFrom="column">
                  <wp:posOffset>2940684</wp:posOffset>
                </wp:positionH>
                <wp:positionV relativeFrom="paragraph">
                  <wp:posOffset>168910</wp:posOffset>
                </wp:positionV>
                <wp:extent cx="840740" cy="2162175"/>
                <wp:effectExtent l="0" t="0" r="7366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0740" cy="2162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8480AC" id="_x0000_t32" coordsize="21600,21600" o:spt="32" o:oned="t" path="m,l21600,21600e" filled="f">
                <v:path arrowok="t" fillok="f" o:connecttype="none"/>
                <o:lock v:ext="edit" shapetype="t"/>
              </v:shapetype>
              <v:shape id="Straight Arrow Connector 7" o:spid="_x0000_s1026" type="#_x0000_t32" style="position:absolute;margin-left:231.55pt;margin-top:13.3pt;width:66.2pt;height:17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2EA9FAB5" w:rsidR="00045957" w:rsidRDefault="000E3566" w:rsidP="001E2CC9">
      <w:pPr>
        <w:pStyle w:val="BodyText"/>
        <w:rPr>
          <w:rFonts w:ascii="Arial Narrow" w:hAnsi="Arial Narrow"/>
          <w:noProof/>
          <w:sz w:val="22"/>
          <w:szCs w:val="22"/>
          <w:lang w:val="en-GB"/>
        </w:rPr>
      </w:pPr>
      <w:r w:rsidRPr="000E3566">
        <w:rPr>
          <w:rFonts w:ascii="Arial Narrow" w:hAnsi="Arial Narrow"/>
          <w:noProof/>
          <w:sz w:val="22"/>
          <w:szCs w:val="22"/>
          <w:lang w:val="en-GB"/>
        </w:rPr>
        <w:drawing>
          <wp:inline distT="0" distB="0" distL="0" distR="0" wp14:anchorId="4A03B6D6" wp14:editId="783B5D39">
            <wp:extent cx="5943600" cy="3749040"/>
            <wp:effectExtent l="0" t="0" r="0" b="3810"/>
            <wp:docPr id="18692308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9230862" name=""/>
                    <pic:cNvPicPr/>
                  </pic:nvPicPr>
                  <pic:blipFill>
                    <a:blip r:embed="rId15"/>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4DB412B" w:rsidR="001E2CC9" w:rsidRDefault="000E3566" w:rsidP="001E2CC9">
      <w:pPr>
        <w:pStyle w:val="BodyText"/>
        <w:rPr>
          <w:rFonts w:ascii="Arial Narrow" w:hAnsi="Arial Narrow"/>
          <w:noProof/>
          <w:sz w:val="22"/>
          <w:szCs w:val="22"/>
          <w:lang w:val="en-GB"/>
        </w:rPr>
      </w:pPr>
      <w:r w:rsidRPr="000E3566">
        <w:rPr>
          <w:rFonts w:ascii="Arial Narrow" w:hAnsi="Arial Narrow"/>
          <w:noProof/>
          <w:sz w:val="22"/>
          <w:szCs w:val="22"/>
          <w:lang w:val="en-GB"/>
        </w:rPr>
        <w:drawing>
          <wp:inline distT="0" distB="0" distL="0" distR="0" wp14:anchorId="1A5FFCD8" wp14:editId="4292DA14">
            <wp:extent cx="5943600" cy="3749040"/>
            <wp:effectExtent l="0" t="0" r="0" b="3810"/>
            <wp:docPr id="8029298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929856" name=""/>
                    <pic:cNvPicPr/>
                  </pic:nvPicPr>
                  <pic:blipFill>
                    <a:blip r:embed="rId16"/>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5324EA51" w:rsidR="001E2CC9" w:rsidRPr="00050291" w:rsidRDefault="001E2CC9" w:rsidP="001E2CC9">
      <w:pPr>
        <w:pStyle w:val="BodyText"/>
        <w:jc w:val="center"/>
        <w:rPr>
          <w:rFonts w:ascii="Arial Narrow" w:hAnsi="Arial Narrow"/>
          <w:b/>
          <w:bCs/>
          <w:u w:val="single"/>
        </w:rPr>
      </w:pPr>
      <w:bookmarkStart w:id="259" w:name="_Toc68167230"/>
      <w:bookmarkStart w:id="260" w:name="_Toc68183698"/>
      <w:r>
        <w:rPr>
          <w:rFonts w:ascii="Arial Narrow" w:hAnsi="Arial Narrow"/>
          <w:b/>
          <w:bCs/>
          <w:szCs w:val="22"/>
          <w:u w:val="single"/>
        </w:rPr>
        <w:t xml:space="preserve">Longitude Latitude: </w:t>
      </w:r>
      <w:bookmarkEnd w:id="259"/>
      <w:bookmarkEnd w:id="260"/>
      <w:r w:rsidR="000E3566" w:rsidRPr="000E3566">
        <w:rPr>
          <w:rFonts w:ascii="Arial Narrow" w:hAnsi="Arial Narrow"/>
          <w:b/>
          <w:sz w:val="22"/>
          <w:szCs w:val="22"/>
          <w:u w:val="single"/>
          <w:lang w:val="en-IN"/>
        </w:rPr>
        <w:t>19°05'32.7"N 73°01'28.7"E</w:t>
      </w:r>
    </w:p>
    <w:p w14:paraId="6A187121" w14:textId="26CE4F08"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0E3566">
        <w:rPr>
          <w:rFonts w:ascii="Arial Narrow" w:hAnsi="Arial Narrow"/>
          <w:sz w:val="22"/>
          <w:szCs w:val="22"/>
          <w:lang w:val="en-US"/>
        </w:rPr>
        <w:t>Kopar Khairane</w:t>
      </w:r>
      <w:r>
        <w:rPr>
          <w:rFonts w:ascii="Arial Narrow" w:hAnsi="Arial Narrow"/>
          <w:sz w:val="22"/>
          <w:szCs w:val="22"/>
          <w:lang w:val="en-US"/>
        </w:rPr>
        <w:t xml:space="preserve"> – </w:t>
      </w:r>
      <w:r w:rsidR="000E3566">
        <w:rPr>
          <w:rFonts w:ascii="Arial Narrow" w:hAnsi="Arial Narrow"/>
          <w:sz w:val="22"/>
          <w:szCs w:val="22"/>
          <w:lang w:val="en-US"/>
        </w:rPr>
        <w:t>3.2</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1" w:name="_Toc189840015"/>
      <w:r w:rsidRPr="00D4203A">
        <w:lastRenderedPageBreak/>
        <w:t>ASSUMPTIONS, CAVEATS, LIMITATION AND DISCLAIMERS</w:t>
      </w:r>
      <w:bookmarkEnd w:id="258"/>
      <w:bookmarkEnd w:id="261"/>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14FC8302"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254CF916"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2" w:name="_Toc93684639"/>
      <w:bookmarkStart w:id="263" w:name="_Toc189840016"/>
      <w:r>
        <w:lastRenderedPageBreak/>
        <w:t xml:space="preserve">MODEL CODE OF CONDUCT FOR VALUERS </w:t>
      </w:r>
      <w:r w:rsidRPr="008C1918">
        <w:t>(Annexure V)</w:t>
      </w:r>
      <w:bookmarkEnd w:id="262"/>
      <w:bookmarkEnd w:id="263"/>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32D6181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r w:rsidR="002A35AE" w:rsidRPr="003169D7">
        <w:rPr>
          <w:rFonts w:ascii="Arial Narrow" w:hAnsi="Arial Narrow"/>
          <w:color w:val="000000"/>
          <w:sz w:val="26"/>
          <w:szCs w:val="26"/>
        </w:rPr>
        <w:t>in practice, prevailing regulations</w:t>
      </w:r>
      <w:r w:rsidRPr="003169D7">
        <w:rPr>
          <w:rFonts w:ascii="Arial Narrow" w:hAnsi="Arial Narrow"/>
          <w:color w:val="000000"/>
          <w:sz w:val="26"/>
          <w:szCs w:val="26"/>
        </w:rPr>
        <w:t xml:space="preserve">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28D30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r w:rsidR="002A35AE" w:rsidRPr="003169D7">
        <w:rPr>
          <w:rFonts w:ascii="Arial Narrow" w:hAnsi="Arial Narrow"/>
          <w:color w:val="000000"/>
          <w:sz w:val="26"/>
          <w:szCs w:val="26"/>
        </w:rPr>
        <w:t>necessarily</w:t>
      </w:r>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575D63D5"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115939">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28898033"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indulge in "mandate snatching" or offering "convenience valuations" </w:t>
      </w:r>
      <w:r w:rsidR="002A35AE" w:rsidRPr="003169D7">
        <w:rPr>
          <w:rFonts w:ascii="Arial Narrow" w:hAnsi="Arial Narrow"/>
          <w:color w:val="000000"/>
          <w:sz w:val="26"/>
          <w:szCs w:val="26"/>
        </w:rPr>
        <w:t>to</w:t>
      </w:r>
      <w:r w:rsidRPr="003169D7">
        <w:rPr>
          <w:rFonts w:ascii="Arial Narrow" w:hAnsi="Arial Narrow"/>
          <w:color w:val="000000"/>
          <w:sz w:val="26"/>
          <w:szCs w:val="26"/>
        </w:rPr>
        <w:t xml:space="preserve">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2B14CD66"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2A35AE"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2A35AE"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2A35AE"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4315F26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r w:rsidR="002A35AE" w:rsidRPr="003169D7">
        <w:rPr>
          <w:rFonts w:ascii="Arial Narrow" w:hAnsi="Arial Narrow"/>
          <w:color w:val="000000"/>
          <w:sz w:val="26"/>
          <w:szCs w:val="26"/>
        </w:rPr>
        <w:t>during</w:t>
      </w:r>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4"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65" w:name="_Toc189840017"/>
      <w:r w:rsidRPr="008C1918">
        <w:lastRenderedPageBreak/>
        <w:t>DEFINITION OF VALUE FOR THIS SPECIFIC PURPOSE</w:t>
      </w:r>
      <w:bookmarkEnd w:id="264"/>
      <w:bookmarkEnd w:id="265"/>
    </w:p>
    <w:p w14:paraId="263838CC" w14:textId="5173825F"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15939">
        <w:rPr>
          <w:rFonts w:ascii="Arial Narrow" w:hAnsi="Arial Narrow" w:cs="Calibri"/>
          <w:b/>
          <w:bCs/>
          <w:sz w:val="26"/>
          <w:szCs w:val="26"/>
        </w:rPr>
        <w:t>07</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115939">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115939">
        <w:rPr>
          <w:rFonts w:ascii="Arial Narrow" w:hAnsi="Arial Narrow" w:cs="Calibri"/>
          <w:b/>
          <w:color w:val="000000"/>
          <w:sz w:val="26"/>
          <w:szCs w:val="26"/>
        </w:rPr>
        <w:t>5</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77067CEF"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66" w:name="_Toc78382237"/>
      <w:r>
        <w:rPr>
          <w:szCs w:val="24"/>
          <w:lang w:val="en-US"/>
        </w:rPr>
        <w:br w:type="column"/>
      </w:r>
      <w:bookmarkStart w:id="267" w:name="_Toc189840018"/>
      <w:r w:rsidR="00A12AA8" w:rsidRPr="008C1918">
        <w:lastRenderedPageBreak/>
        <w:t xml:space="preserve">VALUATION OF </w:t>
      </w:r>
      <w:bookmarkEnd w:id="266"/>
      <w:bookmarkEnd w:id="267"/>
      <w:r w:rsidR="002A35AE" w:rsidRPr="006A29DD">
        <w:rPr>
          <w:sz w:val="30"/>
          <w:szCs w:val="30"/>
        </w:rPr>
        <w:t>LAND &amp; BUILDING &amp; PLANT &amp; MACHINERY</w:t>
      </w:r>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82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585"/>
        <w:gridCol w:w="3690"/>
      </w:tblGrid>
      <w:tr w:rsidR="00115939" w:rsidRPr="00D159B9" w14:paraId="13FF8FEE" w14:textId="77777777" w:rsidTr="00F17D63">
        <w:trPr>
          <w:trHeight w:val="20"/>
        </w:trPr>
        <w:tc>
          <w:tcPr>
            <w:tcW w:w="4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4BB712" w14:textId="77777777" w:rsidR="00115939" w:rsidRPr="00D159B9" w:rsidRDefault="00115939" w:rsidP="00F17D63">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3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BB141E" w14:textId="77777777" w:rsidR="00115939" w:rsidRPr="00D159B9" w:rsidRDefault="00115939" w:rsidP="00F17D63">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115939" w:rsidRPr="006A29DD" w14:paraId="446C609E" w14:textId="77777777" w:rsidTr="00F17D63">
        <w:trPr>
          <w:trHeight w:val="20"/>
        </w:trPr>
        <w:tc>
          <w:tcPr>
            <w:tcW w:w="4585" w:type="dxa"/>
            <w:tcBorders>
              <w:top w:val="single" w:sz="4" w:space="0" w:color="FFFFFF" w:themeColor="background1"/>
            </w:tcBorders>
            <w:shd w:val="clear" w:color="auto" w:fill="auto"/>
            <w:noWrap/>
            <w:vAlign w:val="center"/>
          </w:tcPr>
          <w:p w14:paraId="4E414672" w14:textId="77777777" w:rsidR="00115939" w:rsidRPr="006A29DD" w:rsidRDefault="00115939" w:rsidP="00F17D63">
            <w:pPr>
              <w:spacing w:after="0" w:line="360" w:lineRule="auto"/>
              <w:rPr>
                <w:rFonts w:ascii="Arial Narrow" w:hAnsi="Arial Narrow" w:cs="Calibri"/>
                <w:color w:val="000000"/>
                <w:sz w:val="26"/>
                <w:szCs w:val="26"/>
              </w:rPr>
            </w:pPr>
            <w:r w:rsidRPr="006A29DD">
              <w:rPr>
                <w:rFonts w:ascii="Arial Narrow" w:hAnsi="Arial Narrow" w:cs="Calibri"/>
                <w:color w:val="000000"/>
                <w:sz w:val="26"/>
                <w:szCs w:val="26"/>
              </w:rPr>
              <w:t>Land</w:t>
            </w:r>
          </w:p>
        </w:tc>
        <w:tc>
          <w:tcPr>
            <w:tcW w:w="3690" w:type="dxa"/>
            <w:tcBorders>
              <w:top w:val="single" w:sz="4" w:space="0" w:color="FFFFFF" w:themeColor="background1"/>
            </w:tcBorders>
            <w:shd w:val="clear" w:color="auto" w:fill="auto"/>
            <w:noWrap/>
            <w:vAlign w:val="center"/>
          </w:tcPr>
          <w:p w14:paraId="39386AF7" w14:textId="77777777" w:rsidR="00115939" w:rsidRPr="006A29DD" w:rsidRDefault="00115939" w:rsidP="00F17D6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6.60</w:t>
            </w:r>
          </w:p>
        </w:tc>
      </w:tr>
      <w:tr w:rsidR="00115939" w14:paraId="22778C4B" w14:textId="77777777" w:rsidTr="00F17D63">
        <w:trPr>
          <w:trHeight w:val="20"/>
        </w:trPr>
        <w:tc>
          <w:tcPr>
            <w:tcW w:w="4585" w:type="dxa"/>
            <w:tcBorders>
              <w:top w:val="single" w:sz="4" w:space="0" w:color="FFFFFF" w:themeColor="background1"/>
            </w:tcBorders>
            <w:shd w:val="clear" w:color="auto" w:fill="auto"/>
            <w:noWrap/>
            <w:vAlign w:val="center"/>
          </w:tcPr>
          <w:p w14:paraId="0CC373E7" w14:textId="77777777" w:rsidR="00115939" w:rsidRPr="00D159B9" w:rsidRDefault="00115939" w:rsidP="00F17D63">
            <w:pPr>
              <w:spacing w:after="0" w:line="360" w:lineRule="auto"/>
              <w:rPr>
                <w:rFonts w:ascii="Arial Narrow" w:hAnsi="Arial Narrow" w:cs="Calibri"/>
                <w:color w:val="000000"/>
                <w:sz w:val="26"/>
                <w:szCs w:val="26"/>
              </w:rPr>
            </w:pPr>
            <w:r>
              <w:rPr>
                <w:rFonts w:ascii="Arial Narrow" w:hAnsi="Arial Narrow" w:cs="Calibri"/>
                <w:color w:val="000000"/>
                <w:sz w:val="26"/>
                <w:szCs w:val="26"/>
              </w:rPr>
              <w:t>Building</w:t>
            </w:r>
          </w:p>
        </w:tc>
        <w:tc>
          <w:tcPr>
            <w:tcW w:w="3690" w:type="dxa"/>
            <w:tcBorders>
              <w:top w:val="single" w:sz="4" w:space="0" w:color="FFFFFF" w:themeColor="background1"/>
            </w:tcBorders>
            <w:shd w:val="clear" w:color="auto" w:fill="auto"/>
            <w:noWrap/>
            <w:vAlign w:val="center"/>
          </w:tcPr>
          <w:p w14:paraId="41422AFA" w14:textId="77777777" w:rsidR="00115939" w:rsidRDefault="00115939" w:rsidP="00F17D6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1.38</w:t>
            </w:r>
          </w:p>
        </w:tc>
      </w:tr>
      <w:tr w:rsidR="00115939" w14:paraId="220B7FAB" w14:textId="77777777" w:rsidTr="00F17D63">
        <w:trPr>
          <w:trHeight w:val="20"/>
        </w:trPr>
        <w:tc>
          <w:tcPr>
            <w:tcW w:w="4585" w:type="dxa"/>
            <w:tcBorders>
              <w:top w:val="single" w:sz="4" w:space="0" w:color="FFFFFF" w:themeColor="background1"/>
            </w:tcBorders>
            <w:shd w:val="clear" w:color="auto" w:fill="auto"/>
            <w:noWrap/>
            <w:vAlign w:val="center"/>
          </w:tcPr>
          <w:p w14:paraId="5F4DDA0F" w14:textId="77777777" w:rsidR="00115939" w:rsidRPr="00D159B9" w:rsidRDefault="00115939" w:rsidP="00F17D63">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p>
        </w:tc>
        <w:tc>
          <w:tcPr>
            <w:tcW w:w="3690" w:type="dxa"/>
            <w:tcBorders>
              <w:top w:val="single" w:sz="4" w:space="0" w:color="FFFFFF" w:themeColor="background1"/>
            </w:tcBorders>
            <w:shd w:val="clear" w:color="auto" w:fill="auto"/>
            <w:noWrap/>
            <w:vAlign w:val="center"/>
          </w:tcPr>
          <w:p w14:paraId="48B34FDC" w14:textId="77777777" w:rsidR="00115939" w:rsidRDefault="00115939" w:rsidP="00F17D6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3.42</w:t>
            </w:r>
          </w:p>
        </w:tc>
      </w:tr>
      <w:tr w:rsidR="00115939" w:rsidRPr="002B009F" w14:paraId="3092DD9F" w14:textId="77777777" w:rsidTr="00F17D63">
        <w:trPr>
          <w:trHeight w:val="20"/>
        </w:trPr>
        <w:tc>
          <w:tcPr>
            <w:tcW w:w="4585" w:type="dxa"/>
            <w:shd w:val="clear" w:color="auto" w:fill="auto"/>
            <w:noWrap/>
            <w:vAlign w:val="center"/>
            <w:hideMark/>
          </w:tcPr>
          <w:p w14:paraId="2E2D874F" w14:textId="77777777" w:rsidR="00115939" w:rsidRPr="00D159B9" w:rsidRDefault="00115939" w:rsidP="00F17D63">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3690" w:type="dxa"/>
            <w:shd w:val="clear" w:color="auto" w:fill="auto"/>
            <w:noWrap/>
            <w:vAlign w:val="center"/>
          </w:tcPr>
          <w:p w14:paraId="23ACA06B" w14:textId="77777777" w:rsidR="00115939" w:rsidRPr="002B009F" w:rsidRDefault="00115939" w:rsidP="00F17D63">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11.39</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1CF0480A"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6A29DD">
        <w:rPr>
          <w:rFonts w:ascii="Arial Narrow" w:hAnsi="Arial Narrow" w:cs="Calibri"/>
          <w:b/>
          <w:bCs/>
          <w:color w:val="000000" w:themeColor="text1"/>
          <w:sz w:val="26"/>
          <w:szCs w:val="26"/>
        </w:rPr>
        <w:t>07.02.2025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614C1C" w:rsidRDefault="00A12AA8" w:rsidP="00A12AA8">
      <w:pPr>
        <w:rPr>
          <w:rFonts w:ascii="Arial Narrow" w:hAnsi="Arial Narrow"/>
          <w:b/>
          <w:bCs/>
          <w:color w:val="FFFFFF" w:themeColor="background1"/>
          <w:szCs w:val="24"/>
          <w:lang w:val="de-DE"/>
        </w:rPr>
      </w:pPr>
      <w:bookmarkStart w:id="268" w:name="_Hlk78385278"/>
      <w:r w:rsidRPr="00614C1C">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614C1C">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68"/>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24AB86D4" w:rsidR="00BC1A41" w:rsidRDefault="006A29DD">
    <w:r w:rsidRPr="00760DF9">
      <w:rPr>
        <w:noProof/>
        <w:lang w:eastAsia="en-IN"/>
      </w:rPr>
      <w:drawing>
        <wp:anchor distT="0" distB="0" distL="114300" distR="114300" simplePos="0" relativeHeight="251657728" behindDoc="1" locked="0" layoutInCell="1" allowOverlap="1" wp14:anchorId="43E9391E" wp14:editId="494D8B33">
          <wp:simplePos x="0" y="0"/>
          <wp:positionH relativeFrom="page">
            <wp:posOffset>3757295</wp:posOffset>
          </wp:positionH>
          <wp:positionV relativeFrom="paragraph">
            <wp:posOffset>-433705</wp:posOffset>
          </wp:positionV>
          <wp:extent cx="234950" cy="323850"/>
          <wp:effectExtent l="0" t="0" r="0" b="0"/>
          <wp:wrapTight wrapText="bothSides">
            <wp:wrapPolygon edited="0">
              <wp:start x="0" y="1271"/>
              <wp:lineTo x="0" y="19059"/>
              <wp:lineTo x="19265" y="19059"/>
              <wp:lineTo x="19265" y="1271"/>
              <wp:lineTo x="0" y="1271"/>
            </wp:wrapPolygon>
          </wp:wrapTight>
          <wp:docPr id="1402458017" name="Graphic 140245801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4DECEED6">
          <wp:simplePos x="0" y="0"/>
          <wp:positionH relativeFrom="column">
            <wp:posOffset>1478280</wp:posOffset>
          </wp:positionH>
          <wp:positionV relativeFrom="paragraph">
            <wp:posOffset>-405765</wp:posOffset>
          </wp:positionV>
          <wp:extent cx="241935" cy="219075"/>
          <wp:effectExtent l="0" t="0" r="0" b="9525"/>
          <wp:wrapNone/>
          <wp:docPr id="593170190" name="Graphic 59317019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mc:AlternateContent>
        <mc:Choice Requires="wps">
          <w:drawing>
            <wp:anchor distT="0" distB="0" distL="114300" distR="114300" simplePos="0" relativeHeight="251654656" behindDoc="0" locked="0" layoutInCell="1" allowOverlap="1" wp14:anchorId="391BA51B" wp14:editId="38179F82">
              <wp:simplePos x="0" y="0"/>
              <wp:positionH relativeFrom="margin">
                <wp:posOffset>-219075</wp:posOffset>
              </wp:positionH>
              <wp:positionV relativeFrom="paragraph">
                <wp:posOffset>-1270000</wp:posOffset>
              </wp:positionV>
              <wp:extent cx="6153785" cy="17583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7583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46D77DA9" w:rsidR="00BC1A41" w:rsidRDefault="006A29DD" w:rsidP="006A29DD">
                          <w:pPr>
                            <w:spacing w:after="60"/>
                            <w:jc w:val="center"/>
                            <w:rPr>
                              <w:rFonts w:hAnsi="Calibri"/>
                              <w:color w:val="FFFFFF" w:themeColor="background1"/>
                              <w:kern w:val="24"/>
                              <w:lang w:val="en-US"/>
                            </w:rPr>
                          </w:pPr>
                          <w:r w:rsidRPr="006A29DD">
                            <w:rPr>
                              <w:rFonts w:hAnsi="Calibri"/>
                              <w:color w:val="FFFFFF" w:themeColor="background1"/>
                              <w:kern w:val="24"/>
                              <w:lang w:val="en-US"/>
                            </w:rPr>
                            <w:t>B1-001, U/B Floor, Boomerang, Chandivali Farm Road, Powai, Andheri(East), Mumbai - 400 072, State - Maharashtra, Country - India</w:t>
                          </w:r>
                        </w:p>
                        <w:p w14:paraId="2E78E773" w14:textId="0AB86E12"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 </w:t>
                          </w:r>
                          <w:hyperlink r:id="rId5" w:history="1">
                            <w:r w:rsidR="006A29DD" w:rsidRPr="006D4CC0">
                              <w:rPr>
                                <w:rStyle w:val="Hyperlink"/>
                                <w:rFonts w:hAnsi="Calibri"/>
                                <w:kern w:val="24"/>
                              </w:rPr>
                              <w:t>www.vastukala.org</w:t>
                            </w:r>
                          </w:hyperlink>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0" type="#_x0000_t202" style="position:absolute;margin-left:-17.25pt;margin-top:-100pt;width:484.55pt;height:138.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46D77DA9" w:rsidR="00BC1A41" w:rsidRDefault="006A29DD" w:rsidP="006A29DD">
                    <w:pPr>
                      <w:spacing w:after="60"/>
                      <w:jc w:val="center"/>
                      <w:rPr>
                        <w:rFonts w:hAnsi="Calibri"/>
                        <w:color w:val="FFFFFF" w:themeColor="background1"/>
                        <w:kern w:val="24"/>
                        <w:lang w:val="en-US"/>
                      </w:rPr>
                    </w:pPr>
                    <w:proofErr w:type="spellStart"/>
                    <w:r w:rsidRPr="006A29DD">
                      <w:rPr>
                        <w:rFonts w:hAnsi="Calibri"/>
                        <w:color w:val="FFFFFF" w:themeColor="background1"/>
                        <w:kern w:val="24"/>
                        <w:lang w:val="en-US"/>
                      </w:rPr>
                      <w:t>B1</w:t>
                    </w:r>
                    <w:proofErr w:type="spellEnd"/>
                    <w:r w:rsidRPr="006A29DD">
                      <w:rPr>
                        <w:rFonts w:hAnsi="Calibri"/>
                        <w:color w:val="FFFFFF" w:themeColor="background1"/>
                        <w:kern w:val="24"/>
                        <w:lang w:val="en-US"/>
                      </w:rPr>
                      <w:t xml:space="preserve">-001, U/B Floor, Boomerang, Chandivali Farm Road, Powai, </w:t>
                    </w:r>
                    <w:proofErr w:type="gramStart"/>
                    <w:r w:rsidRPr="006A29DD">
                      <w:rPr>
                        <w:rFonts w:hAnsi="Calibri"/>
                        <w:color w:val="FFFFFF" w:themeColor="background1"/>
                        <w:kern w:val="24"/>
                        <w:lang w:val="en-US"/>
                      </w:rPr>
                      <w:t>Andheri(</w:t>
                    </w:r>
                    <w:proofErr w:type="gramEnd"/>
                    <w:r w:rsidRPr="006A29DD">
                      <w:rPr>
                        <w:rFonts w:hAnsi="Calibri"/>
                        <w:color w:val="FFFFFF" w:themeColor="background1"/>
                        <w:kern w:val="24"/>
                        <w:lang w:val="en-US"/>
                      </w:rPr>
                      <w:t>East), Mumbai - 400 072, State - Maharashtra, Country - India</w:t>
                    </w:r>
                  </w:p>
                  <w:p w14:paraId="2E78E773" w14:textId="0AB86E12"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hyperlink r:id="rId6" w:history="1">
                      <w:proofErr w:type="spellStart"/>
                      <w:r w:rsidR="006A29DD" w:rsidRPr="006D4CC0">
                        <w:rPr>
                          <w:rStyle w:val="Hyperlink"/>
                          <w:rFonts w:hAnsi="Calibri"/>
                          <w:kern w:val="24"/>
                        </w:rPr>
                        <w:t>www.vastukala.org</w:t>
                      </w:r>
                      <w:proofErr w:type="spellEnd"/>
                    </w:hyperlink>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r w:rsidR="00BC1A41">
      <w:rPr>
        <w:noProof/>
        <w:lang w:eastAsia="en-IN"/>
      </w:rPr>
      <mc:AlternateContent>
        <mc:Choice Requires="wps">
          <w:drawing>
            <wp:anchor distT="0" distB="0" distL="114300" distR="114300" simplePos="0" relativeHeight="251660800" behindDoc="1" locked="0" layoutInCell="1" allowOverlap="1" wp14:anchorId="299EDEB9" wp14:editId="636044FC">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3B3D"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18E5709E">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16621" id="Straight Connector 68"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19F34D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6A29DD">
                            <w:rPr>
                              <w:rFonts w:ascii="Arial Narrow" w:hAnsi="Arial Narrow"/>
                              <w:sz w:val="16"/>
                              <w:szCs w:val="16"/>
                            </w:rPr>
                            <w:t>Private</w:t>
                          </w:r>
                          <w:r w:rsidRPr="0037179F">
                            <w:rPr>
                              <w:rFonts w:ascii="Arial Narrow" w:hAnsi="Arial Narrow"/>
                              <w:sz w:val="16"/>
                              <w:szCs w:val="16"/>
                            </w:rPr>
                            <w:t>/</w:t>
                          </w:r>
                          <w:r w:rsidR="006A29DD" w:rsidRPr="006A29DD">
                            <w:t xml:space="preserve"> </w:t>
                          </w:r>
                          <w:r w:rsidR="006A29DD" w:rsidRPr="006A29DD">
                            <w:rPr>
                              <w:rFonts w:ascii="Arial Narrow" w:hAnsi="Arial Narrow"/>
                              <w:sz w:val="16"/>
                              <w:szCs w:val="16"/>
                            </w:rPr>
                            <w:t>Apex Engineering Works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00186532">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E33210">
                            <w:rPr>
                              <w:rFonts w:ascii="Arial Narrow" w:hAnsi="Arial Narrow"/>
                              <w:sz w:val="16"/>
                              <w:szCs w:val="16"/>
                            </w:rPr>
                            <w:t>14193</w:t>
                          </w:r>
                          <w:r w:rsidRPr="0034633F">
                            <w:rPr>
                              <w:rFonts w:ascii="Arial Narrow" w:hAnsi="Arial Narrow"/>
                              <w:sz w:val="16"/>
                              <w:szCs w:val="16"/>
                            </w:rPr>
                            <w:t>/</w:t>
                          </w:r>
                          <w:r w:rsidR="006272A6" w:rsidRPr="006272A6">
                            <w:rPr>
                              <w:rFonts w:ascii="Arial Narrow" w:hAnsi="Arial Narrow"/>
                              <w:sz w:val="16"/>
                              <w:szCs w:val="16"/>
                            </w:rPr>
                            <w:t>2310446</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7"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19F34D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6A29DD">
                      <w:rPr>
                        <w:rFonts w:ascii="Arial Narrow" w:hAnsi="Arial Narrow"/>
                        <w:sz w:val="16"/>
                        <w:szCs w:val="16"/>
                      </w:rPr>
                      <w:t>Private</w:t>
                    </w:r>
                    <w:r w:rsidRPr="0037179F">
                      <w:rPr>
                        <w:rFonts w:ascii="Arial Narrow" w:hAnsi="Arial Narrow"/>
                        <w:sz w:val="16"/>
                        <w:szCs w:val="16"/>
                      </w:rPr>
                      <w:t>/</w:t>
                    </w:r>
                    <w:r w:rsidR="006A29DD" w:rsidRPr="006A29DD">
                      <w:t xml:space="preserve"> </w:t>
                    </w:r>
                    <w:r w:rsidR="006A29DD" w:rsidRPr="006A29DD">
                      <w:rPr>
                        <w:rFonts w:ascii="Arial Narrow" w:hAnsi="Arial Narrow"/>
                        <w:sz w:val="16"/>
                        <w:szCs w:val="16"/>
                      </w:rPr>
                      <w:t>Apex Engineering Works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00186532">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E33210">
                      <w:rPr>
                        <w:rFonts w:ascii="Arial Narrow" w:hAnsi="Arial Narrow"/>
                        <w:sz w:val="16"/>
                        <w:szCs w:val="16"/>
                      </w:rPr>
                      <w:t>14193</w:t>
                    </w:r>
                    <w:r w:rsidRPr="0034633F">
                      <w:rPr>
                        <w:rFonts w:ascii="Arial Narrow" w:hAnsi="Arial Narrow"/>
                        <w:sz w:val="16"/>
                        <w:szCs w:val="16"/>
                      </w:rPr>
                      <w:t>/</w:t>
                    </w:r>
                    <w:r w:rsidR="006272A6" w:rsidRPr="006272A6">
                      <w:rPr>
                        <w:rFonts w:ascii="Arial Narrow" w:hAnsi="Arial Narrow"/>
                        <w:sz w:val="16"/>
                        <w:szCs w:val="16"/>
                      </w:rPr>
                      <w:t>2310446</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8"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47E0" w14:textId="74175643" w:rsidR="00BC1A41" w:rsidRDefault="006A29DD"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5F525E26">
              <wp:simplePos x="0" y="0"/>
              <wp:positionH relativeFrom="margin">
                <wp:posOffset>914400</wp:posOffset>
              </wp:positionH>
              <wp:positionV relativeFrom="paragraph">
                <wp:posOffset>198120</wp:posOffset>
              </wp:positionV>
              <wp:extent cx="5494020" cy="82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94020" cy="828675"/>
                      </a:xfrm>
                      <a:prstGeom prst="rect">
                        <a:avLst/>
                      </a:prstGeom>
                      <a:noFill/>
                      <a:ln w="6350">
                        <a:noFill/>
                      </a:ln>
                    </wps:spPr>
                    <wps:txbx>
                      <w:txbxContent>
                        <w:p w14:paraId="2DFBD79B" w14:textId="54F4CEC7" w:rsidR="00BC1A41" w:rsidRDefault="00B61222" w:rsidP="007C73D7">
                          <w:pPr>
                            <w:rPr>
                              <w:rFonts w:ascii="Arial Narrow" w:hAnsi="Arial Narrow"/>
                              <w:b/>
                              <w:bCs/>
                              <w:color w:val="FFFFFF" w:themeColor="background1"/>
                              <w:sz w:val="32"/>
                              <w:szCs w:val="32"/>
                              <w:lang w:val="en-US"/>
                            </w:rPr>
                          </w:pPr>
                          <w:r w:rsidRPr="006A29DD">
                            <w:rPr>
                              <w:rFonts w:ascii="Arial Narrow" w:hAnsi="Arial Narrow"/>
                              <w:b/>
                              <w:bCs/>
                              <w:color w:val="FFFFFF" w:themeColor="background1"/>
                              <w:sz w:val="32"/>
                              <w:szCs w:val="32"/>
                              <w:lang w:val="en-US"/>
                            </w:rPr>
                            <w:t xml:space="preserve">VALUATION REPORT OF </w:t>
                          </w:r>
                          <w:r w:rsidR="006A29DD" w:rsidRPr="006A29DD">
                            <w:rPr>
                              <w:rFonts w:ascii="Arial Narrow" w:hAnsi="Arial Narrow"/>
                              <w:b/>
                              <w:bCs/>
                              <w:color w:val="FFFFFF" w:themeColor="background1"/>
                              <w:sz w:val="32"/>
                              <w:szCs w:val="32"/>
                              <w:lang w:val="en-US"/>
                            </w:rPr>
                            <w:t xml:space="preserve">LAND &amp; BUILDING AND </w:t>
                          </w:r>
                          <w:r w:rsidR="00EC2234" w:rsidRPr="006A29DD">
                            <w:rPr>
                              <w:rFonts w:ascii="Arial Narrow" w:hAnsi="Arial Narrow"/>
                              <w:b/>
                              <w:bCs/>
                              <w:color w:val="FFFFFF" w:themeColor="background1"/>
                              <w:sz w:val="32"/>
                              <w:szCs w:val="32"/>
                              <w:lang w:val="en-US"/>
                            </w:rPr>
                            <w:t>PLANT &amp; MACHINERY</w:t>
                          </w:r>
                        </w:p>
                        <w:p w14:paraId="3FFC3CA7" w14:textId="77777777" w:rsidR="002A35AE" w:rsidRPr="006A29DD" w:rsidRDefault="002A35AE" w:rsidP="007C73D7">
                          <w:pPr>
                            <w:rPr>
                              <w:rFonts w:ascii="Arial Narrow" w:hAnsi="Arial Narrow"/>
                              <w:b/>
                              <w:bCs/>
                              <w:color w:val="FFFFFF" w:themeColor="background1"/>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29" type="#_x0000_t202" style="position:absolute;margin-left:1in;margin-top:15.6pt;width:432.6pt;height:65.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" filled="f" stroked="f" strokeweight=".5pt">
              <v:textbox>
                <w:txbxContent>
                  <w:p w14:paraId="2DFBD79B" w14:textId="54F4CEC7" w:rsidR="00BC1A41" w:rsidRDefault="00B61222" w:rsidP="007C73D7">
                    <w:pPr>
                      <w:rPr>
                        <w:rFonts w:ascii="Arial Narrow" w:hAnsi="Arial Narrow"/>
                        <w:b/>
                        <w:bCs/>
                        <w:color w:val="FFFFFF" w:themeColor="background1"/>
                        <w:sz w:val="32"/>
                        <w:szCs w:val="32"/>
                        <w:lang w:val="en-US"/>
                      </w:rPr>
                    </w:pPr>
                    <w:r w:rsidRPr="006A29DD">
                      <w:rPr>
                        <w:rFonts w:ascii="Arial Narrow" w:hAnsi="Arial Narrow"/>
                        <w:b/>
                        <w:bCs/>
                        <w:color w:val="FFFFFF" w:themeColor="background1"/>
                        <w:sz w:val="32"/>
                        <w:szCs w:val="32"/>
                        <w:lang w:val="en-US"/>
                      </w:rPr>
                      <w:t xml:space="preserve">VALUATION REPORT OF </w:t>
                    </w:r>
                    <w:r w:rsidR="006A29DD" w:rsidRPr="006A29DD">
                      <w:rPr>
                        <w:rFonts w:ascii="Arial Narrow" w:hAnsi="Arial Narrow"/>
                        <w:b/>
                        <w:bCs/>
                        <w:color w:val="FFFFFF" w:themeColor="background1"/>
                        <w:sz w:val="32"/>
                        <w:szCs w:val="32"/>
                        <w:lang w:val="en-US"/>
                      </w:rPr>
                      <w:t xml:space="preserve">LAND &amp; BUILDING AND </w:t>
                    </w:r>
                    <w:r w:rsidR="00EC2234" w:rsidRPr="006A29DD">
                      <w:rPr>
                        <w:rFonts w:ascii="Arial Narrow" w:hAnsi="Arial Narrow"/>
                        <w:b/>
                        <w:bCs/>
                        <w:color w:val="FFFFFF" w:themeColor="background1"/>
                        <w:sz w:val="32"/>
                        <w:szCs w:val="32"/>
                        <w:lang w:val="en-US"/>
                      </w:rPr>
                      <w:t>PLANT &amp; MACHINERY</w:t>
                    </w:r>
                  </w:p>
                  <w:p w14:paraId="3FFC3CA7" w14:textId="77777777" w:rsidR="002A35AE" w:rsidRPr="006A29DD" w:rsidRDefault="002A35AE" w:rsidP="007C73D7">
                    <w:pPr>
                      <w:rPr>
                        <w:rFonts w:ascii="Arial Narrow" w:hAnsi="Arial Narrow"/>
                        <w:b/>
                        <w:bCs/>
                        <w:color w:val="FFFFFF" w:themeColor="background1"/>
                        <w:sz w:val="32"/>
                        <w:szCs w:val="32"/>
                        <w:lang w:val="en-US"/>
                      </w:rPr>
                    </w:pPr>
                  </w:p>
                </w:txbxContent>
              </v:textbox>
              <w10:wrap anchorx="margin"/>
            </v:shape>
          </w:pict>
        </mc:Fallback>
      </mc:AlternateContent>
    </w:r>
    <w:r w:rsidR="00BC1A41" w:rsidRPr="00760DF9">
      <w:rPr>
        <w:noProof/>
        <w:lang w:eastAsia="en-IN"/>
      </w:rPr>
      <w:drawing>
        <wp:anchor distT="0" distB="0" distL="114300" distR="114300" simplePos="0" relativeHeight="251662848" behindDoc="0" locked="0" layoutInCell="1" allowOverlap="1" wp14:anchorId="7D9569B8" wp14:editId="14DD1108">
          <wp:simplePos x="0" y="0"/>
          <wp:positionH relativeFrom="column">
            <wp:posOffset>-626745</wp:posOffset>
          </wp:positionH>
          <wp:positionV relativeFrom="paragraph">
            <wp:posOffset>-162560</wp:posOffset>
          </wp:positionV>
          <wp:extent cx="1560195" cy="1254760"/>
          <wp:effectExtent l="0" t="0" r="1905" b="2540"/>
          <wp:wrapNone/>
          <wp:docPr id="391840399" name="Picture 39184039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sidR="00BC1A41">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528C86AC"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multilevel"/>
    <w:tmpl w:val="2086F4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DAB"/>
    <w:rsid w:val="0009394B"/>
    <w:rsid w:val="000A145B"/>
    <w:rsid w:val="000A482F"/>
    <w:rsid w:val="000B4D4A"/>
    <w:rsid w:val="000C2B0F"/>
    <w:rsid w:val="000C4A15"/>
    <w:rsid w:val="000C7120"/>
    <w:rsid w:val="000E0A86"/>
    <w:rsid w:val="000E3566"/>
    <w:rsid w:val="000E70C0"/>
    <w:rsid w:val="000F23BD"/>
    <w:rsid w:val="000F7C54"/>
    <w:rsid w:val="0010188A"/>
    <w:rsid w:val="00106C31"/>
    <w:rsid w:val="00115939"/>
    <w:rsid w:val="001239BA"/>
    <w:rsid w:val="0012453A"/>
    <w:rsid w:val="00135DFE"/>
    <w:rsid w:val="001520CD"/>
    <w:rsid w:val="00162889"/>
    <w:rsid w:val="0016658B"/>
    <w:rsid w:val="0017740F"/>
    <w:rsid w:val="00180B6E"/>
    <w:rsid w:val="00186532"/>
    <w:rsid w:val="00193B07"/>
    <w:rsid w:val="00197852"/>
    <w:rsid w:val="00197C26"/>
    <w:rsid w:val="001A05FF"/>
    <w:rsid w:val="001A1AD7"/>
    <w:rsid w:val="001A36B5"/>
    <w:rsid w:val="001A77B6"/>
    <w:rsid w:val="001B0E66"/>
    <w:rsid w:val="001B21AF"/>
    <w:rsid w:val="001B7B4F"/>
    <w:rsid w:val="001C008A"/>
    <w:rsid w:val="001C743D"/>
    <w:rsid w:val="001D0113"/>
    <w:rsid w:val="001D0A7A"/>
    <w:rsid w:val="001D2214"/>
    <w:rsid w:val="001D4085"/>
    <w:rsid w:val="001D65AA"/>
    <w:rsid w:val="001E2CC9"/>
    <w:rsid w:val="00212286"/>
    <w:rsid w:val="0023211F"/>
    <w:rsid w:val="00237F95"/>
    <w:rsid w:val="0024153E"/>
    <w:rsid w:val="0024350C"/>
    <w:rsid w:val="0025234B"/>
    <w:rsid w:val="0025363D"/>
    <w:rsid w:val="002601CD"/>
    <w:rsid w:val="00272A46"/>
    <w:rsid w:val="00272F3A"/>
    <w:rsid w:val="0027485E"/>
    <w:rsid w:val="00277FED"/>
    <w:rsid w:val="00295F02"/>
    <w:rsid w:val="00297CA1"/>
    <w:rsid w:val="002A35AE"/>
    <w:rsid w:val="002A5408"/>
    <w:rsid w:val="002B009F"/>
    <w:rsid w:val="002C3A06"/>
    <w:rsid w:val="002E03B3"/>
    <w:rsid w:val="002F0164"/>
    <w:rsid w:val="002F4953"/>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2D48"/>
    <w:rsid w:val="00413173"/>
    <w:rsid w:val="00420D7C"/>
    <w:rsid w:val="00440F4B"/>
    <w:rsid w:val="00465073"/>
    <w:rsid w:val="0046706E"/>
    <w:rsid w:val="00470AD4"/>
    <w:rsid w:val="00477AB6"/>
    <w:rsid w:val="004827F1"/>
    <w:rsid w:val="00485866"/>
    <w:rsid w:val="00485DC5"/>
    <w:rsid w:val="004950B8"/>
    <w:rsid w:val="004A0151"/>
    <w:rsid w:val="004A2220"/>
    <w:rsid w:val="004A6602"/>
    <w:rsid w:val="004B3CC0"/>
    <w:rsid w:val="004C0DB6"/>
    <w:rsid w:val="004D2331"/>
    <w:rsid w:val="004D49C9"/>
    <w:rsid w:val="004D6FE8"/>
    <w:rsid w:val="004F3DDC"/>
    <w:rsid w:val="004F7715"/>
    <w:rsid w:val="005011CE"/>
    <w:rsid w:val="005018AD"/>
    <w:rsid w:val="0050434B"/>
    <w:rsid w:val="00510CB0"/>
    <w:rsid w:val="005142DD"/>
    <w:rsid w:val="00523290"/>
    <w:rsid w:val="005318B3"/>
    <w:rsid w:val="0053754C"/>
    <w:rsid w:val="00554A21"/>
    <w:rsid w:val="00562925"/>
    <w:rsid w:val="00566658"/>
    <w:rsid w:val="00570B3C"/>
    <w:rsid w:val="00582C1B"/>
    <w:rsid w:val="005877BE"/>
    <w:rsid w:val="005938FB"/>
    <w:rsid w:val="00593EF5"/>
    <w:rsid w:val="005C133F"/>
    <w:rsid w:val="005C2CD4"/>
    <w:rsid w:val="005C6187"/>
    <w:rsid w:val="005D2B06"/>
    <w:rsid w:val="005E08DB"/>
    <w:rsid w:val="005E092A"/>
    <w:rsid w:val="005E492D"/>
    <w:rsid w:val="00612D67"/>
    <w:rsid w:val="006137A0"/>
    <w:rsid w:val="00614C1C"/>
    <w:rsid w:val="00614D9B"/>
    <w:rsid w:val="00623F27"/>
    <w:rsid w:val="006248E6"/>
    <w:rsid w:val="006272A6"/>
    <w:rsid w:val="00680FC6"/>
    <w:rsid w:val="00694099"/>
    <w:rsid w:val="00695A61"/>
    <w:rsid w:val="006A29DD"/>
    <w:rsid w:val="006B19AF"/>
    <w:rsid w:val="006B3E49"/>
    <w:rsid w:val="006E4D09"/>
    <w:rsid w:val="006E61C0"/>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B2D"/>
    <w:rsid w:val="007E4C57"/>
    <w:rsid w:val="007E7274"/>
    <w:rsid w:val="007F5A71"/>
    <w:rsid w:val="00802919"/>
    <w:rsid w:val="00822DAE"/>
    <w:rsid w:val="0083594B"/>
    <w:rsid w:val="00835EE6"/>
    <w:rsid w:val="00855267"/>
    <w:rsid w:val="00856E62"/>
    <w:rsid w:val="00861BE3"/>
    <w:rsid w:val="00862580"/>
    <w:rsid w:val="00886733"/>
    <w:rsid w:val="00891D72"/>
    <w:rsid w:val="00892A2B"/>
    <w:rsid w:val="00893C79"/>
    <w:rsid w:val="008949F9"/>
    <w:rsid w:val="008A75A9"/>
    <w:rsid w:val="008B567E"/>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3E3A"/>
    <w:rsid w:val="009B436E"/>
    <w:rsid w:val="009C27EF"/>
    <w:rsid w:val="009C65D3"/>
    <w:rsid w:val="009D7B04"/>
    <w:rsid w:val="009E3AFE"/>
    <w:rsid w:val="009F27F8"/>
    <w:rsid w:val="009F3A4F"/>
    <w:rsid w:val="00A014C6"/>
    <w:rsid w:val="00A03FC8"/>
    <w:rsid w:val="00A12AA8"/>
    <w:rsid w:val="00A21E60"/>
    <w:rsid w:val="00A22572"/>
    <w:rsid w:val="00A3505C"/>
    <w:rsid w:val="00A459FD"/>
    <w:rsid w:val="00A45FBE"/>
    <w:rsid w:val="00A611B3"/>
    <w:rsid w:val="00A64074"/>
    <w:rsid w:val="00A65865"/>
    <w:rsid w:val="00A70DB4"/>
    <w:rsid w:val="00A869B6"/>
    <w:rsid w:val="00A87EB2"/>
    <w:rsid w:val="00AA111E"/>
    <w:rsid w:val="00AA6ED2"/>
    <w:rsid w:val="00AB1B20"/>
    <w:rsid w:val="00AD2F64"/>
    <w:rsid w:val="00AD5904"/>
    <w:rsid w:val="00B22594"/>
    <w:rsid w:val="00B27059"/>
    <w:rsid w:val="00B3136A"/>
    <w:rsid w:val="00B32FD1"/>
    <w:rsid w:val="00B37D80"/>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77DC3"/>
    <w:rsid w:val="00C95308"/>
    <w:rsid w:val="00CA42E5"/>
    <w:rsid w:val="00CB351F"/>
    <w:rsid w:val="00CB6F3B"/>
    <w:rsid w:val="00CD7F8B"/>
    <w:rsid w:val="00CF418D"/>
    <w:rsid w:val="00CF6098"/>
    <w:rsid w:val="00CF6435"/>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41C3"/>
    <w:rsid w:val="00E0501E"/>
    <w:rsid w:val="00E05D46"/>
    <w:rsid w:val="00E320F9"/>
    <w:rsid w:val="00E3251E"/>
    <w:rsid w:val="00E3271B"/>
    <w:rsid w:val="00E33210"/>
    <w:rsid w:val="00E43FA5"/>
    <w:rsid w:val="00E5097E"/>
    <w:rsid w:val="00E65010"/>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E2351"/>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character" w:styleId="UnresolvedMention">
    <w:name w:val="Unresolved Mention"/>
    <w:basedOn w:val="DefaultParagraphFont"/>
    <w:uiPriority w:val="99"/>
    <w:semiHidden/>
    <w:unhideWhenUsed/>
    <w:rsid w:val="006A2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11548588">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1103090">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5907660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00925411">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31071685">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4741065">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 w:id="211998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hyperlink" Target="http://www.vastukala.org" TargetMode="External"/><Relationship Id="rId5" Type="http://schemas.openxmlformats.org/officeDocument/2006/relationships/hyperlink" Target="http://www.vastukala.org" TargetMode="External"/><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TotalTime>
  <Pages>26</Pages>
  <Words>6021</Words>
  <Characters>34322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174</cp:revision>
  <cp:lastPrinted>2023-12-05T06:30:00Z</cp:lastPrinted>
  <dcterms:created xsi:type="dcterms:W3CDTF">2021-09-01T09:20:00Z</dcterms:created>
  <dcterms:modified xsi:type="dcterms:W3CDTF">2025-02-07T12:25:00Z</dcterms:modified>
</cp:coreProperties>
</file>