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E8" w:rsidRPr="00FB65E8" w:rsidRDefault="00FB65E8" w:rsidP="006C6D5B">
      <w:pPr>
        <w:shd w:val="clear" w:color="auto" w:fill="FFFFFF"/>
        <w:suppressAutoHyphens w:val="0"/>
        <w:rPr>
          <w:rFonts w:ascii="Calibri" w:hAnsi="Calibri" w:cs="Calibri"/>
          <w:b/>
          <w:color w:val="000000"/>
          <w:sz w:val="28"/>
          <w:szCs w:val="24"/>
          <w:lang w:val="en-IN" w:eastAsia="en-IN"/>
        </w:rPr>
      </w:pPr>
      <w:r>
        <w:rPr>
          <w:rFonts w:ascii="Calibri" w:hAnsi="Calibri" w:cs="Calibri"/>
          <w:b/>
          <w:color w:val="000000"/>
          <w:sz w:val="28"/>
          <w:szCs w:val="24"/>
          <w:lang w:val="en-IN" w:eastAsia="en-IN"/>
        </w:rPr>
        <w:t>List of documents</w:t>
      </w:r>
    </w:p>
    <w:p w:rsidR="00FB65E8" w:rsidRDefault="00FB65E8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Pr="00FB65E8" w:rsidRDefault="006C6D5B" w:rsidP="00FB65E8">
      <w:pPr>
        <w:pStyle w:val="ListParagraph"/>
        <w:numPr>
          <w:ilvl w:val="0"/>
          <w:numId w:val="3"/>
        </w:num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FB65E8">
        <w:rPr>
          <w:rFonts w:ascii="Calibri" w:hAnsi="Calibri" w:cs="Calibri"/>
          <w:color w:val="000000"/>
          <w:sz w:val="24"/>
          <w:szCs w:val="24"/>
          <w:lang w:val="en-IN" w:eastAsia="en-IN"/>
        </w:rPr>
        <w:t>Request Letter from builder for Project Tie Up and Builder Profile in attached format with all details filled on Builder's letter head signed by authorised signatory.</w:t>
      </w:r>
      <w:r w:rsidR="00B45600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- Attached</w:t>
      </w:r>
    </w:p>
    <w:p w:rsidR="006C6D5B" w:rsidRPr="006C6D5B" w:rsidRDefault="006C6D5B" w:rsidP="006C6D5B">
      <w:pPr>
        <w:pStyle w:val="ListParagraph"/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B45600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KYC Documents of All Partners / Directors </w:t>
      </w:r>
      <w:r w:rsidR="00B45600">
        <w:rPr>
          <w:rFonts w:ascii="Calibri" w:hAnsi="Calibri" w:cs="Calibri"/>
          <w:color w:val="000000"/>
          <w:sz w:val="24"/>
          <w:szCs w:val="24"/>
          <w:lang w:val="en-IN" w:eastAsia="en-IN"/>
        </w:rPr>
        <w:t> and Self Attested Documents of</w:t>
      </w:r>
    </w:p>
    <w:p w:rsidR="006C6D5B" w:rsidRDefault="006C6D5B" w:rsidP="00B45600">
      <w:pPr>
        <w:shd w:val="clear" w:color="auto" w:fill="FFFFFF"/>
        <w:suppressAutoHyphens w:val="0"/>
        <w:ind w:firstLine="72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Company</w:t>
      </w:r>
      <w:r w:rsidR="00B45600">
        <w:rPr>
          <w:rFonts w:ascii="Calibri" w:hAnsi="Calibri" w:cs="Calibri"/>
          <w:color w:val="000000"/>
          <w:sz w:val="24"/>
          <w:szCs w:val="24"/>
          <w:lang w:val="en-IN" w:eastAsia="en-IN"/>
        </w:rPr>
        <w:t>. - Attached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GST Registration of firm ,Address proof of  Firm (viz. E</w:t>
      </w:r>
      <w:r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lectricity Bill, Tel Bill, Rent </w:t>
      </w: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Agreement)</w:t>
      </w:r>
      <w:r w:rsidR="00B45600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– </w:t>
      </w:r>
      <w:r w:rsidR="00DC0C02">
        <w:rPr>
          <w:rFonts w:ascii="Calibri" w:hAnsi="Calibri" w:cs="Calibri"/>
          <w:color w:val="000000"/>
          <w:sz w:val="24"/>
          <w:szCs w:val="24"/>
          <w:lang w:val="en-IN" w:eastAsia="en-IN"/>
        </w:rPr>
        <w:t>Attached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Copy of External rating from CRISIL/ICRA  , MCHI ,CREDAI/ ISO certification copy if member else declaration stating not member on Builder's letter head signed by authorised signatory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Pan Card and partnership deed of LLP with certificate of registration</w:t>
      </w:r>
      <w:r w:rsidR="00B45600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- Attached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Board Resolution/Authority Letter and KYC of Authorised Signatory (Id and Address proof)</w:t>
      </w:r>
      <w:r w:rsidR="00DC0C02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MAHARERA Registra</w:t>
      </w:r>
      <w:r w:rsidR="00DC0C02">
        <w:rPr>
          <w:rFonts w:ascii="Calibri" w:hAnsi="Calibri" w:cs="Calibri"/>
          <w:color w:val="000000"/>
          <w:sz w:val="24"/>
          <w:szCs w:val="24"/>
          <w:lang w:val="en-IN" w:eastAsia="en-IN"/>
        </w:rPr>
        <w:t>tion Certificate</w:t>
      </w: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and Confirmation of bank account details of RERA Escrow Account on Company letter head</w:t>
      </w:r>
      <w:r w:rsidR="00215393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</w:t>
      </w:r>
      <w:r w:rsidR="00361E59">
        <w:rPr>
          <w:rFonts w:ascii="Calibri" w:hAnsi="Calibri" w:cs="Calibri"/>
          <w:color w:val="000000"/>
          <w:sz w:val="24"/>
          <w:szCs w:val="24"/>
          <w:lang w:val="en-IN" w:eastAsia="en-IN"/>
        </w:rPr>
        <w:t>–</w:t>
      </w:r>
      <w:r w:rsidR="00215393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</w:t>
      </w:r>
      <w:r w:rsidR="00361E59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Attached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524116" w:rsidRPr="00524116" w:rsidRDefault="006C6D5B" w:rsidP="00524116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Copy of form 3 which is submitted to </w:t>
      </w:r>
      <w:proofErr w:type="spellStart"/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MahaRERA</w:t>
      </w:r>
      <w:proofErr w:type="spellEnd"/>
      <w:r w:rsidR="00361E59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</w:t>
      </w:r>
      <w:r w:rsidR="00524116">
        <w:rPr>
          <w:rFonts w:ascii="Calibri" w:hAnsi="Calibri" w:cs="Calibri"/>
          <w:color w:val="000000"/>
          <w:sz w:val="24"/>
          <w:szCs w:val="24"/>
          <w:lang w:val="en-IN" w:eastAsia="en-IN"/>
        </w:rPr>
        <w:t>–</w:t>
      </w:r>
      <w:r w:rsidR="00361E59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</w:t>
      </w:r>
      <w:r w:rsidR="00524116">
        <w:rPr>
          <w:rFonts w:ascii="Calibri" w:hAnsi="Calibri" w:cs="Calibri"/>
          <w:color w:val="000000"/>
          <w:sz w:val="24"/>
          <w:szCs w:val="24"/>
          <w:lang w:val="en-IN" w:eastAsia="en-IN"/>
        </w:rPr>
        <w:t>Attached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Development permission issued by Appropriate Authority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Commencement Certificate</w:t>
      </w:r>
      <w:r w:rsidR="00215393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– Attached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N.A. Order (permission), N.A. Tax paid receipt, Up-to-date property tax paid receipt, ground rent, lease premium paid receipt</w:t>
      </w:r>
      <w:r w:rsidR="00215393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</w:t>
      </w:r>
      <w:r w:rsidR="00714118">
        <w:rPr>
          <w:rFonts w:ascii="Calibri" w:hAnsi="Calibri" w:cs="Calibri"/>
          <w:color w:val="000000"/>
          <w:sz w:val="24"/>
          <w:szCs w:val="24"/>
          <w:lang w:val="en-IN" w:eastAsia="en-IN"/>
        </w:rPr>
        <w:t>–</w:t>
      </w:r>
      <w:r w:rsidR="00215393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Attached</w:t>
      </w:r>
      <w:r w:rsidR="00714118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714118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Copy of Fire NOC. Environment Clearance C</w:t>
      </w:r>
      <w:r w:rsidR="00714118">
        <w:rPr>
          <w:rFonts w:ascii="Calibri" w:hAnsi="Calibri" w:cs="Calibri"/>
          <w:color w:val="000000"/>
          <w:sz w:val="24"/>
          <w:szCs w:val="24"/>
          <w:lang w:val="en-IN" w:eastAsia="en-IN"/>
        </w:rPr>
        <w:t>ertificate and Aviation NOC, if</w:t>
      </w:r>
    </w:p>
    <w:p w:rsidR="006C6D5B" w:rsidRDefault="00714118" w:rsidP="00714118">
      <w:pPr>
        <w:shd w:val="clear" w:color="auto" w:fill="FFFFFF"/>
        <w:suppressAutoHyphens w:val="0"/>
        <w:ind w:firstLine="72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Applicable</w:t>
      </w:r>
      <w:r w:rsidR="006C6D5B"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 </w:t>
      </w:r>
      <w:r>
        <w:rPr>
          <w:rFonts w:ascii="Calibri" w:hAnsi="Calibri" w:cs="Calibri"/>
          <w:color w:val="000000"/>
          <w:sz w:val="24"/>
          <w:szCs w:val="24"/>
          <w:lang w:val="en-IN" w:eastAsia="en-IN"/>
        </w:rPr>
        <w:t>- Attached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Copies of approved/ sanctioned plans and other approvals as applicable</w:t>
      </w:r>
      <w:r w:rsidR="00714118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– Attached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Draft copy of Sale Agreement/Agreement of Sale- RERA compliant.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A0116D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Certificate issued by Architect stating status of  IOD/CC and status of work progress</w:t>
      </w:r>
      <w:r w:rsidR="00A0116D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– </w:t>
      </w:r>
    </w:p>
    <w:p w:rsidR="006C6D5B" w:rsidRDefault="00A0116D" w:rsidP="00A0116D">
      <w:pPr>
        <w:shd w:val="clear" w:color="auto" w:fill="FFFFFF"/>
        <w:suppressAutoHyphens w:val="0"/>
        <w:ind w:firstLine="72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Attached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Title Certificate is</w:t>
      </w:r>
      <w:r>
        <w:rPr>
          <w:rFonts w:ascii="Calibri" w:hAnsi="Calibri" w:cs="Calibri"/>
          <w:color w:val="000000"/>
          <w:sz w:val="24"/>
          <w:szCs w:val="24"/>
          <w:lang w:val="en-IN" w:eastAsia="en-IN"/>
        </w:rPr>
        <w:t>sued by Builder’s Advocate</w:t>
      </w:r>
      <w:r w:rsidR="00714118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– Attached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 </w:t>
      </w: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Detail flat-wise statement of carpet and saleable area</w:t>
      </w:r>
      <w:r w:rsidR="00714118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– Attached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lastRenderedPageBreak/>
        <w:t>A copy of Insurance of Land and Building of the real estate project and construc</w:t>
      </w:r>
      <w:r>
        <w:rPr>
          <w:rFonts w:ascii="Calibri" w:hAnsi="Calibri" w:cs="Calibri"/>
          <w:color w:val="000000"/>
          <w:sz w:val="24"/>
          <w:szCs w:val="24"/>
          <w:lang w:val="en-IN" w:eastAsia="en-IN"/>
        </w:rPr>
        <w:t>tion of the real estate project.</w:t>
      </w:r>
      <w:bookmarkStart w:id="0" w:name="_GoBack"/>
      <w:bookmarkEnd w:id="0"/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ind w:left="1440" w:hanging="108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Brochure of the project</w:t>
      </w:r>
      <w:r w:rsidR="00714118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– Attached </w:t>
      </w:r>
    </w:p>
    <w:p w:rsidR="006C6D5B" w:rsidRPr="006C6D5B" w:rsidRDefault="006C6D5B" w:rsidP="006C6D5B">
      <w:p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</w:p>
    <w:p w:rsidR="006C6D5B" w:rsidRPr="006C6D5B" w:rsidRDefault="006C6D5B" w:rsidP="006C6D5B">
      <w:pPr>
        <w:numPr>
          <w:ilvl w:val="0"/>
          <w:numId w:val="3"/>
        </w:numPr>
        <w:shd w:val="clear" w:color="auto" w:fill="FFFFFF"/>
        <w:suppressAutoHyphens w:val="0"/>
        <w:rPr>
          <w:rFonts w:ascii="Calibri" w:hAnsi="Calibri" w:cs="Calibri"/>
          <w:color w:val="000000"/>
          <w:sz w:val="24"/>
          <w:szCs w:val="24"/>
          <w:lang w:val="en-IN" w:eastAsia="en-IN"/>
        </w:rPr>
      </w:pPr>
      <w:r w:rsidRPr="006C6D5B">
        <w:rPr>
          <w:rFonts w:ascii="Calibri" w:hAnsi="Calibri" w:cs="Calibri"/>
          <w:color w:val="000000"/>
          <w:sz w:val="24"/>
          <w:szCs w:val="24"/>
          <w:lang w:val="en-IN" w:eastAsia="en-IN"/>
        </w:rPr>
        <w:t>Chain of Property Documents for last 30 years, Relevant 7/12 Extract/Property Card , Deed of Conveyance/Development Agreement/Agreement with slum dwellers along with Registration Receipt in case of SRA project /Mutation Entries/Revenue Receipt &amp; Index II, Lease deed in case of leasehold lands, Gift deed, Settlement deed, Partition deed, Family settlement deed, Testamentary documents such as Wills etc., Conveyance deed in favour of society/condominium etc. as and if applicable</w:t>
      </w:r>
      <w:r w:rsidR="00714118">
        <w:rPr>
          <w:rFonts w:ascii="Calibri" w:hAnsi="Calibri" w:cs="Calibri"/>
          <w:color w:val="000000"/>
          <w:sz w:val="24"/>
          <w:szCs w:val="24"/>
          <w:lang w:val="en-IN" w:eastAsia="en-IN"/>
        </w:rPr>
        <w:t xml:space="preserve"> – Attached </w:t>
      </w:r>
    </w:p>
    <w:p w:rsidR="00FE713C" w:rsidRDefault="00A0116D" w:rsidP="006C6D5B">
      <w:pPr>
        <w:ind w:hanging="1080"/>
      </w:pPr>
    </w:p>
    <w:sectPr w:rsidR="00FE7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A6395"/>
    <w:multiLevelType w:val="multilevel"/>
    <w:tmpl w:val="4F96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F36A9"/>
    <w:multiLevelType w:val="multilevel"/>
    <w:tmpl w:val="0D86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D0E6A"/>
    <w:multiLevelType w:val="multilevel"/>
    <w:tmpl w:val="483C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C7"/>
    <w:rsid w:val="001064AA"/>
    <w:rsid w:val="0012525D"/>
    <w:rsid w:val="00215393"/>
    <w:rsid w:val="00361E59"/>
    <w:rsid w:val="0039411B"/>
    <w:rsid w:val="00397B08"/>
    <w:rsid w:val="00524116"/>
    <w:rsid w:val="00653FA2"/>
    <w:rsid w:val="006C6D5B"/>
    <w:rsid w:val="006D5334"/>
    <w:rsid w:val="00714118"/>
    <w:rsid w:val="008A6BA4"/>
    <w:rsid w:val="00954FCE"/>
    <w:rsid w:val="0096055B"/>
    <w:rsid w:val="00982122"/>
    <w:rsid w:val="00A0116D"/>
    <w:rsid w:val="00B45600"/>
    <w:rsid w:val="00BC55EC"/>
    <w:rsid w:val="00BF3E97"/>
    <w:rsid w:val="00C55DC7"/>
    <w:rsid w:val="00DC0C02"/>
    <w:rsid w:val="00F641B4"/>
    <w:rsid w:val="00FB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F79B0-D7C6-4463-A916-9988EF6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C55DC7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C55DC7"/>
    <w:rPr>
      <w:rFonts w:ascii="Times New Roman" w:eastAsia="Times New Roman" w:hAnsi="Times New Roman" w:cs="Times New Roman"/>
      <w:b/>
      <w:sz w:val="24"/>
      <w:szCs w:val="20"/>
      <w:u w:val="single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5D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5DC7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6C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Milind Ankolkar/Thane/Mumbai</dc:creator>
  <cp:keywords/>
  <dc:description/>
  <cp:lastModifiedBy>Pooja Kirodian</cp:lastModifiedBy>
  <cp:revision>23</cp:revision>
  <dcterms:created xsi:type="dcterms:W3CDTF">2024-06-10T14:13:00Z</dcterms:created>
  <dcterms:modified xsi:type="dcterms:W3CDTF">2024-10-11T07:00:00Z</dcterms:modified>
</cp:coreProperties>
</file>