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D2384F1" w14:textId="747B71B4" w:rsidR="00E320F9" w:rsidRDefault="00B46719" w:rsidP="00B46719">
      <w:pPr>
        <w:tabs>
          <w:tab w:val="left" w:pos="2805"/>
        </w:tabs>
      </w:pPr>
      <w:r>
        <w:tab/>
      </w:r>
    </w:p>
    <w:p w14:paraId="4F9C756C" w14:textId="1B666296" w:rsidR="00E320F9" w:rsidRDefault="00A869B6" w:rsidP="00F2386B">
      <w:pPr>
        <w:ind w:right="-1440"/>
      </w:pPr>
      <w:r>
        <w:rPr>
          <w:noProof/>
          <w:lang w:eastAsia="en-IN"/>
        </w:rPr>
        <mc:AlternateContent>
          <mc:Choice Requires="wps">
            <w:drawing>
              <wp:anchor distT="0" distB="0" distL="114300" distR="114300" simplePos="0" relativeHeight="251743232" behindDoc="0" locked="0" layoutInCell="1" allowOverlap="1" wp14:anchorId="050657DA" wp14:editId="428997F9">
                <wp:simplePos x="0" y="0"/>
                <wp:positionH relativeFrom="margin">
                  <wp:posOffset>-342900</wp:posOffset>
                </wp:positionH>
                <wp:positionV relativeFrom="paragraph">
                  <wp:posOffset>114935</wp:posOffset>
                </wp:positionV>
                <wp:extent cx="5915025" cy="1508760"/>
                <wp:effectExtent l="0" t="0" r="0" b="0"/>
                <wp:wrapNone/>
                <wp:docPr id="6" name="Text Box 6"/>
                <wp:cNvGraphicFramePr/>
                <a:graphic xmlns:a="http://schemas.openxmlformats.org/drawingml/2006/main">
                  <a:graphicData uri="http://schemas.microsoft.com/office/word/2010/wordprocessingShape">
                    <wps:wsp>
                      <wps:cNvSpPr txBox="1"/>
                      <wps:spPr>
                        <a:xfrm>
                          <a:off x="0" y="0"/>
                          <a:ext cx="5915025" cy="1508760"/>
                        </a:xfrm>
                        <a:prstGeom prst="rect">
                          <a:avLst/>
                        </a:prstGeom>
                        <a:noFill/>
                        <a:ln w="6350">
                          <a:noFill/>
                        </a:ln>
                      </wps:spPr>
                      <wps:txbx>
                        <w:txbxContent>
                          <w:p w14:paraId="53EE51E2" w14:textId="3CDC69B5" w:rsidR="00BC1A41" w:rsidRPr="00A869B6" w:rsidRDefault="00BC1A41" w:rsidP="001C008A">
                            <w:pPr>
                              <w:spacing w:line="276" w:lineRule="auto"/>
                              <w:rPr>
                                <w:rFonts w:ascii="Arial Narrow" w:hAnsi="Arial Narrow" w:cs="Arial"/>
                                <w:b/>
                                <w:bCs/>
                                <w:sz w:val="36"/>
                                <w:szCs w:val="36"/>
                              </w:rPr>
                            </w:pPr>
                            <w:r w:rsidRPr="00A869B6">
                              <w:rPr>
                                <w:rFonts w:ascii="Arial Narrow" w:hAnsi="Arial Narrow" w:cs="Tahoma"/>
                                <w:sz w:val="36"/>
                                <w:szCs w:val="36"/>
                              </w:rPr>
                              <w:t xml:space="preserve">Name of </w:t>
                            </w:r>
                            <w:r w:rsidR="00F65E03">
                              <w:rPr>
                                <w:rFonts w:ascii="Arial Narrow" w:hAnsi="Arial Narrow" w:cs="Tahoma"/>
                                <w:sz w:val="36"/>
                                <w:szCs w:val="36"/>
                              </w:rPr>
                              <w:t>Borrower</w:t>
                            </w:r>
                            <w:r w:rsidRPr="00A869B6">
                              <w:rPr>
                                <w:rFonts w:ascii="Arial Narrow" w:hAnsi="Arial Narrow" w:cs="Tahoma"/>
                                <w:sz w:val="36"/>
                                <w:szCs w:val="36"/>
                              </w:rPr>
                              <w:t>:</w:t>
                            </w:r>
                            <w:r w:rsidRPr="00A869B6">
                              <w:rPr>
                                <w:rFonts w:ascii="Arial Narrow" w:hAnsi="Arial Narrow" w:cs="Arial"/>
                                <w:b/>
                                <w:bCs/>
                                <w:sz w:val="36"/>
                                <w:szCs w:val="36"/>
                              </w:rPr>
                              <w:t xml:space="preserve"> </w:t>
                            </w:r>
                            <w:bookmarkStart w:id="0" w:name="_Hlk171074626"/>
                            <w:r w:rsidR="00063690">
                              <w:rPr>
                                <w:rFonts w:ascii="Arial Narrow" w:hAnsi="Arial Narrow" w:cs="Arial"/>
                                <w:b/>
                                <w:bCs/>
                                <w:sz w:val="36"/>
                                <w:szCs w:val="36"/>
                              </w:rPr>
                              <w:t xml:space="preserve">M/s. </w:t>
                            </w:r>
                            <w:r w:rsidR="00F65E03" w:rsidRPr="00F65E03">
                              <w:rPr>
                                <w:rFonts w:ascii="Arial Narrow" w:hAnsi="Arial Narrow" w:cs="Arial"/>
                                <w:b/>
                                <w:bCs/>
                                <w:sz w:val="36"/>
                                <w:szCs w:val="36"/>
                              </w:rPr>
                              <w:t>Preeti Trans Line</w:t>
                            </w:r>
                            <w:r w:rsidR="00F65E03">
                              <w:rPr>
                                <w:rFonts w:ascii="Arial Narrow" w:hAnsi="Arial Narrow" w:cs="Arial"/>
                                <w:b/>
                                <w:bCs/>
                                <w:sz w:val="36"/>
                                <w:szCs w:val="36"/>
                              </w:rPr>
                              <w:t xml:space="preserve">, M/s. </w:t>
                            </w:r>
                            <w:r w:rsidR="00F65E03" w:rsidRPr="00F65E03">
                              <w:rPr>
                                <w:rFonts w:ascii="Arial Narrow" w:hAnsi="Arial Narrow" w:cs="Arial"/>
                                <w:b/>
                                <w:bCs/>
                                <w:sz w:val="36"/>
                                <w:szCs w:val="36"/>
                              </w:rPr>
                              <w:t>Sai Siddhi Trans Line</w:t>
                            </w:r>
                            <w:r w:rsidR="00F65E03">
                              <w:rPr>
                                <w:rFonts w:ascii="Arial Narrow" w:hAnsi="Arial Narrow" w:cs="Arial"/>
                                <w:b/>
                                <w:bCs/>
                                <w:sz w:val="36"/>
                                <w:szCs w:val="36"/>
                              </w:rPr>
                              <w:t xml:space="preserve">, M/s. </w:t>
                            </w:r>
                            <w:r w:rsidR="00F65E03" w:rsidRPr="00F65E03">
                              <w:rPr>
                                <w:rFonts w:ascii="Arial Narrow" w:hAnsi="Arial Narrow" w:cs="Arial"/>
                                <w:b/>
                                <w:bCs/>
                                <w:sz w:val="36"/>
                                <w:szCs w:val="36"/>
                              </w:rPr>
                              <w:t>Sunil Transport</w:t>
                            </w:r>
                            <w:r w:rsidR="00F65E03">
                              <w:rPr>
                                <w:rFonts w:ascii="Arial Narrow" w:hAnsi="Arial Narrow" w:cs="Arial"/>
                                <w:b/>
                                <w:bCs/>
                                <w:sz w:val="36"/>
                                <w:szCs w:val="36"/>
                              </w:rPr>
                              <w:t xml:space="preserve"> and M/s. </w:t>
                            </w:r>
                            <w:r w:rsidR="00F65E03" w:rsidRPr="00F65E03">
                              <w:rPr>
                                <w:rFonts w:ascii="Arial Narrow" w:hAnsi="Arial Narrow" w:cs="Arial"/>
                                <w:b/>
                                <w:bCs/>
                                <w:sz w:val="36"/>
                                <w:szCs w:val="36"/>
                              </w:rPr>
                              <w:t>Kathe</w:t>
                            </w:r>
                            <w:bookmarkEnd w:id="0"/>
                          </w:p>
                          <w:p w14:paraId="78C8234A" w14:textId="28851300" w:rsidR="00BC1A41" w:rsidRPr="000A482F" w:rsidRDefault="00BC1A41" w:rsidP="0073129A">
                            <w:pPr>
                              <w:rPr>
                                <w:rFonts w:ascii="Arial Narrow" w:hAnsi="Arial Narrow" w:cs="Tahoma"/>
                                <w:b/>
                                <w:sz w:val="24"/>
                                <w:szCs w:val="24"/>
                                <w:u w:val="single"/>
                              </w:rPr>
                            </w:pPr>
                            <w:r w:rsidRPr="000A482F">
                              <w:rPr>
                                <w:rFonts w:ascii="Arial Narrow" w:hAnsi="Arial Narrow" w:cs="Tahoma"/>
                                <w:b/>
                                <w:sz w:val="24"/>
                                <w:szCs w:val="24"/>
                                <w:u w:val="single"/>
                              </w:rPr>
                              <w:t>Details of the property under consideration:</w:t>
                            </w:r>
                          </w:p>
                          <w:p w14:paraId="2062922D" w14:textId="09F31A27" w:rsidR="009B0CD6" w:rsidRDefault="00F65E03" w:rsidP="00562925">
                            <w:pPr>
                              <w:spacing w:after="0"/>
                              <w:jc w:val="both"/>
                              <w:rPr>
                                <w:rFonts w:ascii="Arial Narrow" w:hAnsi="Arial Narrow" w:cs="Tahoma"/>
                                <w:b/>
                                <w:sz w:val="24"/>
                                <w:szCs w:val="24"/>
                              </w:rPr>
                            </w:pPr>
                            <w:r>
                              <w:rPr>
                                <w:rFonts w:ascii="Arial Narrow" w:hAnsi="Arial Narrow" w:cs="Tahoma"/>
                                <w:b/>
                                <w:sz w:val="24"/>
                                <w:szCs w:val="24"/>
                              </w:rPr>
                              <w:t>Trailer, Reach Stacker, Fork Lift and Jeep</w:t>
                            </w:r>
                            <w:r w:rsidR="0070055C">
                              <w:rPr>
                                <w:rFonts w:ascii="Arial Narrow" w:hAnsi="Arial Narrow" w:cs="Tahoma"/>
                                <w:b/>
                                <w:sz w:val="24"/>
                                <w:szCs w:val="24"/>
                              </w:rPr>
                              <w:t xml:space="preserve"> </w:t>
                            </w:r>
                            <w:r w:rsidR="0070055C" w:rsidRPr="00A54C56">
                              <w:rPr>
                                <w:rFonts w:ascii="Arial Narrow" w:hAnsi="Arial Narrow" w:cs="Tahoma"/>
                                <w:bCs/>
                                <w:sz w:val="24"/>
                                <w:szCs w:val="24"/>
                              </w:rPr>
                              <w:t>located</w:t>
                            </w:r>
                            <w:r w:rsidR="00BC1A41" w:rsidRPr="00A54C56">
                              <w:rPr>
                                <w:rFonts w:ascii="Arial Narrow" w:hAnsi="Arial Narrow" w:cs="Tahoma"/>
                                <w:bCs/>
                                <w:sz w:val="24"/>
                                <w:szCs w:val="24"/>
                              </w:rPr>
                              <w:t xml:space="preserve"> </w:t>
                            </w:r>
                            <w:r w:rsidR="0070055C" w:rsidRPr="00A54C56">
                              <w:rPr>
                                <w:rFonts w:ascii="Arial Narrow" w:hAnsi="Arial Narrow" w:cs="Tahoma"/>
                                <w:bCs/>
                                <w:sz w:val="24"/>
                                <w:szCs w:val="24"/>
                              </w:rPr>
                              <w:t>at</w:t>
                            </w:r>
                            <w:r w:rsidR="00BC1A41" w:rsidRPr="00A54C56">
                              <w:rPr>
                                <w:rFonts w:ascii="Arial Narrow" w:hAnsi="Arial Narrow" w:cs="Tahoma"/>
                                <w:bCs/>
                                <w:sz w:val="24"/>
                                <w:szCs w:val="24"/>
                              </w:rPr>
                              <w:t xml:space="preserve"> </w:t>
                            </w:r>
                            <w:bookmarkStart w:id="1" w:name="_Hlk142631946"/>
                            <w:bookmarkStart w:id="2" w:name="_Hlk125038189"/>
                            <w:r w:rsidRPr="00A54C56">
                              <w:rPr>
                                <w:rFonts w:ascii="Arial Narrow" w:hAnsi="Arial Narrow" w:cs="Tahoma"/>
                                <w:bCs/>
                                <w:sz w:val="24"/>
                                <w:szCs w:val="24"/>
                              </w:rPr>
                              <w:t xml:space="preserve">Village- Jasai </w:t>
                            </w:r>
                            <w:r w:rsidR="00A54C56" w:rsidRPr="00A54C56">
                              <w:rPr>
                                <w:rFonts w:ascii="Arial Narrow" w:hAnsi="Arial Narrow" w:cs="Tahoma"/>
                                <w:bCs/>
                                <w:sz w:val="24"/>
                                <w:szCs w:val="24"/>
                              </w:rPr>
                              <w:t xml:space="preserve">Kunde </w:t>
                            </w:r>
                            <w:r w:rsidRPr="00A54C56">
                              <w:rPr>
                                <w:rFonts w:ascii="Arial Narrow" w:hAnsi="Arial Narrow" w:cs="Tahoma"/>
                                <w:bCs/>
                                <w:sz w:val="24"/>
                                <w:szCs w:val="24"/>
                              </w:rPr>
                              <w:t xml:space="preserve">and Chirle </w:t>
                            </w:r>
                            <w:r>
                              <w:rPr>
                                <w:rFonts w:ascii="Arial Narrow" w:hAnsi="Arial Narrow" w:cs="Tahoma"/>
                                <w:bCs/>
                                <w:sz w:val="24"/>
                                <w:szCs w:val="24"/>
                              </w:rPr>
                              <w:t>JNPT</w:t>
                            </w:r>
                            <w:r w:rsidR="00562925">
                              <w:rPr>
                                <w:rFonts w:ascii="Arial Narrow" w:hAnsi="Arial Narrow" w:cs="Tahoma"/>
                                <w:bCs/>
                                <w:sz w:val="24"/>
                                <w:szCs w:val="24"/>
                              </w:rPr>
                              <w:t>,</w:t>
                            </w:r>
                            <w:r w:rsidR="00D159B9" w:rsidRPr="00D159B9">
                              <w:rPr>
                                <w:rFonts w:ascii="Arial Narrow" w:hAnsi="Arial Narrow" w:cs="Tahoma"/>
                                <w:bCs/>
                                <w:sz w:val="24"/>
                                <w:szCs w:val="24"/>
                              </w:rPr>
                              <w:t xml:space="preserve"> State – </w:t>
                            </w:r>
                            <w:r w:rsidR="005C6187">
                              <w:rPr>
                                <w:rFonts w:ascii="Arial Narrow" w:hAnsi="Arial Narrow" w:cs="Tahoma"/>
                                <w:bCs/>
                                <w:sz w:val="24"/>
                                <w:szCs w:val="24"/>
                              </w:rPr>
                              <w:t>Maharashtra</w:t>
                            </w:r>
                            <w:r w:rsidR="00D159B9" w:rsidRPr="00D159B9">
                              <w:rPr>
                                <w:rFonts w:ascii="Arial Narrow" w:hAnsi="Arial Narrow" w:cs="Tahoma"/>
                                <w:bCs/>
                                <w:sz w:val="24"/>
                                <w:szCs w:val="24"/>
                              </w:rPr>
                              <w:t>, Country – India</w:t>
                            </w:r>
                            <w:bookmarkEnd w:id="1"/>
                            <w:r w:rsidR="000B2A9A">
                              <w:rPr>
                                <w:rFonts w:ascii="Arial Narrow" w:hAnsi="Arial Narrow" w:cs="Tahoma"/>
                                <w:bCs/>
                                <w:sz w:val="24"/>
                                <w:szCs w:val="24"/>
                              </w:rPr>
                              <w:t>.</w:t>
                            </w:r>
                          </w:p>
                          <w:p w14:paraId="19AD5966" w14:textId="40BF2FFE" w:rsidR="009B0CD6" w:rsidRDefault="009B0CD6" w:rsidP="00063690">
                            <w:pPr>
                              <w:spacing w:after="0"/>
                              <w:jc w:val="both"/>
                              <w:rPr>
                                <w:rFonts w:ascii="Arial Narrow" w:hAnsi="Arial Narrow" w:cs="Tahoma"/>
                                <w:b/>
                                <w:sz w:val="24"/>
                                <w:szCs w:val="24"/>
                              </w:rPr>
                            </w:pPr>
                          </w:p>
                          <w:p w14:paraId="10E9EDE8" w14:textId="77777777" w:rsidR="009B0CD6" w:rsidRDefault="009B0CD6" w:rsidP="00063690">
                            <w:pPr>
                              <w:spacing w:after="0"/>
                              <w:jc w:val="both"/>
                              <w:rPr>
                                <w:rFonts w:ascii="Arial Narrow" w:hAnsi="Arial Narrow" w:cs="Tahoma"/>
                                <w:b/>
                                <w:sz w:val="24"/>
                                <w:szCs w:val="24"/>
                              </w:rPr>
                            </w:pPr>
                          </w:p>
                          <w:bookmarkEnd w:id="2"/>
                          <w:p w14:paraId="30FEC612" w14:textId="74D19995" w:rsidR="00BC1A41" w:rsidRPr="000A482F" w:rsidRDefault="00BC1A41" w:rsidP="00063690">
                            <w:pPr>
                              <w:spacing w:after="0"/>
                              <w:jc w:val="both"/>
                              <w:rPr>
                                <w:rFonts w:ascii="Arial Narrow" w:hAnsi="Arial Narrow" w:cs="Tahoma"/>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0657DA" id="_x0000_t202" coordsize="21600,21600" o:spt="202" path="m,l,21600r21600,l21600,xe">
                <v:stroke joinstyle="miter"/>
                <v:path gradientshapeok="t" o:connecttype="rect"/>
              </v:shapetype>
              <v:shape id="Text Box 6" o:spid="_x0000_s1026" type="#_x0000_t202" style="position:absolute;margin-left:-27pt;margin-top:9.05pt;width:465.75pt;height:118.8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Y6dGAIAAC0EAAAOAAAAZHJzL2Uyb0RvYy54bWysU11v2yAUfZ+0/4B4X2xnSdpacaqsVaZJ&#10;UVsprfpMMMSWMJcBiZ39+l2w86FuT9Ne4MK93I9zDvP7rlHkIKyrQRc0G6WUCM2hrPWuoG+vqy+3&#10;lDjPdMkUaFHQo3D0fvH507w1uRhDBaoUlmAS7fLWFLTy3uRJ4nglGuZGYIRGpwTbMI9Hu0tKy1rM&#10;3qhknKazpAVbGgtcOIe3j72TLmJ+KQX3z1I64YkqKPbm42rjug1rspizfGeZqWo+tMH+oYuG1RqL&#10;nlM9Ms/I3tZ/pGpqbsGB9CMOTQJS1lzEGXCaLP0wzaZiRsRZEBxnzjC5/5eWPx025sUS332DDgkM&#10;gLTG5Q4vwzydtE3YsVOCfoTweIZNdJ5wvJzeZdN0PKWEow/N25tZBDa5PDfW+e8CGhKMglrkJcLF&#10;DmvnsSSGnkJCNQ2rWqnIjdKkLejs6zSND84efKE0Prw0Gyzfbbthgi2URxzMQs+5M3xVY/E1c/6F&#10;WSQZZ0Hh+mdcpAIsAoNFSQX219/uQzxij15KWhRNQd3PPbOCEvVDIyt32WQSVBYPk+nNGA/22rO9&#10;9uh98wCoywy/iOHRDPFenUxpoXlHfS9DVXQxzbF2Qf3JfPC9lPF/cLFcxiDUlWF+rTeGh9QBzgDt&#10;a/fOrBnw90jdE5zkxfIPNPSxPRHLvQdZR44CwD2qA+6oyUjd8H+C6K/PMeryyxe/AQAA//8DAFBL&#10;AwQUAAYACAAAACEAoEEUoOEAAAAKAQAADwAAAGRycy9kb3ducmV2LnhtbEyPMU/DMBSEdyT+g/WQ&#10;2FqnESZRiFNVkSokBENLFzYndpMI+znEbhv49TwmOp7udPdduZ6dZWczhcGjhNUyAWaw9XrATsLh&#10;fbvIgYWoUCvr0Uj4NgHW1e1NqQrtL7gz533sGJVgKJSEPsax4Dy0vXEqLP1okLyjn5yKJKeO60ld&#10;qNxZnibJI3dqQFro1Wjq3rSf+5OT8FJv39SuSV3+Y+vn1+Nm/Dp8CCnv7+bNE7Bo5vgfhj98QoeK&#10;mBp/Qh2YlbAQD/QlkpGvgFEgzzIBrJGQCpEBr0p+faH6BQAA//8DAFBLAQItABQABgAIAAAAIQC2&#10;gziS/gAAAOEBAAATAAAAAAAAAAAAAAAAAAAAAABbQ29udGVudF9UeXBlc10ueG1sUEsBAi0AFAAG&#10;AAgAAAAhADj9If/WAAAAlAEAAAsAAAAAAAAAAAAAAAAALwEAAF9yZWxzLy5yZWxzUEsBAi0AFAAG&#10;AAgAAAAhAA5tjp0YAgAALQQAAA4AAAAAAAAAAAAAAAAALgIAAGRycy9lMm9Eb2MueG1sUEsBAi0A&#10;FAAGAAgAAAAhAKBBFKDhAAAACgEAAA8AAAAAAAAAAAAAAAAAcgQAAGRycy9kb3ducmV2LnhtbFBL&#10;BQYAAAAABAAEAPMAAACABQAAAAA=&#10;" filled="f" stroked="f" strokeweight=".5pt">
                <v:textbox>
                  <w:txbxContent>
                    <w:p w14:paraId="53EE51E2" w14:textId="3CDC69B5" w:rsidR="00BC1A41" w:rsidRPr="00A869B6" w:rsidRDefault="00BC1A41" w:rsidP="001C008A">
                      <w:pPr>
                        <w:spacing w:line="276" w:lineRule="auto"/>
                        <w:rPr>
                          <w:rFonts w:ascii="Arial Narrow" w:hAnsi="Arial Narrow" w:cs="Arial"/>
                          <w:b/>
                          <w:bCs/>
                          <w:sz w:val="36"/>
                          <w:szCs w:val="36"/>
                        </w:rPr>
                      </w:pPr>
                      <w:r w:rsidRPr="00A869B6">
                        <w:rPr>
                          <w:rFonts w:ascii="Arial Narrow" w:hAnsi="Arial Narrow" w:cs="Tahoma"/>
                          <w:sz w:val="36"/>
                          <w:szCs w:val="36"/>
                        </w:rPr>
                        <w:t xml:space="preserve">Name of </w:t>
                      </w:r>
                      <w:r w:rsidR="00F65E03">
                        <w:rPr>
                          <w:rFonts w:ascii="Arial Narrow" w:hAnsi="Arial Narrow" w:cs="Tahoma"/>
                          <w:sz w:val="36"/>
                          <w:szCs w:val="36"/>
                        </w:rPr>
                        <w:t>Borrower</w:t>
                      </w:r>
                      <w:r w:rsidRPr="00A869B6">
                        <w:rPr>
                          <w:rFonts w:ascii="Arial Narrow" w:hAnsi="Arial Narrow" w:cs="Tahoma"/>
                          <w:sz w:val="36"/>
                          <w:szCs w:val="36"/>
                        </w:rPr>
                        <w:t>:</w:t>
                      </w:r>
                      <w:r w:rsidRPr="00A869B6">
                        <w:rPr>
                          <w:rFonts w:ascii="Arial Narrow" w:hAnsi="Arial Narrow" w:cs="Arial"/>
                          <w:b/>
                          <w:bCs/>
                          <w:sz w:val="36"/>
                          <w:szCs w:val="36"/>
                        </w:rPr>
                        <w:t xml:space="preserve"> </w:t>
                      </w:r>
                      <w:bookmarkStart w:id="3" w:name="_Hlk171074626"/>
                      <w:r w:rsidR="00063690">
                        <w:rPr>
                          <w:rFonts w:ascii="Arial Narrow" w:hAnsi="Arial Narrow" w:cs="Arial"/>
                          <w:b/>
                          <w:bCs/>
                          <w:sz w:val="36"/>
                          <w:szCs w:val="36"/>
                        </w:rPr>
                        <w:t xml:space="preserve">M/s. </w:t>
                      </w:r>
                      <w:r w:rsidR="00F65E03" w:rsidRPr="00F65E03">
                        <w:rPr>
                          <w:rFonts w:ascii="Arial Narrow" w:hAnsi="Arial Narrow" w:cs="Arial"/>
                          <w:b/>
                          <w:bCs/>
                          <w:sz w:val="36"/>
                          <w:szCs w:val="36"/>
                        </w:rPr>
                        <w:t>Preeti Trans Line</w:t>
                      </w:r>
                      <w:r w:rsidR="00F65E03">
                        <w:rPr>
                          <w:rFonts w:ascii="Arial Narrow" w:hAnsi="Arial Narrow" w:cs="Arial"/>
                          <w:b/>
                          <w:bCs/>
                          <w:sz w:val="36"/>
                          <w:szCs w:val="36"/>
                        </w:rPr>
                        <w:t xml:space="preserve">, M/s. </w:t>
                      </w:r>
                      <w:r w:rsidR="00F65E03" w:rsidRPr="00F65E03">
                        <w:rPr>
                          <w:rFonts w:ascii="Arial Narrow" w:hAnsi="Arial Narrow" w:cs="Arial"/>
                          <w:b/>
                          <w:bCs/>
                          <w:sz w:val="36"/>
                          <w:szCs w:val="36"/>
                        </w:rPr>
                        <w:t>Sai Siddhi Trans Line</w:t>
                      </w:r>
                      <w:r w:rsidR="00F65E03">
                        <w:rPr>
                          <w:rFonts w:ascii="Arial Narrow" w:hAnsi="Arial Narrow" w:cs="Arial"/>
                          <w:b/>
                          <w:bCs/>
                          <w:sz w:val="36"/>
                          <w:szCs w:val="36"/>
                        </w:rPr>
                        <w:t xml:space="preserve">, M/s. </w:t>
                      </w:r>
                      <w:r w:rsidR="00F65E03" w:rsidRPr="00F65E03">
                        <w:rPr>
                          <w:rFonts w:ascii="Arial Narrow" w:hAnsi="Arial Narrow" w:cs="Arial"/>
                          <w:b/>
                          <w:bCs/>
                          <w:sz w:val="36"/>
                          <w:szCs w:val="36"/>
                        </w:rPr>
                        <w:t>Sunil Transport</w:t>
                      </w:r>
                      <w:r w:rsidR="00F65E03">
                        <w:rPr>
                          <w:rFonts w:ascii="Arial Narrow" w:hAnsi="Arial Narrow" w:cs="Arial"/>
                          <w:b/>
                          <w:bCs/>
                          <w:sz w:val="36"/>
                          <w:szCs w:val="36"/>
                        </w:rPr>
                        <w:t xml:space="preserve"> and M/s. </w:t>
                      </w:r>
                      <w:r w:rsidR="00F65E03" w:rsidRPr="00F65E03">
                        <w:rPr>
                          <w:rFonts w:ascii="Arial Narrow" w:hAnsi="Arial Narrow" w:cs="Arial"/>
                          <w:b/>
                          <w:bCs/>
                          <w:sz w:val="36"/>
                          <w:szCs w:val="36"/>
                        </w:rPr>
                        <w:t>Kathe</w:t>
                      </w:r>
                      <w:bookmarkEnd w:id="3"/>
                    </w:p>
                    <w:p w14:paraId="78C8234A" w14:textId="28851300" w:rsidR="00BC1A41" w:rsidRPr="000A482F" w:rsidRDefault="00BC1A41" w:rsidP="0073129A">
                      <w:pPr>
                        <w:rPr>
                          <w:rFonts w:ascii="Arial Narrow" w:hAnsi="Arial Narrow" w:cs="Tahoma"/>
                          <w:b/>
                          <w:sz w:val="24"/>
                          <w:szCs w:val="24"/>
                          <w:u w:val="single"/>
                        </w:rPr>
                      </w:pPr>
                      <w:r w:rsidRPr="000A482F">
                        <w:rPr>
                          <w:rFonts w:ascii="Arial Narrow" w:hAnsi="Arial Narrow" w:cs="Tahoma"/>
                          <w:b/>
                          <w:sz w:val="24"/>
                          <w:szCs w:val="24"/>
                          <w:u w:val="single"/>
                        </w:rPr>
                        <w:t>Details of the property under consideration:</w:t>
                      </w:r>
                    </w:p>
                    <w:p w14:paraId="2062922D" w14:textId="09F31A27" w:rsidR="009B0CD6" w:rsidRDefault="00F65E03" w:rsidP="00562925">
                      <w:pPr>
                        <w:spacing w:after="0"/>
                        <w:jc w:val="both"/>
                        <w:rPr>
                          <w:rFonts w:ascii="Arial Narrow" w:hAnsi="Arial Narrow" w:cs="Tahoma"/>
                          <w:b/>
                          <w:sz w:val="24"/>
                          <w:szCs w:val="24"/>
                        </w:rPr>
                      </w:pPr>
                      <w:r>
                        <w:rPr>
                          <w:rFonts w:ascii="Arial Narrow" w:hAnsi="Arial Narrow" w:cs="Tahoma"/>
                          <w:b/>
                          <w:sz w:val="24"/>
                          <w:szCs w:val="24"/>
                        </w:rPr>
                        <w:t>Trailer, Reach Stacker, Fork Lift and Jeep</w:t>
                      </w:r>
                      <w:r w:rsidR="0070055C">
                        <w:rPr>
                          <w:rFonts w:ascii="Arial Narrow" w:hAnsi="Arial Narrow" w:cs="Tahoma"/>
                          <w:b/>
                          <w:sz w:val="24"/>
                          <w:szCs w:val="24"/>
                        </w:rPr>
                        <w:t xml:space="preserve"> </w:t>
                      </w:r>
                      <w:r w:rsidR="0070055C" w:rsidRPr="00A54C56">
                        <w:rPr>
                          <w:rFonts w:ascii="Arial Narrow" w:hAnsi="Arial Narrow" w:cs="Tahoma"/>
                          <w:bCs/>
                          <w:sz w:val="24"/>
                          <w:szCs w:val="24"/>
                        </w:rPr>
                        <w:t>located</w:t>
                      </w:r>
                      <w:r w:rsidR="00BC1A41" w:rsidRPr="00A54C56">
                        <w:rPr>
                          <w:rFonts w:ascii="Arial Narrow" w:hAnsi="Arial Narrow" w:cs="Tahoma"/>
                          <w:bCs/>
                          <w:sz w:val="24"/>
                          <w:szCs w:val="24"/>
                        </w:rPr>
                        <w:t xml:space="preserve"> </w:t>
                      </w:r>
                      <w:r w:rsidR="0070055C" w:rsidRPr="00A54C56">
                        <w:rPr>
                          <w:rFonts w:ascii="Arial Narrow" w:hAnsi="Arial Narrow" w:cs="Tahoma"/>
                          <w:bCs/>
                          <w:sz w:val="24"/>
                          <w:szCs w:val="24"/>
                        </w:rPr>
                        <w:t>at</w:t>
                      </w:r>
                      <w:r w:rsidR="00BC1A41" w:rsidRPr="00A54C56">
                        <w:rPr>
                          <w:rFonts w:ascii="Arial Narrow" w:hAnsi="Arial Narrow" w:cs="Tahoma"/>
                          <w:bCs/>
                          <w:sz w:val="24"/>
                          <w:szCs w:val="24"/>
                        </w:rPr>
                        <w:t xml:space="preserve"> </w:t>
                      </w:r>
                      <w:bookmarkStart w:id="4" w:name="_Hlk142631946"/>
                      <w:bookmarkStart w:id="5" w:name="_Hlk125038189"/>
                      <w:r w:rsidRPr="00A54C56">
                        <w:rPr>
                          <w:rFonts w:ascii="Arial Narrow" w:hAnsi="Arial Narrow" w:cs="Tahoma"/>
                          <w:bCs/>
                          <w:sz w:val="24"/>
                          <w:szCs w:val="24"/>
                        </w:rPr>
                        <w:t xml:space="preserve">Village- Jasai </w:t>
                      </w:r>
                      <w:r w:rsidR="00A54C56" w:rsidRPr="00A54C56">
                        <w:rPr>
                          <w:rFonts w:ascii="Arial Narrow" w:hAnsi="Arial Narrow" w:cs="Tahoma"/>
                          <w:bCs/>
                          <w:sz w:val="24"/>
                          <w:szCs w:val="24"/>
                        </w:rPr>
                        <w:t xml:space="preserve">Kunde </w:t>
                      </w:r>
                      <w:r w:rsidRPr="00A54C56">
                        <w:rPr>
                          <w:rFonts w:ascii="Arial Narrow" w:hAnsi="Arial Narrow" w:cs="Tahoma"/>
                          <w:bCs/>
                          <w:sz w:val="24"/>
                          <w:szCs w:val="24"/>
                        </w:rPr>
                        <w:t xml:space="preserve">and Chirle </w:t>
                      </w:r>
                      <w:r>
                        <w:rPr>
                          <w:rFonts w:ascii="Arial Narrow" w:hAnsi="Arial Narrow" w:cs="Tahoma"/>
                          <w:bCs/>
                          <w:sz w:val="24"/>
                          <w:szCs w:val="24"/>
                        </w:rPr>
                        <w:t>JNPT</w:t>
                      </w:r>
                      <w:r w:rsidR="00562925">
                        <w:rPr>
                          <w:rFonts w:ascii="Arial Narrow" w:hAnsi="Arial Narrow" w:cs="Tahoma"/>
                          <w:bCs/>
                          <w:sz w:val="24"/>
                          <w:szCs w:val="24"/>
                        </w:rPr>
                        <w:t>,</w:t>
                      </w:r>
                      <w:r w:rsidR="00D159B9" w:rsidRPr="00D159B9">
                        <w:rPr>
                          <w:rFonts w:ascii="Arial Narrow" w:hAnsi="Arial Narrow" w:cs="Tahoma"/>
                          <w:bCs/>
                          <w:sz w:val="24"/>
                          <w:szCs w:val="24"/>
                        </w:rPr>
                        <w:t xml:space="preserve"> State – </w:t>
                      </w:r>
                      <w:r w:rsidR="005C6187">
                        <w:rPr>
                          <w:rFonts w:ascii="Arial Narrow" w:hAnsi="Arial Narrow" w:cs="Tahoma"/>
                          <w:bCs/>
                          <w:sz w:val="24"/>
                          <w:szCs w:val="24"/>
                        </w:rPr>
                        <w:t>Maharashtra</w:t>
                      </w:r>
                      <w:r w:rsidR="00D159B9" w:rsidRPr="00D159B9">
                        <w:rPr>
                          <w:rFonts w:ascii="Arial Narrow" w:hAnsi="Arial Narrow" w:cs="Tahoma"/>
                          <w:bCs/>
                          <w:sz w:val="24"/>
                          <w:szCs w:val="24"/>
                        </w:rPr>
                        <w:t>, Country – India</w:t>
                      </w:r>
                      <w:bookmarkEnd w:id="4"/>
                      <w:r w:rsidR="000B2A9A">
                        <w:rPr>
                          <w:rFonts w:ascii="Arial Narrow" w:hAnsi="Arial Narrow" w:cs="Tahoma"/>
                          <w:bCs/>
                          <w:sz w:val="24"/>
                          <w:szCs w:val="24"/>
                        </w:rPr>
                        <w:t>.</w:t>
                      </w:r>
                    </w:p>
                    <w:p w14:paraId="19AD5966" w14:textId="40BF2FFE" w:rsidR="009B0CD6" w:rsidRDefault="009B0CD6" w:rsidP="00063690">
                      <w:pPr>
                        <w:spacing w:after="0"/>
                        <w:jc w:val="both"/>
                        <w:rPr>
                          <w:rFonts w:ascii="Arial Narrow" w:hAnsi="Arial Narrow" w:cs="Tahoma"/>
                          <w:b/>
                          <w:sz w:val="24"/>
                          <w:szCs w:val="24"/>
                        </w:rPr>
                      </w:pPr>
                    </w:p>
                    <w:p w14:paraId="10E9EDE8" w14:textId="77777777" w:rsidR="009B0CD6" w:rsidRDefault="009B0CD6" w:rsidP="00063690">
                      <w:pPr>
                        <w:spacing w:after="0"/>
                        <w:jc w:val="both"/>
                        <w:rPr>
                          <w:rFonts w:ascii="Arial Narrow" w:hAnsi="Arial Narrow" w:cs="Tahoma"/>
                          <w:b/>
                          <w:sz w:val="24"/>
                          <w:szCs w:val="24"/>
                        </w:rPr>
                      </w:pPr>
                    </w:p>
                    <w:bookmarkEnd w:id="5"/>
                    <w:p w14:paraId="30FEC612" w14:textId="74D19995" w:rsidR="00BC1A41" w:rsidRPr="000A482F" w:rsidRDefault="00BC1A41" w:rsidP="00063690">
                      <w:pPr>
                        <w:spacing w:after="0"/>
                        <w:jc w:val="both"/>
                        <w:rPr>
                          <w:rFonts w:ascii="Arial Narrow" w:hAnsi="Arial Narrow" w:cs="Tahoma"/>
                          <w:b/>
                          <w:sz w:val="24"/>
                          <w:szCs w:val="24"/>
                        </w:rPr>
                      </w:pPr>
                    </w:p>
                  </w:txbxContent>
                </v:textbox>
                <w10:wrap anchorx="margin"/>
              </v:shape>
            </w:pict>
          </mc:Fallback>
        </mc:AlternateContent>
      </w:r>
    </w:p>
    <w:p w14:paraId="43E49904" w14:textId="45A25FDB" w:rsidR="00E320F9" w:rsidRDefault="00E320F9"/>
    <w:p w14:paraId="29780BAB" w14:textId="62EBF566" w:rsidR="00E320F9" w:rsidRDefault="00E320F9"/>
    <w:p w14:paraId="10733EB5" w14:textId="02EABD5A" w:rsidR="00E320F9" w:rsidRDefault="00E320F9"/>
    <w:p w14:paraId="26DB532C" w14:textId="55970FE7" w:rsidR="00E320F9" w:rsidRDefault="00E320F9"/>
    <w:p w14:paraId="77844BEE" w14:textId="77777777" w:rsidR="00F65E03" w:rsidRDefault="00F65E03" w:rsidP="00E91671">
      <w:pPr>
        <w:ind w:left="-360"/>
      </w:pPr>
    </w:p>
    <w:p w14:paraId="3E5FBAC0" w14:textId="7AF0AAFD" w:rsidR="00063690" w:rsidRPr="00A869B6" w:rsidRDefault="00E91671" w:rsidP="00E91671">
      <w:pPr>
        <w:ind w:left="-360"/>
        <w:sectPr w:rsidR="00063690" w:rsidRPr="00A869B6" w:rsidSect="00760DF9">
          <w:headerReference w:type="default" r:id="rId8"/>
          <w:headerReference w:type="first" r:id="rId9"/>
          <w:footerReference w:type="first" r:id="rId10"/>
          <w:pgSz w:w="11906" w:h="16838"/>
          <w:pgMar w:top="1440" w:right="1440" w:bottom="0" w:left="1440" w:header="708" w:footer="708" w:gutter="0"/>
          <w:cols w:space="708"/>
          <w:titlePg/>
          <w:docGrid w:linePitch="360"/>
        </w:sectPr>
      </w:pPr>
      <w:r>
        <w:rPr>
          <w:noProof/>
          <w:lang w:eastAsia="en-IN"/>
        </w:rPr>
        <mc:AlternateContent>
          <mc:Choice Requires="wps">
            <w:drawing>
              <wp:anchor distT="0" distB="0" distL="114300" distR="114300" simplePos="0" relativeHeight="251748352" behindDoc="0" locked="0" layoutInCell="1" allowOverlap="1" wp14:anchorId="72FD488B" wp14:editId="2F8F5132">
                <wp:simplePos x="0" y="0"/>
                <wp:positionH relativeFrom="margin">
                  <wp:posOffset>-533400</wp:posOffset>
                </wp:positionH>
                <wp:positionV relativeFrom="paragraph">
                  <wp:posOffset>3925570</wp:posOffset>
                </wp:positionV>
                <wp:extent cx="6015990" cy="1287780"/>
                <wp:effectExtent l="0" t="0" r="0" b="7620"/>
                <wp:wrapNone/>
                <wp:docPr id="2" name="Text Box 2"/>
                <wp:cNvGraphicFramePr/>
                <a:graphic xmlns:a="http://schemas.openxmlformats.org/drawingml/2006/main">
                  <a:graphicData uri="http://schemas.microsoft.com/office/word/2010/wordprocessingShape">
                    <wps:wsp>
                      <wps:cNvSpPr txBox="1"/>
                      <wps:spPr>
                        <a:xfrm>
                          <a:off x="0" y="0"/>
                          <a:ext cx="6015990" cy="1287780"/>
                        </a:xfrm>
                        <a:prstGeom prst="rect">
                          <a:avLst/>
                        </a:prstGeom>
                        <a:noFill/>
                        <a:ln w="6350">
                          <a:noFill/>
                        </a:ln>
                      </wps:spPr>
                      <wps:txbx>
                        <w:txbxContent>
                          <w:p w14:paraId="047E3F2F" w14:textId="77777777" w:rsidR="00BC1A41" w:rsidRPr="000A482F" w:rsidRDefault="00BC1A41" w:rsidP="00822DAE">
                            <w:pPr>
                              <w:spacing w:after="60"/>
                              <w:jc w:val="center"/>
                              <w:rPr>
                                <w:rFonts w:ascii="Arial Narrow" w:hAnsi="Arial Narrow" w:cstheme="minorHAnsi"/>
                                <w:b/>
                                <w:bCs/>
                                <w:sz w:val="24"/>
                                <w:szCs w:val="24"/>
                                <w:lang w:val="en-US"/>
                              </w:rPr>
                            </w:pPr>
                            <w:r w:rsidRPr="000A482F">
                              <w:rPr>
                                <w:rFonts w:ascii="Arial Narrow" w:hAnsi="Arial Narrow" w:cstheme="minorHAnsi"/>
                                <w:b/>
                                <w:bCs/>
                                <w:sz w:val="24"/>
                                <w:szCs w:val="24"/>
                                <w:lang w:val="en-US"/>
                              </w:rPr>
                              <w:t>Report Prepared For</w:t>
                            </w:r>
                          </w:p>
                          <w:p w14:paraId="24A4517D" w14:textId="77777777" w:rsidR="00726207" w:rsidRPr="006A032A" w:rsidRDefault="00726207" w:rsidP="00726207">
                            <w:pPr>
                              <w:spacing w:after="60"/>
                              <w:jc w:val="center"/>
                              <w:rPr>
                                <w:rFonts w:ascii="Arial Narrow" w:hAnsi="Arial Narrow" w:cstheme="minorHAnsi"/>
                                <w:b/>
                                <w:bCs/>
                                <w:color w:val="000000" w:themeColor="text1"/>
                                <w:sz w:val="24"/>
                                <w:szCs w:val="24"/>
                                <w:lang w:val="en-US"/>
                              </w:rPr>
                            </w:pPr>
                            <w:r w:rsidRPr="006A032A">
                              <w:rPr>
                                <w:rFonts w:ascii="Arial Narrow" w:hAnsi="Arial Narrow" w:cstheme="minorHAnsi"/>
                                <w:b/>
                                <w:bCs/>
                                <w:color w:val="000000" w:themeColor="text1"/>
                                <w:sz w:val="24"/>
                                <w:szCs w:val="24"/>
                                <w:lang w:val="en-US"/>
                              </w:rPr>
                              <w:t>Cosmos Bank</w:t>
                            </w:r>
                          </w:p>
                          <w:p w14:paraId="4ED6F85C" w14:textId="0AD67580" w:rsidR="00726207" w:rsidRDefault="000E451D" w:rsidP="00726207">
                            <w:pPr>
                              <w:spacing w:line="276" w:lineRule="auto"/>
                              <w:jc w:val="center"/>
                              <w:rPr>
                                <w:rFonts w:ascii="Arial Narrow" w:eastAsia="Arial Narrow" w:hAnsi="Arial Narrow" w:cs="Arial Narrow"/>
                                <w:b/>
                                <w:sz w:val="24"/>
                                <w:szCs w:val="24"/>
                              </w:rPr>
                            </w:pPr>
                            <w:bookmarkStart w:id="4" w:name="_Hlk142632172"/>
                            <w:r>
                              <w:rPr>
                                <w:rFonts w:ascii="Arial Narrow" w:eastAsia="Arial Narrow" w:hAnsi="Arial Narrow" w:cs="Arial Narrow"/>
                                <w:b/>
                              </w:rPr>
                              <w:t>Dadar West</w:t>
                            </w:r>
                            <w:r w:rsidR="00726207">
                              <w:rPr>
                                <w:rFonts w:ascii="Arial Narrow" w:eastAsia="Arial Narrow" w:hAnsi="Arial Narrow" w:cs="Arial Narrow"/>
                                <w:b/>
                              </w:rPr>
                              <w:t xml:space="preserve"> Branch</w:t>
                            </w:r>
                          </w:p>
                          <w:p w14:paraId="0ABFF78F" w14:textId="5A7368AE" w:rsidR="00726207" w:rsidRPr="00726207" w:rsidRDefault="000E451D" w:rsidP="00726207">
                            <w:pPr>
                              <w:spacing w:line="276" w:lineRule="auto"/>
                              <w:jc w:val="center"/>
                              <w:rPr>
                                <w:rFonts w:ascii="Arial Narrow" w:eastAsia="Arial Narrow" w:hAnsi="Arial Narrow" w:cs="Arial Narrow"/>
                                <w:sz w:val="8"/>
                              </w:rPr>
                            </w:pPr>
                            <w:r w:rsidRPr="000E451D">
                              <w:rPr>
                                <w:rFonts w:ascii="Arial Narrow" w:eastAsia="Arial Narrow" w:hAnsi="Arial Narrow" w:cs="Arial Narrow"/>
                                <w:b/>
                              </w:rPr>
                              <w:t>Horizon Building, 1</w:t>
                            </w:r>
                            <w:r w:rsidRPr="003A4334">
                              <w:rPr>
                                <w:rFonts w:ascii="Arial Narrow" w:eastAsia="Arial Narrow" w:hAnsi="Arial Narrow" w:cs="Arial Narrow"/>
                                <w:b/>
                                <w:vertAlign w:val="superscript"/>
                              </w:rPr>
                              <w:t>st</w:t>
                            </w:r>
                            <w:r w:rsidR="003A4334">
                              <w:rPr>
                                <w:rFonts w:ascii="Arial Narrow" w:eastAsia="Arial Narrow" w:hAnsi="Arial Narrow" w:cs="Arial Narrow"/>
                                <w:b/>
                              </w:rPr>
                              <w:t xml:space="preserve"> </w:t>
                            </w:r>
                            <w:r w:rsidRPr="000E451D">
                              <w:rPr>
                                <w:rFonts w:ascii="Arial Narrow" w:eastAsia="Arial Narrow" w:hAnsi="Arial Narrow" w:cs="Arial Narrow"/>
                                <w:b/>
                              </w:rPr>
                              <w:t>Floor, Rande Road &amp; Gokhale Road Junction, Gokhale Road (North), Dadar (West), Mumbai - 400 028, State - Maharashtra, Country - India.</w:t>
                            </w:r>
                            <w:r w:rsidR="00726207" w:rsidRPr="00726207">
                              <w:rPr>
                                <w:rFonts w:ascii="Arial Narrow" w:eastAsia="Arial Narrow" w:hAnsi="Arial Narrow" w:cs="Arial Narrow"/>
                                <w:b/>
                              </w:rPr>
                              <w:t>, State – Maharashtra, Country – India</w:t>
                            </w:r>
                            <w:bookmarkEnd w:id="4"/>
                            <w:r w:rsidR="00726207">
                              <w:rPr>
                                <w:rFonts w:ascii="Arial Narrow" w:hAnsi="Arial Narrow" w:cs="Arial"/>
                                <w:b/>
                                <w:bCs/>
                                <w:shd w:val="clear" w:color="auto" w:fill="FFFFFF"/>
                              </w:rPr>
                              <w:t>.</w:t>
                            </w:r>
                          </w:p>
                          <w:p w14:paraId="321E71F4" w14:textId="7C0D4887" w:rsidR="00BC1A41" w:rsidRPr="000A482F" w:rsidRDefault="00BC1A41" w:rsidP="00726207">
                            <w:pPr>
                              <w:spacing w:after="60"/>
                              <w:jc w:val="center"/>
                              <w:rPr>
                                <w:rFonts w:ascii="Arial Narrow" w:hAnsi="Arial Narrow" w:cstheme="minorHAnsi"/>
                                <w:bCs/>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D488B" id="Text Box 2" o:spid="_x0000_s1027" type="#_x0000_t202" style="position:absolute;left:0;text-align:left;margin-left:-42pt;margin-top:309.1pt;width:473.7pt;height:101.4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nukGgIAADQEAAAOAAAAZHJzL2Uyb0RvYy54bWysU02P2yAQvVfqf0DcG9tpskmsOKt0V6kq&#10;RbsrZVd7JhhiS5ihQGKnv74Dzpe2PVW9wMAM8/HeY37fNYochHU16IJmg5QSoTmUtd4V9O119WVK&#10;ifNMl0yBFgU9CkfvF58/zVuTiyFUoEphCSbRLm9NQSvvTZ4kjleiYW4ARmh0SrAN83i0u6S0rMXs&#10;jUqGaXqXtGBLY4EL5/D2sXfSRcwvpeD+WUonPFEFxd58XG1ct2FNFnOW7ywzVc1PbbB/6KJhtcai&#10;l1SPzDOyt/UfqZqaW3Ag/YBDk4CUNRdxBpwmSz9Ms6mYEXEWBMeZC0zu/6XlT4eNebHEd9+gQwID&#10;IK1xucPLME8nbRN27JSgHyE8XmATnSccL+/SbDyboYujLxtOJ5NpBDa5PjfW+e8CGhKMglrkJcLF&#10;DmvnsSSGnkNCNQ2rWqnIjdKkxRJfx2l8cPHgC6Xx4bXZYPlu25G6vBlkC+UR57PQU+8MX9XYw5o5&#10;/8Isco19o379My5SAdaCk0VJBfbX3+5DPFKAXkpa1E5B3c89s4IS9UMjObNsNApii4fReDLEg731&#10;bG89et88AMozw59ieDRDvFdnU1po3lHmy1AVXUxzrF1QfzYffK9o/CZcLJcxCOVlmF/rjeEhdUA1&#10;IPzavTNrTjR4ZPAJzipj+Qc2+tiej+Xeg6wjVQHnHtUT/CjNyODpGwXt355j1PWzL34DAAD//wMA&#10;UEsDBBQABgAIAAAAIQDg42re4wAAAAsBAAAPAAAAZHJzL2Rvd25yZXYueG1sTI/BTsMwEETvSPyD&#10;tUjcWiehRFaIU1WRKiQEh5ZeuDmxm0TY6xC7beDrWU70NqsZzb4p17Oz7GymMHiUkC4TYAZbrwfs&#10;JBzetwsBLESFWlmPRsK3CbCubm9KVWh/wZ0572PHqARDoST0MY4F56HtjVNh6UeD5B395FSkc+q4&#10;ntSFyp3lWZLk3KkB6UOvRlP3pv3cn5yEl3r7pnZN5sSPrZ9fj5vx6/DxKOX93bx5AhbNHP/D8IdP&#10;6FARU+NPqAOzEhZiRVuihDwVGTBKiPxhBawhkaUJ8Krk1xuqXwAAAP//AwBQSwECLQAUAAYACAAA&#10;ACEAtoM4kv4AAADhAQAAEwAAAAAAAAAAAAAAAAAAAAAAW0NvbnRlbnRfVHlwZXNdLnhtbFBLAQIt&#10;ABQABgAIAAAAIQA4/SH/1gAAAJQBAAALAAAAAAAAAAAAAAAAAC8BAABfcmVscy8ucmVsc1BLAQIt&#10;ABQABgAIAAAAIQDxVnukGgIAADQEAAAOAAAAAAAAAAAAAAAAAC4CAABkcnMvZTJvRG9jLnhtbFBL&#10;AQItABQABgAIAAAAIQDg42re4wAAAAsBAAAPAAAAAAAAAAAAAAAAAHQEAABkcnMvZG93bnJldi54&#10;bWxQSwUGAAAAAAQABADzAAAAhAUAAAAA&#10;" filled="f" stroked="f" strokeweight=".5pt">
                <v:textbox>
                  <w:txbxContent>
                    <w:p w14:paraId="047E3F2F" w14:textId="77777777" w:rsidR="00BC1A41" w:rsidRPr="000A482F" w:rsidRDefault="00BC1A41" w:rsidP="00822DAE">
                      <w:pPr>
                        <w:spacing w:after="60"/>
                        <w:jc w:val="center"/>
                        <w:rPr>
                          <w:rFonts w:ascii="Arial Narrow" w:hAnsi="Arial Narrow" w:cstheme="minorHAnsi"/>
                          <w:b/>
                          <w:bCs/>
                          <w:sz w:val="24"/>
                          <w:szCs w:val="24"/>
                          <w:lang w:val="en-US"/>
                        </w:rPr>
                      </w:pPr>
                      <w:r w:rsidRPr="000A482F">
                        <w:rPr>
                          <w:rFonts w:ascii="Arial Narrow" w:hAnsi="Arial Narrow" w:cstheme="minorHAnsi"/>
                          <w:b/>
                          <w:bCs/>
                          <w:sz w:val="24"/>
                          <w:szCs w:val="24"/>
                          <w:lang w:val="en-US"/>
                        </w:rPr>
                        <w:t>Report Prepared For</w:t>
                      </w:r>
                    </w:p>
                    <w:p w14:paraId="24A4517D" w14:textId="77777777" w:rsidR="00726207" w:rsidRPr="006A032A" w:rsidRDefault="00726207" w:rsidP="00726207">
                      <w:pPr>
                        <w:spacing w:after="60"/>
                        <w:jc w:val="center"/>
                        <w:rPr>
                          <w:rFonts w:ascii="Arial Narrow" w:hAnsi="Arial Narrow" w:cstheme="minorHAnsi"/>
                          <w:b/>
                          <w:bCs/>
                          <w:color w:val="000000" w:themeColor="text1"/>
                          <w:sz w:val="24"/>
                          <w:szCs w:val="24"/>
                          <w:lang w:val="en-US"/>
                        </w:rPr>
                      </w:pPr>
                      <w:r w:rsidRPr="006A032A">
                        <w:rPr>
                          <w:rFonts w:ascii="Arial Narrow" w:hAnsi="Arial Narrow" w:cstheme="minorHAnsi"/>
                          <w:b/>
                          <w:bCs/>
                          <w:color w:val="000000" w:themeColor="text1"/>
                          <w:sz w:val="24"/>
                          <w:szCs w:val="24"/>
                          <w:lang w:val="en-US"/>
                        </w:rPr>
                        <w:t>Cosmos Bank</w:t>
                      </w:r>
                    </w:p>
                    <w:p w14:paraId="4ED6F85C" w14:textId="0AD67580" w:rsidR="00726207" w:rsidRDefault="000E451D" w:rsidP="00726207">
                      <w:pPr>
                        <w:spacing w:line="276" w:lineRule="auto"/>
                        <w:jc w:val="center"/>
                        <w:rPr>
                          <w:rFonts w:ascii="Arial Narrow" w:eastAsia="Arial Narrow" w:hAnsi="Arial Narrow" w:cs="Arial Narrow"/>
                          <w:b/>
                          <w:sz w:val="24"/>
                          <w:szCs w:val="24"/>
                        </w:rPr>
                      </w:pPr>
                      <w:bookmarkStart w:id="9" w:name="_Hlk142632172"/>
                      <w:r>
                        <w:rPr>
                          <w:rFonts w:ascii="Arial Narrow" w:eastAsia="Arial Narrow" w:hAnsi="Arial Narrow" w:cs="Arial Narrow"/>
                          <w:b/>
                        </w:rPr>
                        <w:t>Dadar West</w:t>
                      </w:r>
                      <w:r w:rsidR="00726207">
                        <w:rPr>
                          <w:rFonts w:ascii="Arial Narrow" w:eastAsia="Arial Narrow" w:hAnsi="Arial Narrow" w:cs="Arial Narrow"/>
                          <w:b/>
                        </w:rPr>
                        <w:t xml:space="preserve"> Branch</w:t>
                      </w:r>
                    </w:p>
                    <w:p w14:paraId="0ABFF78F" w14:textId="5A7368AE" w:rsidR="00726207" w:rsidRPr="00726207" w:rsidRDefault="000E451D" w:rsidP="00726207">
                      <w:pPr>
                        <w:spacing w:line="276" w:lineRule="auto"/>
                        <w:jc w:val="center"/>
                        <w:rPr>
                          <w:rFonts w:ascii="Arial Narrow" w:eastAsia="Arial Narrow" w:hAnsi="Arial Narrow" w:cs="Arial Narrow"/>
                          <w:sz w:val="8"/>
                        </w:rPr>
                      </w:pPr>
                      <w:r w:rsidRPr="000E451D">
                        <w:rPr>
                          <w:rFonts w:ascii="Arial Narrow" w:eastAsia="Arial Narrow" w:hAnsi="Arial Narrow" w:cs="Arial Narrow"/>
                          <w:b/>
                        </w:rPr>
                        <w:t>Horizon Building, 1</w:t>
                      </w:r>
                      <w:r w:rsidRPr="003A4334">
                        <w:rPr>
                          <w:rFonts w:ascii="Arial Narrow" w:eastAsia="Arial Narrow" w:hAnsi="Arial Narrow" w:cs="Arial Narrow"/>
                          <w:b/>
                          <w:vertAlign w:val="superscript"/>
                        </w:rPr>
                        <w:t>st</w:t>
                      </w:r>
                      <w:r w:rsidR="003A4334">
                        <w:rPr>
                          <w:rFonts w:ascii="Arial Narrow" w:eastAsia="Arial Narrow" w:hAnsi="Arial Narrow" w:cs="Arial Narrow"/>
                          <w:b/>
                        </w:rPr>
                        <w:t xml:space="preserve"> </w:t>
                      </w:r>
                      <w:r w:rsidRPr="000E451D">
                        <w:rPr>
                          <w:rFonts w:ascii="Arial Narrow" w:eastAsia="Arial Narrow" w:hAnsi="Arial Narrow" w:cs="Arial Narrow"/>
                          <w:b/>
                        </w:rPr>
                        <w:t>Floor, Rande Road &amp; Gokhale Road Junction, Gokhale Road (North), Dadar (West), Mumbai - 400 028, State - Maharashtra, Country - India.</w:t>
                      </w:r>
                      <w:r w:rsidR="00726207" w:rsidRPr="00726207">
                        <w:rPr>
                          <w:rFonts w:ascii="Arial Narrow" w:eastAsia="Arial Narrow" w:hAnsi="Arial Narrow" w:cs="Arial Narrow"/>
                          <w:b/>
                        </w:rPr>
                        <w:t>, State – Maharashtra, Country – India</w:t>
                      </w:r>
                      <w:bookmarkEnd w:id="9"/>
                      <w:r w:rsidR="00726207">
                        <w:rPr>
                          <w:rFonts w:ascii="Arial Narrow" w:hAnsi="Arial Narrow" w:cs="Arial"/>
                          <w:b/>
                          <w:bCs/>
                          <w:shd w:val="clear" w:color="auto" w:fill="FFFFFF"/>
                        </w:rPr>
                        <w:t>.</w:t>
                      </w:r>
                    </w:p>
                    <w:p w14:paraId="321E71F4" w14:textId="7C0D4887" w:rsidR="00BC1A41" w:rsidRPr="000A482F" w:rsidRDefault="00BC1A41" w:rsidP="00726207">
                      <w:pPr>
                        <w:spacing w:after="60"/>
                        <w:jc w:val="center"/>
                        <w:rPr>
                          <w:rFonts w:ascii="Arial Narrow" w:hAnsi="Arial Narrow" w:cstheme="minorHAnsi"/>
                          <w:bCs/>
                          <w:sz w:val="24"/>
                          <w:szCs w:val="24"/>
                          <w:lang w:val="en-US"/>
                        </w:rPr>
                      </w:pPr>
                    </w:p>
                  </w:txbxContent>
                </v:textbox>
                <w10:wrap anchorx="margin"/>
              </v:shape>
            </w:pict>
          </mc:Fallback>
        </mc:AlternateContent>
      </w:r>
      <w:r w:rsidRPr="00E91671">
        <w:t xml:space="preserve"> </w:t>
      </w:r>
      <w:r w:rsidR="008F10CA">
        <w:rPr>
          <w:noProof/>
        </w:rPr>
        <w:drawing>
          <wp:inline distT="0" distB="0" distL="0" distR="0" wp14:anchorId="78A6E2B5" wp14:editId="69057418">
            <wp:extent cx="5731510" cy="3880236"/>
            <wp:effectExtent l="0" t="0" r="2540" b="6350"/>
            <wp:docPr id="59067029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7322" cy="3884170"/>
                    </a:xfrm>
                    <a:prstGeom prst="rect">
                      <a:avLst/>
                    </a:prstGeom>
                    <a:noFill/>
                    <a:ln>
                      <a:noFill/>
                    </a:ln>
                  </pic:spPr>
                </pic:pic>
              </a:graphicData>
            </a:graphic>
          </wp:inline>
        </w:drawing>
      </w:r>
    </w:p>
    <w:p w14:paraId="3F3AC255" w14:textId="7716C702" w:rsidR="00680FC6" w:rsidRPr="00A12AA8" w:rsidRDefault="005877BE" w:rsidP="005877BE">
      <w:pPr>
        <w:jc w:val="center"/>
        <w:rPr>
          <w:rFonts w:ascii="Arial Narrow" w:hAnsi="Arial Narrow"/>
          <w:b/>
          <w:bCs/>
          <w:color w:val="806000"/>
          <w:sz w:val="40"/>
          <w:szCs w:val="40"/>
        </w:rPr>
      </w:pPr>
      <w:r w:rsidRPr="00A12AA8">
        <w:rPr>
          <w:rFonts w:ascii="Arial Narrow" w:hAnsi="Arial Narrow"/>
          <w:b/>
          <w:bCs/>
          <w:color w:val="806000"/>
          <w:sz w:val="40"/>
          <w:szCs w:val="40"/>
        </w:rPr>
        <w:lastRenderedPageBreak/>
        <w:t>Index</w:t>
      </w:r>
    </w:p>
    <w:p w14:paraId="3FDD7C48" w14:textId="2EF5A701" w:rsidR="005877BE" w:rsidRPr="005877BE" w:rsidRDefault="005877BE" w:rsidP="005877BE">
      <w:pPr>
        <w:rPr>
          <w:rFonts w:ascii="Arial Narrow" w:hAnsi="Arial Narrow"/>
          <w:sz w:val="32"/>
          <w:szCs w:val="32"/>
        </w:rPr>
      </w:pPr>
    </w:p>
    <w:p w14:paraId="2114AAD4" w14:textId="25B3A7E0" w:rsidR="005877BE" w:rsidRPr="000E70C0" w:rsidRDefault="005877BE" w:rsidP="005877BE">
      <w:pPr>
        <w:rPr>
          <w:rFonts w:ascii="Arial Narrow" w:hAnsi="Arial Narrow"/>
          <w:color w:val="806000" w:themeColor="accent4" w:themeShade="80"/>
          <w:sz w:val="28"/>
          <w:szCs w:val="28"/>
        </w:rPr>
      </w:pPr>
      <w:r w:rsidRPr="000E70C0">
        <w:rPr>
          <w:rFonts w:ascii="Arial Narrow" w:hAnsi="Arial Narrow"/>
          <w:color w:val="806000" w:themeColor="accent4" w:themeShade="80"/>
          <w:sz w:val="28"/>
          <w:szCs w:val="28"/>
        </w:rPr>
        <w:t xml:space="preserve">Contents                                                                                              </w:t>
      </w:r>
      <w:r w:rsidR="000E70C0">
        <w:rPr>
          <w:rFonts w:ascii="Arial Narrow" w:hAnsi="Arial Narrow"/>
          <w:color w:val="806000" w:themeColor="accent4" w:themeShade="80"/>
          <w:sz w:val="28"/>
          <w:szCs w:val="28"/>
        </w:rPr>
        <w:t xml:space="preserve">                 </w:t>
      </w:r>
      <w:r w:rsidRPr="000E70C0">
        <w:rPr>
          <w:rFonts w:ascii="Arial Narrow" w:hAnsi="Arial Narrow"/>
          <w:color w:val="806000" w:themeColor="accent4" w:themeShade="80"/>
          <w:sz w:val="28"/>
          <w:szCs w:val="28"/>
        </w:rPr>
        <w:t>Page No.</w:t>
      </w:r>
    </w:p>
    <w:sdt>
      <w:sdtPr>
        <w:id w:val="1085183990"/>
        <w:docPartObj>
          <w:docPartGallery w:val="Table of Contents"/>
          <w:docPartUnique/>
        </w:docPartObj>
      </w:sdtPr>
      <w:sdtEndPr>
        <w:rPr>
          <w:b/>
          <w:bCs/>
          <w:noProof/>
        </w:rPr>
      </w:sdtEndPr>
      <w:sdtContent>
        <w:p w14:paraId="342D6654" w14:textId="1B8F5C2D" w:rsidR="005877BE" w:rsidRPr="00694099" w:rsidRDefault="005877BE" w:rsidP="00694099">
          <w:pPr>
            <w:spacing w:line="360" w:lineRule="auto"/>
            <w:jc w:val="both"/>
            <w:rPr>
              <w:rFonts w:ascii="Arial Narrow" w:hAnsi="Arial Narrow"/>
              <w:b/>
              <w:bCs/>
              <w:sz w:val="28"/>
              <w:szCs w:val="28"/>
            </w:rPr>
          </w:pPr>
        </w:p>
        <w:p w14:paraId="1F4FC42F" w14:textId="2934AE86" w:rsidR="00D65B77" w:rsidRPr="00D65B77" w:rsidRDefault="005877BE" w:rsidP="00D65B77">
          <w:pPr>
            <w:pStyle w:val="TOC1"/>
            <w:tabs>
              <w:tab w:val="left" w:pos="440"/>
            </w:tabs>
            <w:spacing w:line="480" w:lineRule="auto"/>
            <w:rPr>
              <w:rFonts w:eastAsiaTheme="minorEastAsia" w:cstheme="minorBidi"/>
              <w:b w:val="0"/>
              <w:bCs w:val="0"/>
              <w:sz w:val="28"/>
              <w:szCs w:val="28"/>
            </w:rPr>
          </w:pPr>
          <w:r w:rsidRPr="00694099">
            <w:rPr>
              <w:b w:val="0"/>
              <w:bCs w:val="0"/>
              <w:noProof w:val="0"/>
              <w:sz w:val="28"/>
              <w:szCs w:val="28"/>
            </w:rPr>
            <w:fldChar w:fldCharType="begin"/>
          </w:r>
          <w:r w:rsidRPr="00694099">
            <w:rPr>
              <w:sz w:val="28"/>
              <w:szCs w:val="28"/>
            </w:rPr>
            <w:instrText xml:space="preserve"> TOC \o "1-3" \h \z \u </w:instrText>
          </w:r>
          <w:r w:rsidRPr="00694099">
            <w:rPr>
              <w:b w:val="0"/>
              <w:bCs w:val="0"/>
              <w:noProof w:val="0"/>
              <w:sz w:val="28"/>
              <w:szCs w:val="28"/>
            </w:rPr>
            <w:fldChar w:fldCharType="separate"/>
          </w:r>
          <w:hyperlink w:anchor="_Toc128498784" w:history="1">
            <w:r w:rsidR="00D65B77" w:rsidRPr="00D65B77">
              <w:rPr>
                <w:rStyle w:val="Hyperlink"/>
                <w:sz w:val="28"/>
                <w:szCs w:val="28"/>
              </w:rPr>
              <w:t>1.</w:t>
            </w:r>
            <w:r w:rsidR="00D65B77" w:rsidRPr="00D65B77">
              <w:rPr>
                <w:rFonts w:eastAsiaTheme="minorEastAsia" w:cstheme="minorBidi"/>
                <w:b w:val="0"/>
                <w:bCs w:val="0"/>
                <w:sz w:val="28"/>
                <w:szCs w:val="28"/>
              </w:rPr>
              <w:tab/>
            </w:r>
            <w:r w:rsidR="00D65B77" w:rsidRPr="00D65B77">
              <w:rPr>
                <w:rStyle w:val="Hyperlink"/>
                <w:sz w:val="28"/>
                <w:szCs w:val="28"/>
              </w:rPr>
              <w:t>VALUATION OPINION REPORT</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_Toc128498784 \h </w:instrText>
            </w:r>
            <w:r w:rsidR="00D65B77" w:rsidRPr="00D65B77">
              <w:rPr>
                <w:webHidden/>
                <w:sz w:val="28"/>
                <w:szCs w:val="28"/>
              </w:rPr>
            </w:r>
            <w:r w:rsidR="00D65B77" w:rsidRPr="00D65B77">
              <w:rPr>
                <w:webHidden/>
                <w:sz w:val="28"/>
                <w:szCs w:val="28"/>
              </w:rPr>
              <w:fldChar w:fldCharType="separate"/>
            </w:r>
            <w:r w:rsidR="008F10CA">
              <w:rPr>
                <w:webHidden/>
                <w:sz w:val="28"/>
                <w:szCs w:val="28"/>
              </w:rPr>
              <w:t>3</w:t>
            </w:r>
            <w:r w:rsidR="00D65B77" w:rsidRPr="00D65B77">
              <w:rPr>
                <w:webHidden/>
                <w:sz w:val="28"/>
                <w:szCs w:val="28"/>
              </w:rPr>
              <w:fldChar w:fldCharType="end"/>
            </w:r>
          </w:hyperlink>
        </w:p>
        <w:p w14:paraId="5225F492" w14:textId="04A42B29" w:rsidR="00D65B77" w:rsidRPr="00D65B77" w:rsidRDefault="00F771B6" w:rsidP="00D65B77">
          <w:pPr>
            <w:pStyle w:val="TOC1"/>
            <w:tabs>
              <w:tab w:val="left" w:pos="440"/>
            </w:tabs>
            <w:spacing w:line="480" w:lineRule="auto"/>
            <w:rPr>
              <w:rFonts w:eastAsiaTheme="minorEastAsia" w:cstheme="minorBidi"/>
              <w:b w:val="0"/>
              <w:bCs w:val="0"/>
              <w:sz w:val="28"/>
              <w:szCs w:val="28"/>
            </w:rPr>
          </w:pPr>
          <w:hyperlink w:anchor="_Toc128498785" w:history="1">
            <w:r w:rsidR="00D65B77" w:rsidRPr="00D65B77">
              <w:rPr>
                <w:rStyle w:val="Hyperlink"/>
                <w:sz w:val="28"/>
                <w:szCs w:val="28"/>
              </w:rPr>
              <w:t>2.</w:t>
            </w:r>
            <w:r w:rsidR="00D65B77" w:rsidRPr="00D65B77">
              <w:rPr>
                <w:rFonts w:eastAsiaTheme="minorEastAsia" w:cstheme="minorBidi"/>
                <w:b w:val="0"/>
                <w:bCs w:val="0"/>
                <w:sz w:val="28"/>
                <w:szCs w:val="28"/>
              </w:rPr>
              <w:tab/>
            </w:r>
            <w:r w:rsidR="00D65B77" w:rsidRPr="00D65B77">
              <w:rPr>
                <w:rStyle w:val="Hyperlink"/>
                <w:sz w:val="28"/>
                <w:szCs w:val="28"/>
              </w:rPr>
              <w:t>VALUATION REPORT (IN RESPECT OF PLANT AND MACHINERY)</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_Toc128498785 \h </w:instrText>
            </w:r>
            <w:r w:rsidR="00D65B77" w:rsidRPr="00D65B77">
              <w:rPr>
                <w:webHidden/>
                <w:sz w:val="28"/>
                <w:szCs w:val="28"/>
              </w:rPr>
            </w:r>
            <w:r w:rsidR="00D65B77" w:rsidRPr="00D65B77">
              <w:rPr>
                <w:webHidden/>
                <w:sz w:val="28"/>
                <w:szCs w:val="28"/>
              </w:rPr>
              <w:fldChar w:fldCharType="separate"/>
            </w:r>
            <w:r w:rsidR="008F10CA">
              <w:rPr>
                <w:webHidden/>
                <w:sz w:val="28"/>
                <w:szCs w:val="28"/>
              </w:rPr>
              <w:t>4</w:t>
            </w:r>
            <w:r w:rsidR="00D65B77" w:rsidRPr="00D65B77">
              <w:rPr>
                <w:webHidden/>
                <w:sz w:val="28"/>
                <w:szCs w:val="28"/>
              </w:rPr>
              <w:fldChar w:fldCharType="end"/>
            </w:r>
          </w:hyperlink>
        </w:p>
        <w:p w14:paraId="15247968" w14:textId="217B8129" w:rsidR="00D65B77" w:rsidRPr="00D65B77" w:rsidRDefault="00F771B6" w:rsidP="00D65B77">
          <w:pPr>
            <w:pStyle w:val="TOC1"/>
            <w:tabs>
              <w:tab w:val="left" w:pos="440"/>
            </w:tabs>
            <w:spacing w:line="480" w:lineRule="auto"/>
            <w:rPr>
              <w:rFonts w:eastAsiaTheme="minorEastAsia" w:cstheme="minorBidi"/>
              <w:b w:val="0"/>
              <w:bCs w:val="0"/>
              <w:sz w:val="28"/>
              <w:szCs w:val="28"/>
            </w:rPr>
          </w:pPr>
          <w:hyperlink w:anchor="_Toc128498786" w:history="1">
            <w:r w:rsidR="00D65B77" w:rsidRPr="00D65B77">
              <w:rPr>
                <w:rStyle w:val="Hyperlink"/>
                <w:sz w:val="28"/>
                <w:szCs w:val="28"/>
              </w:rPr>
              <w:t>3.</w:t>
            </w:r>
            <w:r w:rsidR="00D65B77" w:rsidRPr="00D65B77">
              <w:rPr>
                <w:rFonts w:eastAsiaTheme="minorEastAsia" w:cstheme="minorBidi"/>
                <w:b w:val="0"/>
                <w:bCs w:val="0"/>
                <w:sz w:val="28"/>
                <w:szCs w:val="28"/>
              </w:rPr>
              <w:tab/>
            </w:r>
            <w:r w:rsidR="00D65B77" w:rsidRPr="00D65B77">
              <w:rPr>
                <w:rStyle w:val="Hyperlink"/>
                <w:sz w:val="28"/>
                <w:szCs w:val="28"/>
              </w:rPr>
              <w:t>VALUATION RATIONALE</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_Toc128498786 \h </w:instrText>
            </w:r>
            <w:r w:rsidR="00D65B77" w:rsidRPr="00D65B77">
              <w:rPr>
                <w:webHidden/>
                <w:sz w:val="28"/>
                <w:szCs w:val="28"/>
              </w:rPr>
            </w:r>
            <w:r w:rsidR="00D65B77" w:rsidRPr="00D65B77">
              <w:rPr>
                <w:webHidden/>
                <w:sz w:val="28"/>
                <w:szCs w:val="28"/>
              </w:rPr>
              <w:fldChar w:fldCharType="separate"/>
            </w:r>
            <w:r w:rsidR="008F10CA">
              <w:rPr>
                <w:webHidden/>
                <w:sz w:val="28"/>
                <w:szCs w:val="28"/>
              </w:rPr>
              <w:t>6</w:t>
            </w:r>
            <w:r w:rsidR="00D65B77" w:rsidRPr="00D65B77">
              <w:rPr>
                <w:webHidden/>
                <w:sz w:val="28"/>
                <w:szCs w:val="28"/>
              </w:rPr>
              <w:fldChar w:fldCharType="end"/>
            </w:r>
          </w:hyperlink>
        </w:p>
        <w:p w14:paraId="4C59740E" w14:textId="1E13F80B" w:rsidR="00D65B77" w:rsidRPr="00D65B77" w:rsidRDefault="00F771B6" w:rsidP="00D65B77">
          <w:pPr>
            <w:pStyle w:val="TOC1"/>
            <w:tabs>
              <w:tab w:val="left" w:pos="440"/>
            </w:tabs>
            <w:spacing w:line="480" w:lineRule="auto"/>
            <w:rPr>
              <w:rFonts w:eastAsiaTheme="minorEastAsia" w:cstheme="minorBidi"/>
              <w:b w:val="0"/>
              <w:bCs w:val="0"/>
              <w:sz w:val="28"/>
              <w:szCs w:val="28"/>
            </w:rPr>
          </w:pPr>
          <w:hyperlink w:anchor="_Toc128498805" w:history="1">
            <w:r w:rsidR="00D65B77" w:rsidRPr="00D65B77">
              <w:rPr>
                <w:rStyle w:val="Hyperlink"/>
                <w:sz w:val="28"/>
                <w:szCs w:val="28"/>
              </w:rPr>
              <w:t>4.</w:t>
            </w:r>
            <w:r w:rsidR="00D65B77" w:rsidRPr="00D65B77">
              <w:rPr>
                <w:rFonts w:eastAsiaTheme="minorEastAsia" w:cstheme="minorBidi"/>
                <w:b w:val="0"/>
                <w:bCs w:val="0"/>
                <w:sz w:val="28"/>
                <w:szCs w:val="28"/>
              </w:rPr>
              <w:tab/>
            </w:r>
            <w:r w:rsidR="00D65B77" w:rsidRPr="00D65B77">
              <w:rPr>
                <w:rStyle w:val="Hyperlink"/>
                <w:sz w:val="28"/>
                <w:szCs w:val="28"/>
              </w:rPr>
              <w:t>DOCUMENTS REFERRED: -</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_Toc128498805 \h </w:instrText>
            </w:r>
            <w:r w:rsidR="00D65B77" w:rsidRPr="00D65B77">
              <w:rPr>
                <w:webHidden/>
                <w:sz w:val="28"/>
                <w:szCs w:val="28"/>
              </w:rPr>
            </w:r>
            <w:r w:rsidR="00D65B77" w:rsidRPr="00D65B77">
              <w:rPr>
                <w:webHidden/>
                <w:sz w:val="28"/>
                <w:szCs w:val="28"/>
              </w:rPr>
              <w:fldChar w:fldCharType="separate"/>
            </w:r>
            <w:r w:rsidR="008F10CA">
              <w:rPr>
                <w:webHidden/>
                <w:sz w:val="28"/>
                <w:szCs w:val="28"/>
              </w:rPr>
              <w:t>12</w:t>
            </w:r>
            <w:r w:rsidR="00D65B77" w:rsidRPr="00D65B77">
              <w:rPr>
                <w:webHidden/>
                <w:sz w:val="28"/>
                <w:szCs w:val="28"/>
              </w:rPr>
              <w:fldChar w:fldCharType="end"/>
            </w:r>
          </w:hyperlink>
        </w:p>
        <w:p w14:paraId="1EC615CE" w14:textId="0E3CE94F" w:rsidR="00D65B77" w:rsidRPr="00D65B77" w:rsidRDefault="00F771B6" w:rsidP="00D65B77">
          <w:pPr>
            <w:pStyle w:val="TOC1"/>
            <w:tabs>
              <w:tab w:val="left" w:pos="440"/>
            </w:tabs>
            <w:spacing w:line="480" w:lineRule="auto"/>
            <w:rPr>
              <w:rFonts w:eastAsiaTheme="minorEastAsia" w:cstheme="minorBidi"/>
              <w:b w:val="0"/>
              <w:bCs w:val="0"/>
              <w:sz w:val="28"/>
              <w:szCs w:val="28"/>
            </w:rPr>
          </w:pPr>
          <w:hyperlink w:anchor="_Toc128498806" w:history="1">
            <w:r w:rsidR="00D65B77" w:rsidRPr="00D65B77">
              <w:rPr>
                <w:rStyle w:val="Hyperlink"/>
                <w:sz w:val="28"/>
                <w:szCs w:val="28"/>
              </w:rPr>
              <w:t>5.</w:t>
            </w:r>
            <w:r w:rsidR="00D65B77" w:rsidRPr="00D65B77">
              <w:rPr>
                <w:rFonts w:eastAsiaTheme="minorEastAsia" w:cstheme="minorBidi"/>
                <w:b w:val="0"/>
                <w:bCs w:val="0"/>
                <w:sz w:val="28"/>
                <w:szCs w:val="28"/>
              </w:rPr>
              <w:tab/>
            </w:r>
            <w:r w:rsidR="00D65B77" w:rsidRPr="00D65B77">
              <w:rPr>
                <w:rStyle w:val="Hyperlink"/>
                <w:sz w:val="28"/>
                <w:szCs w:val="28"/>
              </w:rPr>
              <w:t>ABOUT COMPANY AND OUR OBSERVATION: -</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_Toc128498806 \h </w:instrText>
            </w:r>
            <w:r w:rsidR="00D65B77" w:rsidRPr="00D65B77">
              <w:rPr>
                <w:webHidden/>
                <w:sz w:val="28"/>
                <w:szCs w:val="28"/>
              </w:rPr>
            </w:r>
            <w:r w:rsidR="00D65B77" w:rsidRPr="00D65B77">
              <w:rPr>
                <w:webHidden/>
                <w:sz w:val="28"/>
                <w:szCs w:val="28"/>
              </w:rPr>
              <w:fldChar w:fldCharType="separate"/>
            </w:r>
            <w:r w:rsidR="008F10CA">
              <w:rPr>
                <w:webHidden/>
                <w:sz w:val="28"/>
                <w:szCs w:val="28"/>
              </w:rPr>
              <w:t>12</w:t>
            </w:r>
            <w:r w:rsidR="00D65B77" w:rsidRPr="00D65B77">
              <w:rPr>
                <w:webHidden/>
                <w:sz w:val="28"/>
                <w:szCs w:val="28"/>
              </w:rPr>
              <w:fldChar w:fldCharType="end"/>
            </w:r>
          </w:hyperlink>
        </w:p>
        <w:p w14:paraId="303F35B6" w14:textId="4D4C6705" w:rsidR="00D65B77" w:rsidRPr="00D65B77" w:rsidRDefault="00F771B6" w:rsidP="00D65B77">
          <w:pPr>
            <w:pStyle w:val="TOC1"/>
            <w:tabs>
              <w:tab w:val="left" w:pos="440"/>
            </w:tabs>
            <w:spacing w:line="480" w:lineRule="auto"/>
            <w:rPr>
              <w:rFonts w:eastAsiaTheme="minorEastAsia" w:cstheme="minorBidi"/>
              <w:b w:val="0"/>
              <w:bCs w:val="0"/>
              <w:sz w:val="28"/>
              <w:szCs w:val="28"/>
            </w:rPr>
          </w:pPr>
          <w:hyperlink w:anchor="_Toc128498807" w:history="1">
            <w:r w:rsidR="00D65B77" w:rsidRPr="00D65B77">
              <w:rPr>
                <w:rStyle w:val="Hyperlink"/>
                <w:sz w:val="28"/>
                <w:szCs w:val="28"/>
              </w:rPr>
              <w:t>6.</w:t>
            </w:r>
            <w:r w:rsidR="00D65B77" w:rsidRPr="00D65B77">
              <w:rPr>
                <w:rFonts w:eastAsiaTheme="minorEastAsia" w:cstheme="minorBidi"/>
                <w:b w:val="0"/>
                <w:bCs w:val="0"/>
                <w:sz w:val="28"/>
                <w:szCs w:val="28"/>
              </w:rPr>
              <w:tab/>
            </w:r>
            <w:r w:rsidR="00D65B77" w:rsidRPr="00D65B77">
              <w:rPr>
                <w:rStyle w:val="Hyperlink"/>
                <w:sz w:val="28"/>
                <w:szCs w:val="28"/>
              </w:rPr>
              <w:t>DETAILS OF PLANT AND MACHINERY: -</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_Toc128498807 \h </w:instrText>
            </w:r>
            <w:r w:rsidR="00D65B77" w:rsidRPr="00D65B77">
              <w:rPr>
                <w:webHidden/>
                <w:sz w:val="28"/>
                <w:szCs w:val="28"/>
              </w:rPr>
            </w:r>
            <w:r w:rsidR="00D65B77" w:rsidRPr="00D65B77">
              <w:rPr>
                <w:webHidden/>
                <w:sz w:val="28"/>
                <w:szCs w:val="28"/>
              </w:rPr>
              <w:fldChar w:fldCharType="separate"/>
            </w:r>
            <w:r w:rsidR="008F10CA">
              <w:rPr>
                <w:webHidden/>
                <w:sz w:val="28"/>
                <w:szCs w:val="28"/>
              </w:rPr>
              <w:t>13</w:t>
            </w:r>
            <w:r w:rsidR="00D65B77" w:rsidRPr="00D65B77">
              <w:rPr>
                <w:webHidden/>
                <w:sz w:val="28"/>
                <w:szCs w:val="28"/>
              </w:rPr>
              <w:fldChar w:fldCharType="end"/>
            </w:r>
          </w:hyperlink>
        </w:p>
        <w:p w14:paraId="03FC519A" w14:textId="77EEA719" w:rsidR="00D65B77" w:rsidRPr="00D65B77" w:rsidRDefault="00F771B6" w:rsidP="00D65B77">
          <w:pPr>
            <w:pStyle w:val="TOC1"/>
            <w:tabs>
              <w:tab w:val="left" w:pos="440"/>
            </w:tabs>
            <w:spacing w:line="480" w:lineRule="auto"/>
            <w:rPr>
              <w:rFonts w:eastAsiaTheme="minorEastAsia" w:cstheme="minorBidi"/>
              <w:b w:val="0"/>
              <w:bCs w:val="0"/>
              <w:sz w:val="28"/>
              <w:szCs w:val="28"/>
            </w:rPr>
          </w:pPr>
          <w:hyperlink w:anchor="_Toc128498808" w:history="1">
            <w:r w:rsidR="00D65B77" w:rsidRPr="00D65B77">
              <w:rPr>
                <w:rStyle w:val="Hyperlink"/>
                <w:sz w:val="28"/>
                <w:szCs w:val="28"/>
                <w:lang w:bidi="mr-IN"/>
              </w:rPr>
              <w:t>7.</w:t>
            </w:r>
            <w:r w:rsidR="00D65B77" w:rsidRPr="00D65B77">
              <w:rPr>
                <w:rFonts w:eastAsiaTheme="minorEastAsia" w:cstheme="minorBidi"/>
                <w:b w:val="0"/>
                <w:bCs w:val="0"/>
                <w:sz w:val="28"/>
                <w:szCs w:val="28"/>
              </w:rPr>
              <w:tab/>
            </w:r>
            <w:r w:rsidR="00D65B77" w:rsidRPr="00D65B77">
              <w:rPr>
                <w:rStyle w:val="Hyperlink"/>
                <w:sz w:val="28"/>
                <w:szCs w:val="28"/>
              </w:rPr>
              <w:t>DECLARATION CUM UNDERTAKING (Annexure-IV)</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_Toc128498808 \h </w:instrText>
            </w:r>
            <w:r w:rsidR="00D65B77" w:rsidRPr="00D65B77">
              <w:rPr>
                <w:webHidden/>
                <w:sz w:val="28"/>
                <w:szCs w:val="28"/>
              </w:rPr>
            </w:r>
            <w:r w:rsidR="00D65B77" w:rsidRPr="00D65B77">
              <w:rPr>
                <w:webHidden/>
                <w:sz w:val="28"/>
                <w:szCs w:val="28"/>
              </w:rPr>
              <w:fldChar w:fldCharType="separate"/>
            </w:r>
            <w:r w:rsidR="008F10CA">
              <w:rPr>
                <w:webHidden/>
                <w:sz w:val="28"/>
                <w:szCs w:val="28"/>
              </w:rPr>
              <w:t>14</w:t>
            </w:r>
            <w:r w:rsidR="00D65B77" w:rsidRPr="00D65B77">
              <w:rPr>
                <w:webHidden/>
                <w:sz w:val="28"/>
                <w:szCs w:val="28"/>
              </w:rPr>
              <w:fldChar w:fldCharType="end"/>
            </w:r>
          </w:hyperlink>
        </w:p>
        <w:p w14:paraId="01D32331" w14:textId="1496B082" w:rsidR="00D65B77" w:rsidRPr="00D65B77" w:rsidRDefault="00F771B6" w:rsidP="00D65B77">
          <w:pPr>
            <w:pStyle w:val="TOC1"/>
            <w:tabs>
              <w:tab w:val="left" w:pos="440"/>
            </w:tabs>
            <w:spacing w:line="480" w:lineRule="auto"/>
            <w:rPr>
              <w:rFonts w:eastAsiaTheme="minorEastAsia" w:cstheme="minorBidi"/>
              <w:b w:val="0"/>
              <w:bCs w:val="0"/>
              <w:sz w:val="28"/>
              <w:szCs w:val="28"/>
            </w:rPr>
          </w:pPr>
          <w:hyperlink w:anchor="_Toc128498809" w:history="1">
            <w:r w:rsidR="00D65B77" w:rsidRPr="00D65B77">
              <w:rPr>
                <w:rStyle w:val="Hyperlink"/>
                <w:sz w:val="28"/>
                <w:szCs w:val="28"/>
              </w:rPr>
              <w:t>8.</w:t>
            </w:r>
            <w:r w:rsidR="00D65B77" w:rsidRPr="00D65B77">
              <w:rPr>
                <w:rFonts w:eastAsiaTheme="minorEastAsia" w:cstheme="minorBidi"/>
                <w:b w:val="0"/>
                <w:bCs w:val="0"/>
                <w:sz w:val="28"/>
                <w:szCs w:val="28"/>
              </w:rPr>
              <w:tab/>
            </w:r>
            <w:r w:rsidR="00D65B77" w:rsidRPr="00D65B77">
              <w:rPr>
                <w:rStyle w:val="Hyperlink"/>
                <w:sz w:val="28"/>
                <w:szCs w:val="28"/>
              </w:rPr>
              <w:t>ACTUAL SITE PHOTOGRAPHS</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_Toc128498809 \h </w:instrText>
            </w:r>
            <w:r w:rsidR="00D65B77" w:rsidRPr="00D65B77">
              <w:rPr>
                <w:webHidden/>
                <w:sz w:val="28"/>
                <w:szCs w:val="28"/>
              </w:rPr>
            </w:r>
            <w:r w:rsidR="00D65B77" w:rsidRPr="00D65B77">
              <w:rPr>
                <w:webHidden/>
                <w:sz w:val="28"/>
                <w:szCs w:val="28"/>
              </w:rPr>
              <w:fldChar w:fldCharType="separate"/>
            </w:r>
            <w:r w:rsidR="008F10CA">
              <w:rPr>
                <w:webHidden/>
                <w:sz w:val="28"/>
                <w:szCs w:val="28"/>
              </w:rPr>
              <w:t>18</w:t>
            </w:r>
            <w:r w:rsidR="00D65B77" w:rsidRPr="00D65B77">
              <w:rPr>
                <w:webHidden/>
                <w:sz w:val="28"/>
                <w:szCs w:val="28"/>
              </w:rPr>
              <w:fldChar w:fldCharType="end"/>
            </w:r>
          </w:hyperlink>
        </w:p>
        <w:p w14:paraId="1BF9C2A7" w14:textId="4190136C" w:rsidR="00D65B77" w:rsidRPr="00D65B77" w:rsidRDefault="00F771B6" w:rsidP="00D65B77">
          <w:pPr>
            <w:pStyle w:val="TOC1"/>
            <w:tabs>
              <w:tab w:val="left" w:pos="440"/>
            </w:tabs>
            <w:spacing w:line="480" w:lineRule="auto"/>
            <w:rPr>
              <w:rFonts w:eastAsiaTheme="minorEastAsia" w:cstheme="minorBidi"/>
              <w:b w:val="0"/>
              <w:bCs w:val="0"/>
              <w:sz w:val="28"/>
              <w:szCs w:val="28"/>
            </w:rPr>
          </w:pPr>
          <w:hyperlink w:anchor="_Toc128498810" w:history="1">
            <w:r w:rsidR="00D65B77" w:rsidRPr="00D65B77">
              <w:rPr>
                <w:rStyle w:val="Hyperlink"/>
                <w:sz w:val="28"/>
                <w:szCs w:val="28"/>
              </w:rPr>
              <w:t>9.</w:t>
            </w:r>
            <w:r w:rsidR="00D65B77" w:rsidRPr="00D65B77">
              <w:rPr>
                <w:rFonts w:eastAsiaTheme="minorEastAsia" w:cstheme="minorBidi"/>
                <w:b w:val="0"/>
                <w:bCs w:val="0"/>
                <w:sz w:val="28"/>
                <w:szCs w:val="28"/>
              </w:rPr>
              <w:tab/>
            </w:r>
            <w:r w:rsidR="00D65B77" w:rsidRPr="00D65B77">
              <w:rPr>
                <w:rStyle w:val="Hyperlink"/>
                <w:sz w:val="28"/>
                <w:szCs w:val="28"/>
              </w:rPr>
              <w:t>ROUTE MAP OF THE PROPERTY</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_Toc128498810 \h </w:instrText>
            </w:r>
            <w:r w:rsidR="00D65B77" w:rsidRPr="00D65B77">
              <w:rPr>
                <w:webHidden/>
                <w:sz w:val="28"/>
                <w:szCs w:val="28"/>
              </w:rPr>
            </w:r>
            <w:r w:rsidR="00D65B77" w:rsidRPr="00D65B77">
              <w:rPr>
                <w:webHidden/>
                <w:sz w:val="28"/>
                <w:szCs w:val="28"/>
              </w:rPr>
              <w:fldChar w:fldCharType="separate"/>
            </w:r>
            <w:r w:rsidR="008F10CA">
              <w:rPr>
                <w:webHidden/>
                <w:sz w:val="28"/>
                <w:szCs w:val="28"/>
              </w:rPr>
              <w:t>23</w:t>
            </w:r>
            <w:r w:rsidR="00D65B77" w:rsidRPr="00D65B77">
              <w:rPr>
                <w:webHidden/>
                <w:sz w:val="28"/>
                <w:szCs w:val="28"/>
              </w:rPr>
              <w:fldChar w:fldCharType="end"/>
            </w:r>
          </w:hyperlink>
        </w:p>
        <w:p w14:paraId="57AD4ED2" w14:textId="4741E457" w:rsidR="00D65B77" w:rsidRPr="00D65B77" w:rsidRDefault="00F771B6" w:rsidP="00D65B77">
          <w:pPr>
            <w:pStyle w:val="TOC1"/>
            <w:tabs>
              <w:tab w:val="left" w:pos="660"/>
            </w:tabs>
            <w:spacing w:line="480" w:lineRule="auto"/>
            <w:rPr>
              <w:rFonts w:eastAsiaTheme="minorEastAsia" w:cstheme="minorBidi"/>
              <w:b w:val="0"/>
              <w:bCs w:val="0"/>
              <w:sz w:val="28"/>
              <w:szCs w:val="28"/>
            </w:rPr>
          </w:pPr>
          <w:hyperlink w:anchor="_Toc128498811" w:history="1">
            <w:r w:rsidR="00D65B77" w:rsidRPr="00D65B77">
              <w:rPr>
                <w:rStyle w:val="Hyperlink"/>
                <w:sz w:val="28"/>
                <w:szCs w:val="28"/>
              </w:rPr>
              <w:t>10.</w:t>
            </w:r>
            <w:r w:rsidR="00D65B77" w:rsidRPr="00D65B77">
              <w:rPr>
                <w:rFonts w:eastAsiaTheme="minorEastAsia" w:cstheme="minorBidi"/>
                <w:b w:val="0"/>
                <w:bCs w:val="0"/>
                <w:sz w:val="28"/>
                <w:szCs w:val="28"/>
              </w:rPr>
              <w:tab/>
            </w:r>
            <w:r w:rsidR="00D65B77" w:rsidRPr="00D65B77">
              <w:rPr>
                <w:rStyle w:val="Hyperlink"/>
                <w:sz w:val="28"/>
                <w:szCs w:val="28"/>
              </w:rPr>
              <w:t>ASSUMPTIONS, CAVEATS, LIMITATION AND DISCLAIMERS</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_Toc128498811 \h </w:instrText>
            </w:r>
            <w:r w:rsidR="00D65B77" w:rsidRPr="00D65B77">
              <w:rPr>
                <w:webHidden/>
                <w:sz w:val="28"/>
                <w:szCs w:val="28"/>
              </w:rPr>
            </w:r>
            <w:r w:rsidR="00D65B77" w:rsidRPr="00D65B77">
              <w:rPr>
                <w:webHidden/>
                <w:sz w:val="28"/>
                <w:szCs w:val="28"/>
              </w:rPr>
              <w:fldChar w:fldCharType="separate"/>
            </w:r>
            <w:r w:rsidR="008F10CA">
              <w:rPr>
                <w:webHidden/>
                <w:sz w:val="28"/>
                <w:szCs w:val="28"/>
              </w:rPr>
              <w:t>26</w:t>
            </w:r>
            <w:r w:rsidR="00D65B77" w:rsidRPr="00D65B77">
              <w:rPr>
                <w:webHidden/>
                <w:sz w:val="28"/>
                <w:szCs w:val="28"/>
              </w:rPr>
              <w:fldChar w:fldCharType="end"/>
            </w:r>
          </w:hyperlink>
        </w:p>
        <w:p w14:paraId="2EB5AA14" w14:textId="7B84C70A" w:rsidR="00D65B77" w:rsidRPr="00D65B77" w:rsidRDefault="00F771B6" w:rsidP="00D65B77">
          <w:pPr>
            <w:pStyle w:val="TOC1"/>
            <w:tabs>
              <w:tab w:val="left" w:pos="660"/>
            </w:tabs>
            <w:spacing w:line="480" w:lineRule="auto"/>
            <w:rPr>
              <w:rFonts w:eastAsiaTheme="minorEastAsia" w:cstheme="minorBidi"/>
              <w:b w:val="0"/>
              <w:bCs w:val="0"/>
              <w:sz w:val="28"/>
              <w:szCs w:val="28"/>
            </w:rPr>
          </w:pPr>
          <w:hyperlink w:anchor="_Toc128498812" w:history="1">
            <w:r w:rsidR="00D65B77" w:rsidRPr="00D65B77">
              <w:rPr>
                <w:rStyle w:val="Hyperlink"/>
                <w:sz w:val="28"/>
                <w:szCs w:val="28"/>
              </w:rPr>
              <w:t>11.</w:t>
            </w:r>
            <w:r w:rsidR="00D65B77" w:rsidRPr="00D65B77">
              <w:rPr>
                <w:rFonts w:eastAsiaTheme="minorEastAsia" w:cstheme="minorBidi"/>
                <w:b w:val="0"/>
                <w:bCs w:val="0"/>
                <w:sz w:val="28"/>
                <w:szCs w:val="28"/>
              </w:rPr>
              <w:tab/>
            </w:r>
            <w:r w:rsidR="00D65B77" w:rsidRPr="00D65B77">
              <w:rPr>
                <w:rStyle w:val="Hyperlink"/>
                <w:sz w:val="28"/>
                <w:szCs w:val="28"/>
              </w:rPr>
              <w:t>MODEL CODE OF CONDUCT FOR VALUERS (Annexure V)</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_Toc128498812 \h </w:instrText>
            </w:r>
            <w:r w:rsidR="00D65B77" w:rsidRPr="00D65B77">
              <w:rPr>
                <w:webHidden/>
                <w:sz w:val="28"/>
                <w:szCs w:val="28"/>
              </w:rPr>
            </w:r>
            <w:r w:rsidR="00D65B77" w:rsidRPr="00D65B77">
              <w:rPr>
                <w:webHidden/>
                <w:sz w:val="28"/>
                <w:szCs w:val="28"/>
              </w:rPr>
              <w:fldChar w:fldCharType="separate"/>
            </w:r>
            <w:r w:rsidR="008F10CA">
              <w:rPr>
                <w:webHidden/>
                <w:sz w:val="28"/>
                <w:szCs w:val="28"/>
              </w:rPr>
              <w:t>28</w:t>
            </w:r>
            <w:r w:rsidR="00D65B77" w:rsidRPr="00D65B77">
              <w:rPr>
                <w:webHidden/>
                <w:sz w:val="28"/>
                <w:szCs w:val="28"/>
              </w:rPr>
              <w:fldChar w:fldCharType="end"/>
            </w:r>
          </w:hyperlink>
        </w:p>
        <w:p w14:paraId="0A4A884D" w14:textId="04C926A2" w:rsidR="00D65B77" w:rsidRPr="00D65B77" w:rsidRDefault="00F771B6" w:rsidP="00D65B77">
          <w:pPr>
            <w:pStyle w:val="TOC1"/>
            <w:tabs>
              <w:tab w:val="left" w:pos="660"/>
            </w:tabs>
            <w:spacing w:line="480" w:lineRule="auto"/>
            <w:rPr>
              <w:rFonts w:eastAsiaTheme="minorEastAsia" w:cstheme="minorBidi"/>
              <w:b w:val="0"/>
              <w:bCs w:val="0"/>
              <w:sz w:val="28"/>
              <w:szCs w:val="28"/>
            </w:rPr>
          </w:pPr>
          <w:hyperlink w:anchor="_Toc128498813" w:history="1">
            <w:r w:rsidR="00D65B77" w:rsidRPr="00D65B77">
              <w:rPr>
                <w:rStyle w:val="Hyperlink"/>
                <w:sz w:val="28"/>
                <w:szCs w:val="28"/>
              </w:rPr>
              <w:t>12.</w:t>
            </w:r>
            <w:r w:rsidR="00D65B77" w:rsidRPr="00D65B77">
              <w:rPr>
                <w:rFonts w:eastAsiaTheme="minorEastAsia" w:cstheme="minorBidi"/>
                <w:b w:val="0"/>
                <w:bCs w:val="0"/>
                <w:sz w:val="28"/>
                <w:szCs w:val="28"/>
              </w:rPr>
              <w:tab/>
            </w:r>
            <w:r w:rsidR="00D65B77" w:rsidRPr="00D65B77">
              <w:rPr>
                <w:rStyle w:val="Hyperlink"/>
                <w:sz w:val="28"/>
                <w:szCs w:val="28"/>
              </w:rPr>
              <w:t>DEFINITION OF VALUE FOR THIS SPECIFIC PURPOSE</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_Toc128498813 \h </w:instrText>
            </w:r>
            <w:r w:rsidR="00D65B77" w:rsidRPr="00D65B77">
              <w:rPr>
                <w:webHidden/>
                <w:sz w:val="28"/>
                <w:szCs w:val="28"/>
              </w:rPr>
            </w:r>
            <w:r w:rsidR="00D65B77" w:rsidRPr="00D65B77">
              <w:rPr>
                <w:webHidden/>
                <w:sz w:val="28"/>
                <w:szCs w:val="28"/>
              </w:rPr>
              <w:fldChar w:fldCharType="separate"/>
            </w:r>
            <w:r w:rsidR="008F10CA">
              <w:rPr>
                <w:webHidden/>
                <w:sz w:val="28"/>
                <w:szCs w:val="28"/>
              </w:rPr>
              <w:t>32</w:t>
            </w:r>
            <w:r w:rsidR="00D65B77" w:rsidRPr="00D65B77">
              <w:rPr>
                <w:webHidden/>
                <w:sz w:val="28"/>
                <w:szCs w:val="28"/>
              </w:rPr>
              <w:fldChar w:fldCharType="end"/>
            </w:r>
          </w:hyperlink>
        </w:p>
        <w:p w14:paraId="685BACF0" w14:textId="019EB432" w:rsidR="00D65B77" w:rsidRDefault="00F771B6" w:rsidP="00D65B77">
          <w:pPr>
            <w:pStyle w:val="TOC1"/>
            <w:tabs>
              <w:tab w:val="left" w:pos="660"/>
            </w:tabs>
            <w:spacing w:line="480" w:lineRule="auto"/>
            <w:rPr>
              <w:rFonts w:asciiTheme="minorHAnsi" w:eastAsiaTheme="minorEastAsia" w:hAnsiTheme="minorHAnsi" w:cstheme="minorBidi"/>
              <w:b w:val="0"/>
              <w:bCs w:val="0"/>
              <w:sz w:val="22"/>
              <w:szCs w:val="22"/>
            </w:rPr>
          </w:pPr>
          <w:hyperlink w:anchor="_Toc128498814" w:history="1">
            <w:r w:rsidR="00D65B77" w:rsidRPr="00D65B77">
              <w:rPr>
                <w:rStyle w:val="Hyperlink"/>
                <w:sz w:val="28"/>
                <w:szCs w:val="28"/>
                <w:lang w:val="en-US"/>
              </w:rPr>
              <w:t>13.</w:t>
            </w:r>
            <w:r w:rsidR="00D65B77" w:rsidRPr="00D65B77">
              <w:rPr>
                <w:rFonts w:eastAsiaTheme="minorEastAsia" w:cstheme="minorBidi"/>
                <w:b w:val="0"/>
                <w:bCs w:val="0"/>
                <w:sz w:val="28"/>
                <w:szCs w:val="28"/>
              </w:rPr>
              <w:tab/>
            </w:r>
            <w:r w:rsidR="00D65B77" w:rsidRPr="00D65B77">
              <w:rPr>
                <w:rStyle w:val="Hyperlink"/>
                <w:sz w:val="28"/>
                <w:szCs w:val="28"/>
              </w:rPr>
              <w:t>VALUATION OF MOVABLE ASSETS</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_Toc128498814 \h </w:instrText>
            </w:r>
            <w:r w:rsidR="00D65B77" w:rsidRPr="00D65B77">
              <w:rPr>
                <w:webHidden/>
                <w:sz w:val="28"/>
                <w:szCs w:val="28"/>
              </w:rPr>
            </w:r>
            <w:r w:rsidR="00D65B77" w:rsidRPr="00D65B77">
              <w:rPr>
                <w:webHidden/>
                <w:sz w:val="28"/>
                <w:szCs w:val="28"/>
              </w:rPr>
              <w:fldChar w:fldCharType="separate"/>
            </w:r>
            <w:r w:rsidR="008F10CA">
              <w:rPr>
                <w:webHidden/>
                <w:sz w:val="28"/>
                <w:szCs w:val="28"/>
              </w:rPr>
              <w:t>33</w:t>
            </w:r>
            <w:r w:rsidR="00D65B77" w:rsidRPr="00D65B77">
              <w:rPr>
                <w:webHidden/>
                <w:sz w:val="28"/>
                <w:szCs w:val="28"/>
              </w:rPr>
              <w:fldChar w:fldCharType="end"/>
            </w:r>
          </w:hyperlink>
        </w:p>
        <w:p w14:paraId="4CBB7D3B" w14:textId="20067185" w:rsidR="005877BE" w:rsidRDefault="005877BE" w:rsidP="00D65B77">
          <w:pPr>
            <w:spacing w:line="480" w:lineRule="auto"/>
            <w:jc w:val="both"/>
          </w:pPr>
          <w:r w:rsidRPr="00694099">
            <w:rPr>
              <w:rFonts w:ascii="Arial Narrow" w:hAnsi="Arial Narrow"/>
              <w:b/>
              <w:bCs/>
              <w:noProof/>
              <w:sz w:val="28"/>
              <w:szCs w:val="28"/>
            </w:rPr>
            <w:fldChar w:fldCharType="end"/>
          </w:r>
        </w:p>
      </w:sdtContent>
    </w:sdt>
    <w:p w14:paraId="3511BB5B" w14:textId="051E0772" w:rsidR="005011CE" w:rsidRPr="00BF329D" w:rsidRDefault="005011CE" w:rsidP="00A70DB4">
      <w:pPr>
        <w:spacing w:before="40" w:after="40" w:line="240" w:lineRule="auto"/>
        <w:ind w:left="5040"/>
        <w:jc w:val="right"/>
        <w:rPr>
          <w:rFonts w:ascii="Arial Narrow" w:hAnsi="Arial Narrow"/>
          <w:color w:val="000000" w:themeColor="text1"/>
          <w:sz w:val="18"/>
          <w:szCs w:val="18"/>
        </w:rPr>
      </w:pPr>
      <w:r w:rsidRPr="00BF329D">
        <w:rPr>
          <w:rFonts w:ascii="Arial Narrow" w:hAnsi="Arial Narrow"/>
          <w:color w:val="000000" w:themeColor="text1"/>
          <w:sz w:val="18"/>
          <w:szCs w:val="18"/>
        </w:rPr>
        <w:lastRenderedPageBreak/>
        <w:t>Vastu/</w:t>
      </w:r>
      <w:r w:rsidR="00BF329D" w:rsidRPr="00BF329D">
        <w:rPr>
          <w:rFonts w:ascii="Arial Narrow" w:hAnsi="Arial Narrow"/>
          <w:color w:val="000000" w:themeColor="text1"/>
          <w:sz w:val="18"/>
          <w:szCs w:val="18"/>
        </w:rPr>
        <w:t>Mumbai</w:t>
      </w:r>
      <w:r w:rsidRPr="00BF329D">
        <w:rPr>
          <w:rFonts w:ascii="Arial Narrow" w:hAnsi="Arial Narrow"/>
          <w:color w:val="000000" w:themeColor="text1"/>
          <w:sz w:val="18"/>
          <w:szCs w:val="18"/>
        </w:rPr>
        <w:t>/</w:t>
      </w:r>
      <w:r w:rsidR="00BF329D" w:rsidRPr="00BF329D">
        <w:rPr>
          <w:rFonts w:ascii="Arial Narrow" w:hAnsi="Arial Narrow"/>
          <w:color w:val="000000" w:themeColor="text1"/>
          <w:sz w:val="18"/>
          <w:szCs w:val="18"/>
        </w:rPr>
        <w:t>0</w:t>
      </w:r>
      <w:r w:rsidR="00033112">
        <w:rPr>
          <w:rFonts w:ascii="Arial Narrow" w:hAnsi="Arial Narrow"/>
          <w:color w:val="000000" w:themeColor="text1"/>
          <w:sz w:val="18"/>
          <w:szCs w:val="18"/>
        </w:rPr>
        <w:t>7</w:t>
      </w:r>
      <w:r w:rsidRPr="00BF329D">
        <w:rPr>
          <w:rFonts w:ascii="Arial Narrow" w:hAnsi="Arial Narrow"/>
          <w:color w:val="000000" w:themeColor="text1"/>
          <w:sz w:val="18"/>
          <w:szCs w:val="18"/>
        </w:rPr>
        <w:t>/202</w:t>
      </w:r>
      <w:r w:rsidR="00033112">
        <w:rPr>
          <w:rFonts w:ascii="Arial Narrow" w:hAnsi="Arial Narrow"/>
          <w:color w:val="000000" w:themeColor="text1"/>
          <w:sz w:val="18"/>
          <w:szCs w:val="18"/>
        </w:rPr>
        <w:t>4</w:t>
      </w:r>
      <w:r w:rsidRPr="00BF329D">
        <w:rPr>
          <w:rFonts w:ascii="Arial Narrow" w:hAnsi="Arial Narrow"/>
          <w:color w:val="000000" w:themeColor="text1"/>
          <w:sz w:val="18"/>
          <w:szCs w:val="18"/>
        </w:rPr>
        <w:t>/</w:t>
      </w:r>
      <w:r w:rsidR="00033112">
        <w:rPr>
          <w:rFonts w:ascii="Arial Narrow" w:hAnsi="Arial Narrow"/>
          <w:color w:val="000000" w:themeColor="text1"/>
          <w:sz w:val="18"/>
          <w:szCs w:val="18"/>
        </w:rPr>
        <w:t>9742</w:t>
      </w:r>
      <w:r w:rsidR="00BF329D" w:rsidRPr="00BF329D">
        <w:rPr>
          <w:rFonts w:ascii="Arial Narrow" w:hAnsi="Arial Narrow"/>
          <w:color w:val="000000" w:themeColor="text1"/>
          <w:sz w:val="18"/>
          <w:szCs w:val="18"/>
        </w:rPr>
        <w:t xml:space="preserve">/ </w:t>
      </w:r>
      <w:r w:rsidR="00BF329D" w:rsidRPr="00033112">
        <w:rPr>
          <w:rFonts w:ascii="Arial Narrow" w:hAnsi="Arial Narrow"/>
          <w:color w:val="FF0000"/>
          <w:sz w:val="18"/>
          <w:szCs w:val="18"/>
        </w:rPr>
        <w:t>2302</w:t>
      </w:r>
      <w:r w:rsidR="00D51910" w:rsidRPr="00033112">
        <w:rPr>
          <w:rFonts w:ascii="Arial Narrow" w:hAnsi="Arial Narrow"/>
          <w:color w:val="FF0000"/>
          <w:sz w:val="18"/>
          <w:szCs w:val="18"/>
        </w:rPr>
        <w:t>769</w:t>
      </w:r>
    </w:p>
    <w:p w14:paraId="044D5473" w14:textId="403EB606" w:rsidR="005011CE" w:rsidRPr="00BF329D" w:rsidRDefault="00D51910" w:rsidP="00A70DB4">
      <w:pPr>
        <w:spacing w:before="40" w:after="40" w:line="240" w:lineRule="auto"/>
        <w:ind w:left="5040"/>
        <w:jc w:val="right"/>
        <w:rPr>
          <w:rFonts w:ascii="Arial Narrow" w:hAnsi="Arial Narrow"/>
          <w:color w:val="000000" w:themeColor="text1"/>
          <w:sz w:val="18"/>
          <w:szCs w:val="18"/>
        </w:rPr>
      </w:pPr>
      <w:r w:rsidRPr="00033112">
        <w:rPr>
          <w:rFonts w:ascii="Arial Narrow" w:hAnsi="Arial Narrow"/>
          <w:color w:val="FF0000"/>
          <w:sz w:val="18"/>
          <w:szCs w:val="18"/>
        </w:rPr>
        <w:t>29</w:t>
      </w:r>
      <w:r w:rsidR="00BF329D" w:rsidRPr="00033112">
        <w:rPr>
          <w:rFonts w:ascii="Arial Narrow" w:hAnsi="Arial Narrow"/>
          <w:color w:val="FF0000"/>
          <w:sz w:val="18"/>
          <w:szCs w:val="18"/>
        </w:rPr>
        <w:t>/</w:t>
      </w:r>
      <w:r w:rsidRPr="00033112">
        <w:rPr>
          <w:rFonts w:ascii="Arial Narrow" w:hAnsi="Arial Narrow"/>
          <w:color w:val="FF0000"/>
          <w:sz w:val="18"/>
          <w:szCs w:val="18"/>
        </w:rPr>
        <w:t>8</w:t>
      </w:r>
      <w:r w:rsidR="00BF329D" w:rsidRPr="00033112">
        <w:rPr>
          <w:rFonts w:ascii="Arial Narrow" w:hAnsi="Arial Narrow"/>
          <w:color w:val="FF0000"/>
          <w:sz w:val="18"/>
          <w:szCs w:val="18"/>
        </w:rPr>
        <w:t>-</w:t>
      </w:r>
      <w:r w:rsidRPr="00033112">
        <w:rPr>
          <w:rFonts w:ascii="Arial Narrow" w:hAnsi="Arial Narrow"/>
          <w:color w:val="FF0000"/>
          <w:sz w:val="18"/>
          <w:szCs w:val="18"/>
        </w:rPr>
        <w:t>413</w:t>
      </w:r>
      <w:r w:rsidR="005011CE" w:rsidRPr="00BF329D">
        <w:rPr>
          <w:rFonts w:ascii="Arial Narrow" w:hAnsi="Arial Narrow"/>
          <w:color w:val="000000" w:themeColor="text1"/>
          <w:sz w:val="18"/>
          <w:szCs w:val="18"/>
        </w:rPr>
        <w:t>-</w:t>
      </w:r>
      <w:r w:rsidR="00BF329D" w:rsidRPr="00BF329D">
        <w:rPr>
          <w:rFonts w:ascii="Arial Narrow" w:hAnsi="Arial Narrow"/>
          <w:color w:val="000000" w:themeColor="text1"/>
          <w:sz w:val="18"/>
          <w:szCs w:val="18"/>
        </w:rPr>
        <w:t>APU</w:t>
      </w:r>
      <w:r w:rsidR="005011CE" w:rsidRPr="00BF329D">
        <w:rPr>
          <w:rFonts w:ascii="Arial Narrow" w:hAnsi="Arial Narrow"/>
          <w:color w:val="000000" w:themeColor="text1"/>
          <w:sz w:val="18"/>
          <w:szCs w:val="18"/>
        </w:rPr>
        <w:t xml:space="preserve">        </w:t>
      </w:r>
    </w:p>
    <w:p w14:paraId="25AD70B5" w14:textId="69B0EDE9" w:rsidR="005011CE" w:rsidRPr="00BF329D" w:rsidRDefault="005011CE" w:rsidP="00A70DB4">
      <w:pPr>
        <w:spacing w:before="40" w:after="40" w:line="240" w:lineRule="auto"/>
        <w:ind w:left="3600"/>
        <w:jc w:val="right"/>
        <w:rPr>
          <w:rFonts w:ascii="Arial Narrow" w:hAnsi="Arial Narrow" w:cs="Mangal"/>
          <w:color w:val="000000" w:themeColor="text1"/>
          <w:sz w:val="18"/>
          <w:szCs w:val="16"/>
          <w:lang w:val="en-GB" w:bidi="mr-IN"/>
        </w:rPr>
      </w:pPr>
      <w:r w:rsidRPr="00BF329D">
        <w:rPr>
          <w:rFonts w:ascii="Arial Narrow" w:hAnsi="Arial Narrow"/>
          <w:color w:val="000000" w:themeColor="text1"/>
          <w:sz w:val="18"/>
          <w:szCs w:val="18"/>
        </w:rPr>
        <w:tab/>
      </w:r>
      <w:r w:rsidRPr="00BF329D">
        <w:rPr>
          <w:rFonts w:ascii="Arial Narrow" w:hAnsi="Arial Narrow"/>
          <w:color w:val="000000" w:themeColor="text1"/>
          <w:sz w:val="18"/>
          <w:szCs w:val="18"/>
        </w:rPr>
        <w:tab/>
      </w:r>
      <w:r w:rsidRPr="00BF329D">
        <w:rPr>
          <w:rFonts w:ascii="Arial Narrow" w:hAnsi="Arial Narrow"/>
          <w:color w:val="000000" w:themeColor="text1"/>
          <w:sz w:val="18"/>
          <w:szCs w:val="18"/>
        </w:rPr>
        <w:tab/>
        <w:t xml:space="preserve">       Date: </w:t>
      </w:r>
      <w:r w:rsidR="00A54C56">
        <w:rPr>
          <w:rFonts w:ascii="Arial Narrow" w:hAnsi="Arial Narrow"/>
          <w:color w:val="000000" w:themeColor="text1"/>
          <w:sz w:val="18"/>
          <w:szCs w:val="18"/>
          <w:lang w:val="en-GB"/>
        </w:rPr>
        <w:t>05.07.2024</w:t>
      </w:r>
    </w:p>
    <w:p w14:paraId="5E2B8399" w14:textId="773892FA" w:rsidR="007E1B2D" w:rsidRDefault="007E1B2D" w:rsidP="008C1918">
      <w:pPr>
        <w:pStyle w:val="Heading1"/>
        <w:numPr>
          <w:ilvl w:val="0"/>
          <w:numId w:val="11"/>
        </w:numPr>
        <w:spacing w:after="240" w:line="240" w:lineRule="auto"/>
        <w:ind w:left="432" w:hanging="432"/>
      </w:pPr>
      <w:bookmarkStart w:id="5" w:name="_Toc53684177"/>
      <w:bookmarkStart w:id="6" w:name="_Toc53684226"/>
      <w:bookmarkStart w:id="7" w:name="_Toc53685450"/>
      <w:bookmarkStart w:id="8" w:name="_Toc59546834"/>
      <w:bookmarkStart w:id="9" w:name="_Toc78382224"/>
      <w:bookmarkStart w:id="10" w:name="_Toc128498784"/>
      <w:bookmarkStart w:id="11" w:name="_Toc53684179"/>
      <w:bookmarkStart w:id="12" w:name="_Toc53684228"/>
      <w:bookmarkStart w:id="13" w:name="_Toc53685451"/>
      <w:bookmarkStart w:id="14" w:name="_Toc59546844"/>
      <w:bookmarkStart w:id="15" w:name="_Toc78382225"/>
      <w:r w:rsidRPr="009E194B">
        <w:t xml:space="preserve">VALUATION </w:t>
      </w:r>
      <w:r w:rsidRPr="00701B62">
        <w:t>OPINION</w:t>
      </w:r>
      <w:r w:rsidRPr="009E194B">
        <w:t xml:space="preserve"> REPORT</w:t>
      </w:r>
      <w:bookmarkEnd w:id="5"/>
      <w:bookmarkEnd w:id="6"/>
      <w:bookmarkEnd w:id="7"/>
      <w:bookmarkEnd w:id="8"/>
      <w:bookmarkEnd w:id="9"/>
      <w:bookmarkEnd w:id="10"/>
    </w:p>
    <w:p w14:paraId="121768B8" w14:textId="30C3BE8B" w:rsidR="007E1B2D" w:rsidRPr="007F5A71" w:rsidRDefault="007E1B2D" w:rsidP="00D159B9">
      <w:pPr>
        <w:spacing w:before="120" w:line="360" w:lineRule="auto"/>
        <w:jc w:val="both"/>
        <w:rPr>
          <w:rFonts w:ascii="Arial Narrow" w:hAnsi="Arial Narrow" w:cs="Arial"/>
          <w:b/>
          <w:bCs/>
          <w:sz w:val="26"/>
          <w:szCs w:val="26"/>
        </w:rPr>
      </w:pPr>
      <w:r w:rsidRPr="007F5A71">
        <w:rPr>
          <w:rFonts w:ascii="Arial Narrow" w:hAnsi="Arial Narrow"/>
          <w:sz w:val="26"/>
          <w:szCs w:val="26"/>
        </w:rPr>
        <w:t xml:space="preserve">This is to certify that the </w:t>
      </w:r>
      <w:r w:rsidR="00F65E03" w:rsidRPr="00F65E03">
        <w:rPr>
          <w:rFonts w:ascii="Arial Narrow" w:hAnsi="Arial Narrow"/>
          <w:sz w:val="26"/>
          <w:szCs w:val="26"/>
        </w:rPr>
        <w:t xml:space="preserve">Trailer, Reach Stacker, Fork Lift and Jeep located at </w:t>
      </w:r>
      <w:r w:rsidR="00A54C56" w:rsidRPr="00A54C56">
        <w:rPr>
          <w:rFonts w:ascii="Arial Narrow" w:hAnsi="Arial Narrow"/>
          <w:sz w:val="26"/>
          <w:szCs w:val="26"/>
        </w:rPr>
        <w:t>Village- Jasai Kunde and Chirle JNPT, State – Maharashtra, Country – India</w:t>
      </w:r>
      <w:r w:rsidR="00D159B9" w:rsidRPr="007F5A71">
        <w:rPr>
          <w:rFonts w:ascii="Arial Narrow" w:hAnsi="Arial Narrow" w:cs="Arial"/>
          <w:bCs/>
          <w:sz w:val="26"/>
          <w:szCs w:val="26"/>
          <w:lang w:val="en-US"/>
        </w:rPr>
        <w:t xml:space="preserve"> </w:t>
      </w:r>
      <w:r w:rsidR="004A0151" w:rsidRPr="007F5A71">
        <w:rPr>
          <w:rFonts w:ascii="Arial Narrow" w:hAnsi="Arial Narrow" w:cs="Arial"/>
          <w:bCs/>
          <w:sz w:val="26"/>
          <w:szCs w:val="26"/>
          <w:lang w:val="en-US"/>
        </w:rPr>
        <w:t>belonging</w:t>
      </w:r>
      <w:r w:rsidRPr="007F5A71">
        <w:rPr>
          <w:rFonts w:ascii="Arial Narrow" w:hAnsi="Arial Narrow" w:cs="Arial"/>
          <w:sz w:val="26"/>
          <w:szCs w:val="26"/>
        </w:rPr>
        <w:t xml:space="preserve"> to </w:t>
      </w:r>
      <w:r w:rsidR="00F65E03" w:rsidRPr="00F65E03">
        <w:rPr>
          <w:rFonts w:ascii="Arial Narrow" w:hAnsi="Arial Narrow" w:cs="Arial"/>
          <w:b/>
          <w:bCs/>
          <w:sz w:val="26"/>
          <w:szCs w:val="26"/>
        </w:rPr>
        <w:t>M/s. Preeti Trans Line, M/s. Sai Siddhi Trans Line, M/s. Sunil Transport and M/s. Kathe</w:t>
      </w:r>
      <w:r w:rsidR="00EF367D">
        <w:rPr>
          <w:rFonts w:ascii="Arial Narrow" w:hAnsi="Arial Narrow" w:cs="Arial"/>
          <w:b/>
          <w:bCs/>
          <w:sz w:val="26"/>
          <w:szCs w:val="26"/>
        </w:rPr>
        <w:t>.</w:t>
      </w:r>
    </w:p>
    <w:p w14:paraId="052685CB" w14:textId="77777777" w:rsidR="000E451D" w:rsidRDefault="000E451D" w:rsidP="007E1B2D">
      <w:pPr>
        <w:spacing w:before="120" w:line="360" w:lineRule="auto"/>
        <w:jc w:val="both"/>
        <w:rPr>
          <w:rFonts w:ascii="Arial Narrow" w:hAnsi="Arial Narrow"/>
          <w:sz w:val="26"/>
          <w:szCs w:val="26"/>
        </w:rPr>
      </w:pPr>
    </w:p>
    <w:p w14:paraId="0C1672CB" w14:textId="76F99048" w:rsidR="007E1B2D" w:rsidRPr="00D159B9" w:rsidRDefault="00A52DA6" w:rsidP="007E1B2D">
      <w:pPr>
        <w:spacing w:before="120" w:line="360" w:lineRule="auto"/>
        <w:jc w:val="both"/>
        <w:rPr>
          <w:rFonts w:ascii="Arial Narrow" w:hAnsi="Arial Narrow"/>
          <w:sz w:val="26"/>
          <w:szCs w:val="26"/>
        </w:rPr>
      </w:pPr>
      <w:r w:rsidRPr="00C4190A">
        <w:rPr>
          <w:rFonts w:ascii="Arial Narrow" w:hAnsi="Arial Narrow" w:cs="Calibri"/>
          <w:sz w:val="26"/>
          <w:szCs w:val="26"/>
          <w:lang w:val="en-US"/>
        </w:rPr>
        <w:t xml:space="preserve">Considering various parameters recorded, existing economic scenario, and the information that is available with reference to the industrial development and method selected for valuation, we are of the opinion that, the assets can be assessed and valued for </w:t>
      </w:r>
      <w:r>
        <w:rPr>
          <w:rFonts w:ascii="Arial Narrow" w:hAnsi="Arial Narrow" w:cs="Calibri"/>
          <w:sz w:val="26"/>
          <w:szCs w:val="26"/>
          <w:lang w:val="en-US"/>
        </w:rPr>
        <w:t>SARFAESI Securitization and Reconstruction of Financial Assets and Enforcement pf Security Interest Act, 2022 purpose at</w:t>
      </w:r>
      <w:r w:rsidRPr="00C4190A">
        <w:rPr>
          <w:rFonts w:ascii="Arial Narrow" w:hAnsi="Arial Narrow" w:cs="Calibri"/>
          <w:sz w:val="26"/>
          <w:szCs w:val="26"/>
          <w:lang w:val="en-US"/>
        </w:rPr>
        <w:t>:</w:t>
      </w:r>
    </w:p>
    <w:tbl>
      <w:tblPr>
        <w:tblW w:w="944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3775"/>
        <w:gridCol w:w="2070"/>
        <w:gridCol w:w="1980"/>
        <w:gridCol w:w="1620"/>
      </w:tblGrid>
      <w:tr w:rsidR="00731604" w:rsidRPr="00D159B9" w14:paraId="5CFD0CBF" w14:textId="77777777" w:rsidTr="00F65E03">
        <w:trPr>
          <w:trHeight w:val="600"/>
        </w:trPr>
        <w:tc>
          <w:tcPr>
            <w:tcW w:w="37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BE02BB8" w14:textId="0FAECEED" w:rsidR="00731604" w:rsidRPr="00D159B9" w:rsidRDefault="00731604" w:rsidP="00731604">
            <w:pPr>
              <w:spacing w:after="0" w:line="360" w:lineRule="auto"/>
              <w:rPr>
                <w:rFonts w:ascii="Arial Narrow" w:hAnsi="Arial Narrow" w:cs="Calibri"/>
                <w:color w:val="FFFFFF"/>
                <w:sz w:val="26"/>
                <w:szCs w:val="26"/>
              </w:rPr>
            </w:pPr>
            <w:r w:rsidRPr="00D159B9">
              <w:rPr>
                <w:rFonts w:ascii="Arial Narrow" w:hAnsi="Arial Narrow" w:cs="Calibri"/>
                <w:color w:val="FFFFFF"/>
                <w:sz w:val="26"/>
                <w:szCs w:val="26"/>
              </w:rPr>
              <w:t>Particulars</w:t>
            </w:r>
          </w:p>
        </w:tc>
        <w:tc>
          <w:tcPr>
            <w:tcW w:w="20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1F9F97A" w14:textId="34F2A8E5" w:rsidR="00731604" w:rsidRPr="00D159B9"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Fair Market Value (</w:t>
            </w:r>
            <w:r w:rsidRPr="00D159B9">
              <w:rPr>
                <w:rFonts w:ascii="Arial" w:hAnsi="Arial" w:cs="Arial"/>
                <w:color w:val="FFFFFF"/>
                <w:sz w:val="26"/>
                <w:szCs w:val="26"/>
              </w:rPr>
              <w:t>₹</w:t>
            </w:r>
            <w:r w:rsidRPr="00D159B9">
              <w:rPr>
                <w:rFonts w:ascii="Arial Narrow" w:hAnsi="Arial Narrow" w:cs="Arial"/>
                <w:color w:val="FFFFFF"/>
                <w:sz w:val="26"/>
                <w:szCs w:val="26"/>
              </w:rPr>
              <w:t>)</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DE489AC" w14:textId="087495DF" w:rsidR="00731604" w:rsidRPr="00D159B9"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Realizable Value (</w:t>
            </w:r>
            <w:r w:rsidRPr="00D159B9">
              <w:rPr>
                <w:rFonts w:ascii="Arial" w:hAnsi="Arial" w:cs="Arial"/>
                <w:color w:val="FFFFFF"/>
                <w:sz w:val="26"/>
                <w:szCs w:val="26"/>
              </w:rPr>
              <w:t>₹</w:t>
            </w:r>
            <w:r w:rsidRPr="00D159B9">
              <w:rPr>
                <w:rFonts w:ascii="Arial Narrow" w:hAnsi="Arial Narrow" w:cs="Arial"/>
                <w:color w:val="FFFFFF"/>
                <w:sz w:val="26"/>
                <w:szCs w:val="26"/>
              </w:rPr>
              <w:t>)</w:t>
            </w:r>
          </w:p>
        </w:tc>
        <w:tc>
          <w:tcPr>
            <w:tcW w:w="16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38268D9" w14:textId="34880874" w:rsidR="00731604" w:rsidRPr="00D159B9"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Distress Value (</w:t>
            </w:r>
            <w:r w:rsidRPr="00D159B9">
              <w:rPr>
                <w:rFonts w:ascii="Arial" w:hAnsi="Arial" w:cs="Arial"/>
                <w:color w:val="FFFFFF"/>
                <w:sz w:val="26"/>
                <w:szCs w:val="26"/>
              </w:rPr>
              <w:t>₹</w:t>
            </w:r>
            <w:r w:rsidRPr="00D159B9">
              <w:rPr>
                <w:rFonts w:ascii="Arial Narrow" w:hAnsi="Arial Narrow" w:cs="Arial"/>
                <w:color w:val="FFFFFF"/>
                <w:sz w:val="26"/>
                <w:szCs w:val="26"/>
              </w:rPr>
              <w:t>)</w:t>
            </w:r>
          </w:p>
        </w:tc>
      </w:tr>
      <w:tr w:rsidR="007D2574" w:rsidRPr="00D159B9" w14:paraId="65170E80" w14:textId="77777777" w:rsidTr="00F65E03">
        <w:trPr>
          <w:trHeight w:val="300"/>
        </w:trPr>
        <w:tc>
          <w:tcPr>
            <w:tcW w:w="3775" w:type="dxa"/>
            <w:tcBorders>
              <w:top w:val="single" w:sz="4" w:space="0" w:color="FFFFFF" w:themeColor="background1"/>
            </w:tcBorders>
            <w:shd w:val="clear" w:color="auto" w:fill="auto"/>
            <w:noWrap/>
            <w:vAlign w:val="center"/>
            <w:hideMark/>
          </w:tcPr>
          <w:p w14:paraId="72DED2E6" w14:textId="1D977204" w:rsidR="007D2574" w:rsidRPr="00D159B9" w:rsidRDefault="007D2574" w:rsidP="007D2574">
            <w:pPr>
              <w:spacing w:after="0" w:line="360" w:lineRule="auto"/>
              <w:rPr>
                <w:rFonts w:ascii="Arial Narrow" w:hAnsi="Arial Narrow" w:cs="Calibri"/>
                <w:b/>
                <w:bCs/>
                <w:color w:val="000000"/>
                <w:sz w:val="26"/>
                <w:szCs w:val="26"/>
              </w:rPr>
            </w:pPr>
            <w:r>
              <w:rPr>
                <w:rFonts w:ascii="Arial Narrow" w:hAnsi="Arial Narrow" w:cs="Calibri"/>
                <w:color w:val="000000"/>
                <w:sz w:val="26"/>
                <w:szCs w:val="26"/>
              </w:rPr>
              <w:t xml:space="preserve">Equipment of </w:t>
            </w:r>
            <w:r w:rsidRPr="00F65E03">
              <w:rPr>
                <w:rFonts w:ascii="Arial Narrow" w:hAnsi="Arial Narrow" w:cs="Calibri"/>
                <w:color w:val="000000"/>
                <w:sz w:val="26"/>
                <w:szCs w:val="26"/>
              </w:rPr>
              <w:t>Preeti Trans Line</w:t>
            </w:r>
          </w:p>
        </w:tc>
        <w:tc>
          <w:tcPr>
            <w:tcW w:w="2070" w:type="dxa"/>
            <w:tcBorders>
              <w:top w:val="single" w:sz="4" w:space="0" w:color="FFFFFF" w:themeColor="background1"/>
            </w:tcBorders>
            <w:shd w:val="clear" w:color="auto" w:fill="auto"/>
            <w:noWrap/>
            <w:vAlign w:val="center"/>
          </w:tcPr>
          <w:p w14:paraId="694DC7C0" w14:textId="586C7D94" w:rsidR="007D2574" w:rsidRPr="007D2574" w:rsidRDefault="007D2574" w:rsidP="007D2574">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7,37,100</w:t>
            </w:r>
          </w:p>
        </w:tc>
        <w:tc>
          <w:tcPr>
            <w:tcW w:w="1980" w:type="dxa"/>
            <w:tcBorders>
              <w:top w:val="single" w:sz="4" w:space="0" w:color="FFFFFF" w:themeColor="background1"/>
            </w:tcBorders>
            <w:shd w:val="clear" w:color="auto" w:fill="auto"/>
            <w:noWrap/>
            <w:vAlign w:val="center"/>
          </w:tcPr>
          <w:p w14:paraId="67F4F6E0" w14:textId="724D7CC1" w:rsidR="007D2574" w:rsidRPr="007D2574" w:rsidRDefault="007D2574" w:rsidP="007D2574">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6,26,535</w:t>
            </w:r>
          </w:p>
        </w:tc>
        <w:tc>
          <w:tcPr>
            <w:tcW w:w="1620" w:type="dxa"/>
            <w:tcBorders>
              <w:top w:val="single" w:sz="4" w:space="0" w:color="FFFFFF" w:themeColor="background1"/>
            </w:tcBorders>
            <w:shd w:val="clear" w:color="auto" w:fill="auto"/>
            <w:noWrap/>
            <w:vAlign w:val="center"/>
          </w:tcPr>
          <w:p w14:paraId="3BAFDF52" w14:textId="27A1A57D" w:rsidR="007D2574" w:rsidRPr="007D2574" w:rsidRDefault="007D2574" w:rsidP="007D2574">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5,15,970</w:t>
            </w:r>
          </w:p>
        </w:tc>
      </w:tr>
      <w:tr w:rsidR="007D2574" w:rsidRPr="00D159B9" w14:paraId="4C8BAEA8" w14:textId="77777777" w:rsidTr="00F65E03">
        <w:trPr>
          <w:trHeight w:val="300"/>
        </w:trPr>
        <w:tc>
          <w:tcPr>
            <w:tcW w:w="3775" w:type="dxa"/>
            <w:tcBorders>
              <w:top w:val="single" w:sz="4" w:space="0" w:color="FFFFFF" w:themeColor="background1"/>
            </w:tcBorders>
            <w:shd w:val="clear" w:color="auto" w:fill="auto"/>
            <w:noWrap/>
            <w:vAlign w:val="center"/>
          </w:tcPr>
          <w:p w14:paraId="5D0174D9" w14:textId="3D907566" w:rsidR="007D2574" w:rsidRPr="00D159B9" w:rsidRDefault="007D2574" w:rsidP="007D2574">
            <w:pPr>
              <w:spacing w:after="0" w:line="360" w:lineRule="auto"/>
              <w:rPr>
                <w:rFonts w:ascii="Arial Narrow" w:hAnsi="Arial Narrow" w:cs="Calibri"/>
                <w:color w:val="000000"/>
                <w:sz w:val="26"/>
                <w:szCs w:val="26"/>
              </w:rPr>
            </w:pPr>
            <w:r>
              <w:rPr>
                <w:rFonts w:ascii="Arial Narrow" w:hAnsi="Arial Narrow" w:cs="Calibri"/>
                <w:color w:val="000000"/>
                <w:sz w:val="26"/>
                <w:szCs w:val="26"/>
              </w:rPr>
              <w:t xml:space="preserve">Equipment of </w:t>
            </w:r>
            <w:r w:rsidRPr="00F65E03">
              <w:rPr>
                <w:rFonts w:ascii="Arial Narrow" w:hAnsi="Arial Narrow" w:cs="Calibri"/>
                <w:color w:val="000000"/>
                <w:sz w:val="26"/>
                <w:szCs w:val="26"/>
              </w:rPr>
              <w:t>Sai Siddhi Trans Line</w:t>
            </w:r>
          </w:p>
        </w:tc>
        <w:tc>
          <w:tcPr>
            <w:tcW w:w="2070" w:type="dxa"/>
            <w:tcBorders>
              <w:top w:val="single" w:sz="4" w:space="0" w:color="FFFFFF" w:themeColor="background1"/>
            </w:tcBorders>
            <w:shd w:val="clear" w:color="auto" w:fill="auto"/>
            <w:noWrap/>
            <w:vAlign w:val="center"/>
          </w:tcPr>
          <w:p w14:paraId="1BEC8AB1" w14:textId="31C2E0F4" w:rsidR="007D2574" w:rsidRPr="007D2574" w:rsidRDefault="007D2574" w:rsidP="007D2574">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78,150</w:t>
            </w:r>
          </w:p>
        </w:tc>
        <w:tc>
          <w:tcPr>
            <w:tcW w:w="1980" w:type="dxa"/>
            <w:tcBorders>
              <w:top w:val="single" w:sz="4" w:space="0" w:color="FFFFFF" w:themeColor="background1"/>
            </w:tcBorders>
            <w:shd w:val="clear" w:color="auto" w:fill="auto"/>
            <w:noWrap/>
            <w:vAlign w:val="center"/>
          </w:tcPr>
          <w:p w14:paraId="5C916451" w14:textId="62A0E8D2" w:rsidR="007D2574" w:rsidRPr="007D2574" w:rsidRDefault="007D2574" w:rsidP="007D2574">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66,428</w:t>
            </w:r>
          </w:p>
        </w:tc>
        <w:tc>
          <w:tcPr>
            <w:tcW w:w="1620" w:type="dxa"/>
            <w:tcBorders>
              <w:top w:val="single" w:sz="4" w:space="0" w:color="FFFFFF" w:themeColor="background1"/>
            </w:tcBorders>
            <w:shd w:val="clear" w:color="auto" w:fill="auto"/>
            <w:noWrap/>
            <w:vAlign w:val="center"/>
          </w:tcPr>
          <w:p w14:paraId="50C26439" w14:textId="64069DDD" w:rsidR="007D2574" w:rsidRPr="007D2574" w:rsidRDefault="007D2574" w:rsidP="007D2574">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54,705</w:t>
            </w:r>
          </w:p>
        </w:tc>
      </w:tr>
      <w:tr w:rsidR="007D2574" w:rsidRPr="00D159B9" w14:paraId="755D9078" w14:textId="77777777" w:rsidTr="00F65E03">
        <w:trPr>
          <w:trHeight w:val="300"/>
        </w:trPr>
        <w:tc>
          <w:tcPr>
            <w:tcW w:w="3775" w:type="dxa"/>
            <w:tcBorders>
              <w:top w:val="single" w:sz="4" w:space="0" w:color="FFFFFF" w:themeColor="background1"/>
            </w:tcBorders>
            <w:shd w:val="clear" w:color="auto" w:fill="auto"/>
            <w:noWrap/>
            <w:vAlign w:val="center"/>
          </w:tcPr>
          <w:p w14:paraId="21C3DEC3" w14:textId="69F4A7A3" w:rsidR="007D2574" w:rsidRPr="00D159B9" w:rsidRDefault="007D2574" w:rsidP="007D2574">
            <w:pPr>
              <w:spacing w:after="0" w:line="360" w:lineRule="auto"/>
              <w:rPr>
                <w:rFonts w:ascii="Arial Narrow" w:hAnsi="Arial Narrow" w:cs="Calibri"/>
                <w:color w:val="000000"/>
                <w:sz w:val="26"/>
                <w:szCs w:val="26"/>
              </w:rPr>
            </w:pPr>
            <w:r>
              <w:rPr>
                <w:rFonts w:ascii="Arial Narrow" w:hAnsi="Arial Narrow" w:cs="Calibri"/>
                <w:color w:val="000000"/>
                <w:sz w:val="26"/>
                <w:szCs w:val="26"/>
              </w:rPr>
              <w:t xml:space="preserve">Equipment of </w:t>
            </w:r>
            <w:r w:rsidRPr="00F65E03">
              <w:rPr>
                <w:rFonts w:ascii="Arial Narrow" w:hAnsi="Arial Narrow" w:cs="Calibri"/>
                <w:color w:val="000000"/>
                <w:sz w:val="26"/>
                <w:szCs w:val="26"/>
              </w:rPr>
              <w:t>Sunil Transport</w:t>
            </w:r>
          </w:p>
        </w:tc>
        <w:tc>
          <w:tcPr>
            <w:tcW w:w="2070" w:type="dxa"/>
            <w:tcBorders>
              <w:top w:val="single" w:sz="4" w:space="0" w:color="FFFFFF" w:themeColor="background1"/>
            </w:tcBorders>
            <w:shd w:val="clear" w:color="auto" w:fill="auto"/>
            <w:noWrap/>
            <w:vAlign w:val="center"/>
          </w:tcPr>
          <w:p w14:paraId="7245A498" w14:textId="5CF6AB8D" w:rsidR="007D2574" w:rsidRPr="007D2574" w:rsidRDefault="007D2574" w:rsidP="007D2574">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88,410</w:t>
            </w:r>
          </w:p>
        </w:tc>
        <w:tc>
          <w:tcPr>
            <w:tcW w:w="1980" w:type="dxa"/>
            <w:tcBorders>
              <w:top w:val="single" w:sz="4" w:space="0" w:color="FFFFFF" w:themeColor="background1"/>
            </w:tcBorders>
            <w:shd w:val="clear" w:color="auto" w:fill="auto"/>
            <w:noWrap/>
            <w:vAlign w:val="center"/>
          </w:tcPr>
          <w:p w14:paraId="74C85F8A" w14:textId="34D8F857" w:rsidR="007D2574" w:rsidRPr="007D2574" w:rsidRDefault="007D2574" w:rsidP="007D2574">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75,149</w:t>
            </w:r>
          </w:p>
        </w:tc>
        <w:tc>
          <w:tcPr>
            <w:tcW w:w="1620" w:type="dxa"/>
            <w:tcBorders>
              <w:top w:val="single" w:sz="4" w:space="0" w:color="FFFFFF" w:themeColor="background1"/>
            </w:tcBorders>
            <w:shd w:val="clear" w:color="auto" w:fill="auto"/>
            <w:noWrap/>
            <w:vAlign w:val="center"/>
          </w:tcPr>
          <w:p w14:paraId="460628F1" w14:textId="01A70AB6" w:rsidR="007D2574" w:rsidRPr="007D2574" w:rsidRDefault="007D2574" w:rsidP="007D2574">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61,887</w:t>
            </w:r>
          </w:p>
        </w:tc>
      </w:tr>
      <w:tr w:rsidR="007D2574" w:rsidRPr="00D159B9" w14:paraId="4E965ED1" w14:textId="77777777" w:rsidTr="00F65E03">
        <w:trPr>
          <w:trHeight w:val="300"/>
        </w:trPr>
        <w:tc>
          <w:tcPr>
            <w:tcW w:w="3775" w:type="dxa"/>
            <w:tcBorders>
              <w:top w:val="single" w:sz="4" w:space="0" w:color="FFFFFF" w:themeColor="background1"/>
            </w:tcBorders>
            <w:shd w:val="clear" w:color="auto" w:fill="auto"/>
            <w:noWrap/>
            <w:vAlign w:val="center"/>
          </w:tcPr>
          <w:p w14:paraId="2A1C8BA9" w14:textId="69D01365" w:rsidR="007D2574" w:rsidRPr="00D159B9" w:rsidRDefault="007D2574" w:rsidP="007D2574">
            <w:pPr>
              <w:spacing w:after="0" w:line="360" w:lineRule="auto"/>
              <w:rPr>
                <w:rFonts w:ascii="Arial Narrow" w:hAnsi="Arial Narrow" w:cs="Calibri"/>
                <w:color w:val="000000"/>
                <w:sz w:val="26"/>
                <w:szCs w:val="26"/>
              </w:rPr>
            </w:pPr>
            <w:r>
              <w:rPr>
                <w:rFonts w:ascii="Arial Narrow" w:hAnsi="Arial Narrow" w:cs="Calibri"/>
                <w:color w:val="000000"/>
                <w:sz w:val="26"/>
                <w:szCs w:val="26"/>
              </w:rPr>
              <w:t xml:space="preserve">Equipment of </w:t>
            </w:r>
            <w:r w:rsidRPr="00F65E03">
              <w:rPr>
                <w:rFonts w:ascii="Arial Narrow" w:hAnsi="Arial Narrow" w:cs="Calibri"/>
                <w:color w:val="000000"/>
                <w:sz w:val="26"/>
                <w:szCs w:val="26"/>
              </w:rPr>
              <w:t>Kathe</w:t>
            </w:r>
          </w:p>
        </w:tc>
        <w:tc>
          <w:tcPr>
            <w:tcW w:w="2070" w:type="dxa"/>
            <w:tcBorders>
              <w:top w:val="single" w:sz="4" w:space="0" w:color="FFFFFF" w:themeColor="background1"/>
            </w:tcBorders>
            <w:shd w:val="clear" w:color="auto" w:fill="auto"/>
            <w:noWrap/>
            <w:vAlign w:val="center"/>
          </w:tcPr>
          <w:p w14:paraId="24268AF8" w14:textId="797BDDAA" w:rsidR="007D2574" w:rsidRPr="007D2574" w:rsidRDefault="007D2574" w:rsidP="007D2574">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90,650</w:t>
            </w:r>
          </w:p>
        </w:tc>
        <w:tc>
          <w:tcPr>
            <w:tcW w:w="1980" w:type="dxa"/>
            <w:tcBorders>
              <w:top w:val="single" w:sz="4" w:space="0" w:color="FFFFFF" w:themeColor="background1"/>
            </w:tcBorders>
            <w:shd w:val="clear" w:color="auto" w:fill="auto"/>
            <w:noWrap/>
            <w:vAlign w:val="center"/>
          </w:tcPr>
          <w:p w14:paraId="75AE04E3" w14:textId="6481FFFC" w:rsidR="007D2574" w:rsidRPr="007D2574" w:rsidRDefault="007D2574" w:rsidP="007D2574">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77,053</w:t>
            </w:r>
          </w:p>
        </w:tc>
        <w:tc>
          <w:tcPr>
            <w:tcW w:w="1620" w:type="dxa"/>
            <w:tcBorders>
              <w:top w:val="single" w:sz="4" w:space="0" w:color="FFFFFF" w:themeColor="background1"/>
            </w:tcBorders>
            <w:shd w:val="clear" w:color="auto" w:fill="auto"/>
            <w:noWrap/>
            <w:vAlign w:val="center"/>
          </w:tcPr>
          <w:p w14:paraId="2FFE6C88" w14:textId="255479CD" w:rsidR="007D2574" w:rsidRPr="007D2574" w:rsidRDefault="007D2574" w:rsidP="007D2574">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63,455</w:t>
            </w:r>
          </w:p>
        </w:tc>
      </w:tr>
      <w:tr w:rsidR="007D2574" w:rsidRPr="00D159B9" w14:paraId="05F6CC2F" w14:textId="77777777" w:rsidTr="00F65E03">
        <w:trPr>
          <w:trHeight w:val="300"/>
        </w:trPr>
        <w:tc>
          <w:tcPr>
            <w:tcW w:w="3775" w:type="dxa"/>
            <w:shd w:val="clear" w:color="auto" w:fill="auto"/>
            <w:noWrap/>
            <w:vAlign w:val="center"/>
            <w:hideMark/>
          </w:tcPr>
          <w:p w14:paraId="409429CE" w14:textId="4F16C1B0" w:rsidR="007D2574" w:rsidRPr="00D159B9" w:rsidRDefault="007D2574" w:rsidP="007D2574">
            <w:pPr>
              <w:spacing w:after="0" w:line="360" w:lineRule="auto"/>
              <w:jc w:val="right"/>
              <w:rPr>
                <w:rFonts w:ascii="Arial Narrow" w:hAnsi="Arial Narrow" w:cs="Calibri"/>
                <w:b/>
                <w:bCs/>
                <w:color w:val="000000"/>
                <w:sz w:val="26"/>
                <w:szCs w:val="26"/>
              </w:rPr>
            </w:pPr>
            <w:r w:rsidRPr="00D159B9">
              <w:rPr>
                <w:rFonts w:ascii="Arial Narrow" w:hAnsi="Arial Narrow" w:cs="Calibri"/>
                <w:b/>
                <w:bCs/>
                <w:color w:val="000000"/>
                <w:sz w:val="26"/>
                <w:szCs w:val="26"/>
              </w:rPr>
              <w:t>Total</w:t>
            </w:r>
          </w:p>
        </w:tc>
        <w:tc>
          <w:tcPr>
            <w:tcW w:w="2070" w:type="dxa"/>
            <w:shd w:val="clear" w:color="auto" w:fill="auto"/>
            <w:noWrap/>
            <w:vAlign w:val="center"/>
          </w:tcPr>
          <w:p w14:paraId="0F148D7E" w14:textId="62585B3A" w:rsidR="007D2574" w:rsidRPr="007D2574" w:rsidRDefault="007D2574" w:rsidP="007D2574">
            <w:pPr>
              <w:spacing w:after="0" w:line="360" w:lineRule="auto"/>
              <w:jc w:val="center"/>
              <w:rPr>
                <w:rFonts w:ascii="Arial Narrow" w:hAnsi="Arial Narrow" w:cs="Calibri"/>
                <w:b/>
                <w:bCs/>
                <w:color w:val="000000"/>
                <w:sz w:val="26"/>
                <w:szCs w:val="26"/>
              </w:rPr>
            </w:pPr>
            <w:r w:rsidRPr="007D2574">
              <w:rPr>
                <w:rFonts w:ascii="Arial Narrow" w:hAnsi="Arial Narrow" w:cs="Calibri"/>
                <w:b/>
                <w:bCs/>
                <w:color w:val="000000"/>
                <w:sz w:val="26"/>
                <w:szCs w:val="26"/>
              </w:rPr>
              <w:t>9,94,310</w:t>
            </w:r>
          </w:p>
        </w:tc>
        <w:tc>
          <w:tcPr>
            <w:tcW w:w="1980" w:type="dxa"/>
            <w:shd w:val="clear" w:color="auto" w:fill="auto"/>
            <w:noWrap/>
            <w:vAlign w:val="center"/>
          </w:tcPr>
          <w:p w14:paraId="2284E375" w14:textId="00B63BA6" w:rsidR="007D2574" w:rsidRPr="007D2574" w:rsidRDefault="007D2574" w:rsidP="007D2574">
            <w:pPr>
              <w:spacing w:after="0" w:line="360" w:lineRule="auto"/>
              <w:jc w:val="center"/>
              <w:rPr>
                <w:rFonts w:ascii="Arial Narrow" w:hAnsi="Arial Narrow" w:cs="Calibri"/>
                <w:b/>
                <w:bCs/>
                <w:color w:val="000000"/>
                <w:sz w:val="26"/>
                <w:szCs w:val="26"/>
              </w:rPr>
            </w:pPr>
            <w:r w:rsidRPr="007D2574">
              <w:rPr>
                <w:rFonts w:ascii="Arial Narrow" w:hAnsi="Arial Narrow" w:cs="Calibri"/>
                <w:b/>
                <w:bCs/>
                <w:color w:val="000000"/>
                <w:sz w:val="26"/>
                <w:szCs w:val="26"/>
              </w:rPr>
              <w:t>8,45,164</w:t>
            </w:r>
          </w:p>
        </w:tc>
        <w:tc>
          <w:tcPr>
            <w:tcW w:w="1620" w:type="dxa"/>
            <w:shd w:val="clear" w:color="auto" w:fill="auto"/>
            <w:noWrap/>
            <w:vAlign w:val="center"/>
          </w:tcPr>
          <w:p w14:paraId="5F16BA52" w14:textId="2BA2292C" w:rsidR="007D2574" w:rsidRPr="007D2574" w:rsidRDefault="007D2574" w:rsidP="007D2574">
            <w:pPr>
              <w:spacing w:after="0" w:line="360" w:lineRule="auto"/>
              <w:jc w:val="center"/>
              <w:rPr>
                <w:rFonts w:ascii="Arial Narrow" w:hAnsi="Arial Narrow" w:cs="Calibri"/>
                <w:b/>
                <w:bCs/>
                <w:color w:val="000000"/>
                <w:sz w:val="26"/>
                <w:szCs w:val="26"/>
              </w:rPr>
            </w:pPr>
            <w:r w:rsidRPr="007D2574">
              <w:rPr>
                <w:rFonts w:ascii="Arial Narrow" w:hAnsi="Arial Narrow" w:cs="Calibri"/>
                <w:b/>
                <w:bCs/>
                <w:color w:val="000000"/>
                <w:sz w:val="26"/>
                <w:szCs w:val="26"/>
              </w:rPr>
              <w:t>6,96,017</w:t>
            </w:r>
          </w:p>
        </w:tc>
      </w:tr>
    </w:tbl>
    <w:p w14:paraId="1AF3647F" w14:textId="43B1808B" w:rsidR="007E1B2D" w:rsidRPr="000A482F" w:rsidRDefault="007E1B2D" w:rsidP="007E1B2D">
      <w:pPr>
        <w:spacing w:before="240"/>
        <w:rPr>
          <w:rFonts w:ascii="Arial Narrow" w:hAnsi="Arial Narrow" w:cs="Calibri"/>
          <w:sz w:val="24"/>
          <w:szCs w:val="24"/>
        </w:rPr>
      </w:pPr>
      <w:r w:rsidRPr="000A482F">
        <w:rPr>
          <w:rFonts w:ascii="Arial Narrow" w:hAnsi="Arial Narrow" w:cs="Calibri"/>
          <w:sz w:val="24"/>
          <w:szCs w:val="24"/>
        </w:rPr>
        <w:t>Hence certified.</w:t>
      </w:r>
    </w:p>
    <w:p w14:paraId="5B1119F6" w14:textId="77777777" w:rsidR="003120B6" w:rsidRDefault="003120B6" w:rsidP="003120B6">
      <w:pPr>
        <w:autoSpaceDE w:val="0"/>
        <w:autoSpaceDN w:val="0"/>
        <w:adjustRightInd w:val="0"/>
        <w:spacing w:before="120" w:after="0" w:line="240" w:lineRule="auto"/>
        <w:jc w:val="both"/>
        <w:rPr>
          <w:rFonts w:ascii="Arial Narrow" w:hAnsi="Arial Narrow" w:cs="Calibri"/>
          <w:sz w:val="24"/>
          <w:szCs w:val="24"/>
        </w:rPr>
      </w:pPr>
    </w:p>
    <w:p w14:paraId="7067CA40" w14:textId="1C4696BA" w:rsidR="003120B6" w:rsidRPr="00662898" w:rsidRDefault="003120B6" w:rsidP="003120B6">
      <w:pPr>
        <w:autoSpaceDE w:val="0"/>
        <w:autoSpaceDN w:val="0"/>
        <w:adjustRightInd w:val="0"/>
        <w:spacing w:before="120" w:after="0" w:line="240" w:lineRule="auto"/>
        <w:jc w:val="both"/>
        <w:rPr>
          <w:rFonts w:ascii="Arial Narrow" w:hAnsi="Arial Narrow" w:cs="Calibri"/>
          <w:b/>
          <w:bCs/>
          <w:color w:val="000000"/>
        </w:rPr>
      </w:pPr>
      <w:r w:rsidRPr="00662898">
        <w:rPr>
          <w:rFonts w:ascii="Arial Narrow" w:hAnsi="Arial Narrow" w:cs="Calibri"/>
          <w:b/>
          <w:bCs/>
          <w:color w:val="000000"/>
        </w:rPr>
        <w:t>For Vastukala Consultants (I) Pvt. Ltd.</w:t>
      </w:r>
    </w:p>
    <w:p w14:paraId="58C6F3D5" w14:textId="77777777" w:rsidR="003120B6" w:rsidRPr="00662898" w:rsidRDefault="003120B6" w:rsidP="003120B6">
      <w:pPr>
        <w:autoSpaceDE w:val="0"/>
        <w:autoSpaceDN w:val="0"/>
        <w:adjustRightInd w:val="0"/>
        <w:spacing w:after="0" w:line="240" w:lineRule="auto"/>
        <w:jc w:val="both"/>
        <w:rPr>
          <w:rFonts w:ascii="Arial Narrow" w:hAnsi="Arial Narrow" w:cs="Calibri"/>
          <w:color w:val="000000"/>
        </w:rPr>
      </w:pPr>
    </w:p>
    <w:p w14:paraId="63851283" w14:textId="77777777" w:rsidR="003120B6" w:rsidRPr="00662898" w:rsidRDefault="003120B6" w:rsidP="003120B6">
      <w:pPr>
        <w:autoSpaceDE w:val="0"/>
        <w:autoSpaceDN w:val="0"/>
        <w:adjustRightInd w:val="0"/>
        <w:spacing w:after="0" w:line="240" w:lineRule="auto"/>
        <w:jc w:val="both"/>
        <w:rPr>
          <w:rFonts w:ascii="Arial Narrow" w:hAnsi="Arial Narrow" w:cs="Calibri"/>
          <w:color w:val="000000"/>
        </w:rPr>
      </w:pPr>
    </w:p>
    <w:p w14:paraId="03240728" w14:textId="77777777" w:rsidR="003120B6" w:rsidRPr="00662898" w:rsidRDefault="003120B6" w:rsidP="003120B6">
      <w:pPr>
        <w:autoSpaceDE w:val="0"/>
        <w:autoSpaceDN w:val="0"/>
        <w:adjustRightInd w:val="0"/>
        <w:spacing w:after="0" w:line="240" w:lineRule="auto"/>
        <w:jc w:val="both"/>
        <w:rPr>
          <w:rFonts w:ascii="Arial Narrow" w:hAnsi="Arial Narrow" w:cs="Calibri"/>
          <w:color w:val="000000"/>
        </w:rPr>
      </w:pPr>
    </w:p>
    <w:p w14:paraId="18333BA9" w14:textId="77777777" w:rsidR="003120B6" w:rsidRPr="00662898" w:rsidRDefault="003120B6" w:rsidP="003120B6">
      <w:pPr>
        <w:autoSpaceDE w:val="0"/>
        <w:autoSpaceDN w:val="0"/>
        <w:adjustRightInd w:val="0"/>
        <w:spacing w:after="0" w:line="240" w:lineRule="auto"/>
        <w:jc w:val="both"/>
        <w:rPr>
          <w:rFonts w:ascii="Arial Narrow" w:hAnsi="Arial Narrow" w:cs="Calibri"/>
          <w:color w:val="000000"/>
        </w:rPr>
      </w:pPr>
    </w:p>
    <w:p w14:paraId="008489BC" w14:textId="77777777" w:rsidR="003120B6" w:rsidRPr="00B84D3C" w:rsidRDefault="003120B6" w:rsidP="003120B6">
      <w:pPr>
        <w:spacing w:after="0"/>
        <w:rPr>
          <w:rFonts w:ascii="Arial Narrow" w:hAnsi="Arial Narrow"/>
          <w:b/>
          <w:bCs/>
          <w:color w:val="FF0000"/>
          <w:szCs w:val="24"/>
          <w:lang w:val="en-US"/>
        </w:rPr>
      </w:pPr>
      <w:r w:rsidRPr="00B84D3C">
        <w:rPr>
          <w:rFonts w:ascii="Arial Narrow" w:hAnsi="Arial Narrow"/>
          <w:b/>
          <w:bCs/>
          <w:szCs w:val="24"/>
          <w:lang w:val="en-US"/>
        </w:rPr>
        <w:t>Umang Ashwin Patel</w:t>
      </w:r>
    </w:p>
    <w:p w14:paraId="77A4926A" w14:textId="77777777" w:rsidR="003120B6" w:rsidRPr="00884E2F" w:rsidRDefault="003120B6" w:rsidP="003120B6">
      <w:pPr>
        <w:spacing w:after="0"/>
        <w:rPr>
          <w:rFonts w:ascii="Arial Narrow" w:hAnsi="Arial Narrow"/>
          <w:sz w:val="20"/>
          <w:lang w:val="en-US"/>
        </w:rPr>
      </w:pPr>
      <w:r w:rsidRPr="00884E2F">
        <w:rPr>
          <w:rFonts w:ascii="Arial Narrow" w:hAnsi="Arial Narrow"/>
          <w:sz w:val="20"/>
          <w:lang w:val="en-US"/>
        </w:rPr>
        <w:t>Regd. Valuer</w:t>
      </w:r>
    </w:p>
    <w:p w14:paraId="7F91D149" w14:textId="77777777" w:rsidR="003120B6" w:rsidRPr="00884E2F" w:rsidRDefault="003120B6" w:rsidP="003120B6">
      <w:pPr>
        <w:spacing w:after="0"/>
        <w:rPr>
          <w:rFonts w:ascii="Arial Narrow" w:hAnsi="Arial Narrow"/>
          <w:sz w:val="20"/>
          <w:lang w:val="en-US"/>
        </w:rPr>
      </w:pPr>
      <w:r w:rsidRPr="00884E2F">
        <w:rPr>
          <w:rFonts w:ascii="Arial Narrow" w:hAnsi="Arial Narrow"/>
          <w:sz w:val="20"/>
          <w:lang w:val="en-US"/>
        </w:rPr>
        <w:t>Chartered Engineer (India)</w:t>
      </w:r>
    </w:p>
    <w:p w14:paraId="1816CEBD" w14:textId="0812DDBA" w:rsidR="003120B6" w:rsidRDefault="003120B6" w:rsidP="003120B6">
      <w:pPr>
        <w:spacing w:after="0"/>
        <w:rPr>
          <w:rFonts w:ascii="Arial Narrow" w:hAnsi="Arial Narrow"/>
          <w:sz w:val="20"/>
          <w:lang w:val="en-US"/>
        </w:rPr>
      </w:pPr>
      <w:r w:rsidRPr="00884E2F">
        <w:rPr>
          <w:rFonts w:ascii="Arial Narrow" w:hAnsi="Arial Narrow"/>
          <w:sz w:val="20"/>
          <w:lang w:val="en-US"/>
        </w:rPr>
        <w:t>Re</w:t>
      </w:r>
      <w:r>
        <w:rPr>
          <w:rFonts w:ascii="Arial Narrow" w:hAnsi="Arial Narrow"/>
          <w:sz w:val="20"/>
          <w:lang w:val="en-US"/>
        </w:rPr>
        <w:t>g</w:t>
      </w:r>
      <w:r w:rsidRPr="00884E2F">
        <w:rPr>
          <w:rFonts w:ascii="Arial Narrow" w:hAnsi="Arial Narrow"/>
          <w:sz w:val="20"/>
          <w:lang w:val="en-US"/>
        </w:rPr>
        <w:t>.</w:t>
      </w:r>
      <w:r>
        <w:rPr>
          <w:rFonts w:ascii="Arial Narrow" w:hAnsi="Arial Narrow"/>
          <w:sz w:val="20"/>
          <w:lang w:val="en-US"/>
        </w:rPr>
        <w:t xml:space="preserve"> </w:t>
      </w:r>
      <w:r w:rsidRPr="00884E2F">
        <w:rPr>
          <w:rFonts w:ascii="Arial Narrow" w:hAnsi="Arial Narrow"/>
          <w:sz w:val="20"/>
          <w:lang w:val="en-US"/>
        </w:rPr>
        <w:t>No.</w:t>
      </w:r>
      <w:r>
        <w:rPr>
          <w:rFonts w:ascii="Arial Narrow" w:hAnsi="Arial Narrow"/>
          <w:sz w:val="20"/>
          <w:lang w:val="en-US"/>
        </w:rPr>
        <w:t xml:space="preserve"> </w:t>
      </w:r>
      <w:r w:rsidRPr="00884E2F">
        <w:rPr>
          <w:rFonts w:ascii="Arial Narrow" w:hAnsi="Arial Narrow"/>
          <w:sz w:val="20"/>
          <w:lang w:val="en-US"/>
        </w:rPr>
        <w:t>IBBI/RV/04/2019/10803</w:t>
      </w:r>
    </w:p>
    <w:p w14:paraId="56D0DB4C" w14:textId="0209ED04" w:rsidR="003120B6" w:rsidRDefault="003120B6" w:rsidP="003120B6">
      <w:pPr>
        <w:spacing w:after="0"/>
        <w:rPr>
          <w:rFonts w:ascii="Arial Narrow" w:hAnsi="Arial Narrow"/>
          <w:sz w:val="20"/>
          <w:lang w:val="en-US"/>
        </w:rPr>
      </w:pPr>
    </w:p>
    <w:p w14:paraId="51D65FA2" w14:textId="77777777" w:rsidR="00D76489" w:rsidRDefault="00D76489" w:rsidP="003120B6">
      <w:pPr>
        <w:spacing w:after="0"/>
        <w:rPr>
          <w:rFonts w:ascii="Arial Narrow" w:hAnsi="Arial Narrow"/>
          <w:sz w:val="20"/>
          <w:lang w:val="en-US"/>
        </w:rPr>
      </w:pPr>
    </w:p>
    <w:p w14:paraId="42BB67CB" w14:textId="77777777" w:rsidR="00390A5E" w:rsidRDefault="00390A5E" w:rsidP="003120B6">
      <w:pPr>
        <w:spacing w:after="0"/>
        <w:rPr>
          <w:rFonts w:ascii="Arial Narrow" w:hAnsi="Arial Narrow"/>
          <w:sz w:val="20"/>
          <w:lang w:val="en-US"/>
        </w:rPr>
      </w:pPr>
    </w:p>
    <w:p w14:paraId="6679DF0C" w14:textId="17F60128" w:rsidR="003120B6" w:rsidRDefault="003120B6" w:rsidP="003120B6">
      <w:pPr>
        <w:spacing w:after="0"/>
        <w:rPr>
          <w:rFonts w:ascii="Arial Narrow" w:hAnsi="Arial Narrow"/>
          <w:sz w:val="20"/>
          <w:lang w:val="en-US"/>
        </w:rPr>
      </w:pPr>
    </w:p>
    <w:p w14:paraId="03A2248D" w14:textId="77777777" w:rsidR="000E451D" w:rsidRDefault="000E451D" w:rsidP="003120B6">
      <w:pPr>
        <w:spacing w:after="0"/>
        <w:rPr>
          <w:rFonts w:ascii="Arial Narrow" w:hAnsi="Arial Narrow"/>
          <w:sz w:val="20"/>
          <w:lang w:val="en-US"/>
        </w:rPr>
      </w:pPr>
    </w:p>
    <w:p w14:paraId="41D84FB9" w14:textId="77777777" w:rsidR="000E451D" w:rsidRDefault="000E451D" w:rsidP="003120B6">
      <w:pPr>
        <w:spacing w:after="0"/>
        <w:rPr>
          <w:rFonts w:ascii="Arial Narrow" w:hAnsi="Arial Narrow"/>
          <w:sz w:val="20"/>
          <w:lang w:val="en-US"/>
        </w:rPr>
      </w:pPr>
    </w:p>
    <w:p w14:paraId="32476E83" w14:textId="33632A68" w:rsidR="00A12AA8" w:rsidRPr="00D4203A" w:rsidRDefault="00A12AA8" w:rsidP="008C1918">
      <w:pPr>
        <w:pStyle w:val="Heading1"/>
        <w:numPr>
          <w:ilvl w:val="0"/>
          <w:numId w:val="11"/>
        </w:numPr>
        <w:spacing w:after="240" w:line="240" w:lineRule="auto"/>
        <w:ind w:left="432" w:hanging="432"/>
      </w:pPr>
      <w:bookmarkStart w:id="16" w:name="_Toc128498785"/>
      <w:r w:rsidRPr="00D4203A">
        <w:lastRenderedPageBreak/>
        <w:t>VALUATION REPORT (IN RESPECT OF PLANT AND MACHINERY)</w:t>
      </w:r>
      <w:bookmarkEnd w:id="11"/>
      <w:bookmarkEnd w:id="12"/>
      <w:bookmarkEnd w:id="13"/>
      <w:bookmarkEnd w:id="14"/>
      <w:bookmarkEnd w:id="15"/>
      <w:bookmarkEnd w:id="16"/>
    </w:p>
    <w:p w14:paraId="79675434" w14:textId="77777777" w:rsidR="00A12AA8" w:rsidRPr="00D76489" w:rsidRDefault="00A12AA8" w:rsidP="00D76489">
      <w:pPr>
        <w:spacing w:after="0" w:line="360" w:lineRule="auto"/>
        <w:rPr>
          <w:rFonts w:ascii="Arial Narrow" w:hAnsi="Arial Narrow"/>
          <w:b/>
          <w:bCs/>
          <w:sz w:val="26"/>
          <w:szCs w:val="26"/>
        </w:rPr>
      </w:pPr>
      <w:r w:rsidRPr="00D76489">
        <w:rPr>
          <w:rFonts w:ascii="Arial Narrow" w:hAnsi="Arial Narrow"/>
          <w:b/>
          <w:bCs/>
          <w:sz w:val="26"/>
          <w:szCs w:val="26"/>
        </w:rPr>
        <w:t>To,</w:t>
      </w:r>
    </w:p>
    <w:p w14:paraId="463A32FA" w14:textId="777873B3" w:rsidR="00390A5E" w:rsidRPr="001239BA" w:rsidRDefault="007F5A71" w:rsidP="00390A5E">
      <w:pPr>
        <w:spacing w:after="0" w:line="360" w:lineRule="auto"/>
        <w:rPr>
          <w:rFonts w:ascii="Arial Narrow" w:eastAsia="Times New Roman" w:hAnsi="Arial Narrow" w:cs="Times New Roman"/>
          <w:b/>
          <w:color w:val="000000"/>
          <w:sz w:val="26"/>
          <w:szCs w:val="26"/>
          <w:lang w:val="en-US"/>
        </w:rPr>
      </w:pPr>
      <w:r>
        <w:rPr>
          <w:rFonts w:ascii="Arial Narrow" w:eastAsia="Times New Roman" w:hAnsi="Arial Narrow" w:cs="Times New Roman"/>
          <w:b/>
          <w:color w:val="000000"/>
          <w:sz w:val="26"/>
          <w:szCs w:val="26"/>
          <w:lang w:val="en-US"/>
        </w:rPr>
        <w:t>Manager</w:t>
      </w:r>
    </w:p>
    <w:p w14:paraId="14EAE52D" w14:textId="77777777" w:rsidR="007F5A71" w:rsidRPr="007F5A71" w:rsidRDefault="007F5A71" w:rsidP="007F5A71">
      <w:pPr>
        <w:spacing w:after="0" w:line="360" w:lineRule="auto"/>
        <w:rPr>
          <w:rFonts w:ascii="Arial Narrow" w:eastAsia="Times New Roman" w:hAnsi="Arial Narrow" w:cs="Times New Roman"/>
          <w:b/>
          <w:color w:val="000000"/>
          <w:sz w:val="26"/>
          <w:szCs w:val="26"/>
          <w:lang w:val="en-US"/>
        </w:rPr>
      </w:pPr>
      <w:r w:rsidRPr="007F5A71">
        <w:rPr>
          <w:rFonts w:ascii="Arial Narrow" w:eastAsia="Times New Roman" w:hAnsi="Arial Narrow" w:cs="Times New Roman"/>
          <w:b/>
          <w:color w:val="000000"/>
          <w:sz w:val="26"/>
          <w:szCs w:val="26"/>
          <w:lang w:val="en-US"/>
        </w:rPr>
        <w:t>Cosmos Bank</w:t>
      </w:r>
    </w:p>
    <w:p w14:paraId="7E1D8029" w14:textId="77777777" w:rsidR="000E451D" w:rsidRPr="000E451D" w:rsidRDefault="000E451D" w:rsidP="000E451D">
      <w:pPr>
        <w:spacing w:after="0" w:line="360" w:lineRule="auto"/>
        <w:rPr>
          <w:rFonts w:ascii="Arial Narrow" w:eastAsia="Times New Roman" w:hAnsi="Arial Narrow" w:cs="Times New Roman"/>
          <w:b/>
          <w:color w:val="000000"/>
          <w:sz w:val="26"/>
          <w:szCs w:val="26"/>
          <w:lang w:val="en-US"/>
        </w:rPr>
      </w:pPr>
      <w:r w:rsidRPr="000E451D">
        <w:rPr>
          <w:rFonts w:ascii="Arial Narrow" w:eastAsia="Times New Roman" w:hAnsi="Arial Narrow" w:cs="Times New Roman"/>
          <w:b/>
          <w:color w:val="000000"/>
          <w:sz w:val="26"/>
          <w:szCs w:val="26"/>
          <w:lang w:val="en-US"/>
        </w:rPr>
        <w:t>Dadar West Branch</w:t>
      </w:r>
    </w:p>
    <w:p w14:paraId="38248958" w14:textId="77777777" w:rsidR="000E451D" w:rsidRDefault="000E451D" w:rsidP="000E451D">
      <w:pPr>
        <w:spacing w:after="0" w:line="360" w:lineRule="auto"/>
        <w:rPr>
          <w:rFonts w:ascii="Arial Narrow" w:eastAsia="Times New Roman" w:hAnsi="Arial Narrow" w:cs="Times New Roman"/>
          <w:b/>
          <w:color w:val="000000"/>
          <w:sz w:val="26"/>
          <w:szCs w:val="26"/>
          <w:lang w:val="en-US"/>
        </w:rPr>
      </w:pPr>
      <w:r w:rsidRPr="000E451D">
        <w:rPr>
          <w:rFonts w:ascii="Arial Narrow" w:eastAsia="Times New Roman" w:hAnsi="Arial Narrow" w:cs="Times New Roman"/>
          <w:b/>
          <w:color w:val="000000"/>
          <w:sz w:val="26"/>
          <w:szCs w:val="26"/>
          <w:lang w:val="en-US"/>
        </w:rPr>
        <w:t xml:space="preserve">Horizon Building, 1st Floor, Rande Road &amp; </w:t>
      </w:r>
    </w:p>
    <w:p w14:paraId="16052A4A" w14:textId="77777777" w:rsidR="000E451D" w:rsidRDefault="000E451D" w:rsidP="000E451D">
      <w:pPr>
        <w:spacing w:after="0" w:line="360" w:lineRule="auto"/>
        <w:rPr>
          <w:rFonts w:ascii="Arial Narrow" w:eastAsia="Times New Roman" w:hAnsi="Arial Narrow" w:cs="Times New Roman"/>
          <w:b/>
          <w:color w:val="000000"/>
          <w:sz w:val="26"/>
          <w:szCs w:val="26"/>
          <w:lang w:val="en-US"/>
        </w:rPr>
      </w:pPr>
      <w:r w:rsidRPr="000E451D">
        <w:rPr>
          <w:rFonts w:ascii="Arial Narrow" w:eastAsia="Times New Roman" w:hAnsi="Arial Narrow" w:cs="Times New Roman"/>
          <w:b/>
          <w:color w:val="000000"/>
          <w:sz w:val="26"/>
          <w:szCs w:val="26"/>
          <w:lang w:val="en-US"/>
        </w:rPr>
        <w:t xml:space="preserve">Gokhale Road Junction, Gokhale Road (North), </w:t>
      </w:r>
    </w:p>
    <w:p w14:paraId="4667B8BF" w14:textId="5F34065D" w:rsidR="00277FED" w:rsidRPr="00D76489" w:rsidRDefault="000E451D" w:rsidP="000E451D">
      <w:pPr>
        <w:spacing w:after="0" w:line="360" w:lineRule="auto"/>
        <w:rPr>
          <w:rFonts w:ascii="Arial Narrow" w:eastAsia="Times New Roman" w:hAnsi="Arial Narrow" w:cs="Times New Roman"/>
          <w:b/>
          <w:color w:val="000000"/>
          <w:sz w:val="26"/>
          <w:szCs w:val="26"/>
          <w:lang w:val="en-US"/>
        </w:rPr>
      </w:pPr>
      <w:r w:rsidRPr="000E451D">
        <w:rPr>
          <w:rFonts w:ascii="Arial Narrow" w:eastAsia="Times New Roman" w:hAnsi="Arial Narrow" w:cs="Times New Roman"/>
          <w:b/>
          <w:color w:val="000000"/>
          <w:sz w:val="26"/>
          <w:szCs w:val="26"/>
          <w:lang w:val="en-US"/>
        </w:rPr>
        <w:t xml:space="preserve">Dadar (West), Mumbai - 400 028, State - Maharashtra, Country - India., </w:t>
      </w:r>
    </w:p>
    <w:tbl>
      <w:tblPr>
        <w:tblW w:w="9408" w:type="dxa"/>
        <w:tblLook w:val="04A0" w:firstRow="1" w:lastRow="0" w:firstColumn="1" w:lastColumn="0" w:noHBand="0" w:noVBand="1"/>
      </w:tblPr>
      <w:tblGrid>
        <w:gridCol w:w="565"/>
        <w:gridCol w:w="449"/>
        <w:gridCol w:w="2553"/>
        <w:gridCol w:w="284"/>
        <w:gridCol w:w="5557"/>
      </w:tblGrid>
      <w:tr w:rsidR="00A12AA8" w:rsidRPr="00D76489" w14:paraId="1F1EF2C3"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CBA987"/>
            <w:vAlign w:val="center"/>
          </w:tcPr>
          <w:p w14:paraId="3388B553" w14:textId="77777777" w:rsidR="00A12AA8" w:rsidRPr="00D76489" w:rsidRDefault="00A12AA8" w:rsidP="00D76489">
            <w:pPr>
              <w:spacing w:after="0" w:line="360" w:lineRule="auto"/>
              <w:jc w:val="center"/>
              <w:rPr>
                <w:rFonts w:ascii="Arial Narrow" w:hAnsi="Arial Narrow" w:cs="Calibri"/>
                <w:bCs/>
                <w:color w:val="FFFFFF"/>
                <w:sz w:val="26"/>
                <w:szCs w:val="26"/>
              </w:rPr>
            </w:pPr>
            <w:r w:rsidRPr="00D76489">
              <w:rPr>
                <w:rFonts w:ascii="Arial Narrow" w:hAnsi="Arial Narrow" w:cs="Calibri"/>
                <w:bCs/>
                <w:color w:val="FFFFFF"/>
                <w:sz w:val="26"/>
                <w:szCs w:val="26"/>
              </w:rPr>
              <w:t>I</w:t>
            </w:r>
          </w:p>
        </w:tc>
        <w:tc>
          <w:tcPr>
            <w:tcW w:w="8843" w:type="dxa"/>
            <w:gridSpan w:val="4"/>
            <w:tcBorders>
              <w:top w:val="single" w:sz="4" w:space="0" w:color="CBA987"/>
              <w:left w:val="single" w:sz="4" w:space="0" w:color="CBA987"/>
              <w:bottom w:val="single" w:sz="4" w:space="0" w:color="CBA987"/>
              <w:right w:val="single" w:sz="4" w:space="0" w:color="CBA987"/>
            </w:tcBorders>
            <w:shd w:val="clear" w:color="auto" w:fill="CBA987"/>
            <w:vAlign w:val="center"/>
          </w:tcPr>
          <w:p w14:paraId="1EA0EFDF" w14:textId="77777777" w:rsidR="00A12AA8" w:rsidRPr="00D76489" w:rsidRDefault="00A12AA8" w:rsidP="00D76489">
            <w:pPr>
              <w:spacing w:after="0" w:line="360" w:lineRule="auto"/>
              <w:jc w:val="both"/>
              <w:rPr>
                <w:rFonts w:ascii="Arial Narrow" w:hAnsi="Arial Narrow" w:cs="Calibri"/>
                <w:bCs/>
                <w:color w:val="FFFFFF"/>
                <w:sz w:val="26"/>
                <w:szCs w:val="26"/>
              </w:rPr>
            </w:pPr>
            <w:r w:rsidRPr="00D76489">
              <w:rPr>
                <w:rFonts w:ascii="Arial Narrow" w:hAnsi="Arial Narrow" w:cs="Calibri"/>
                <w:bCs/>
                <w:color w:val="FFFFFF"/>
                <w:sz w:val="26"/>
                <w:szCs w:val="26"/>
              </w:rPr>
              <w:t>General (Form- O - 7)</w:t>
            </w:r>
          </w:p>
        </w:tc>
      </w:tr>
      <w:tr w:rsidR="00A12AA8" w:rsidRPr="00D76489" w14:paraId="16D2FF40"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153F7E3"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1.</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0D59792A"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Location of factory/ works/ premises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C89EE7E"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28F1987" w14:textId="1FB55AF1" w:rsidR="004A0151" w:rsidRPr="00E91671" w:rsidRDefault="00A54C56" w:rsidP="00D76489">
            <w:pPr>
              <w:spacing w:after="0" w:line="360" w:lineRule="auto"/>
              <w:jc w:val="both"/>
              <w:rPr>
                <w:rFonts w:ascii="Arial Narrow" w:hAnsi="Arial Narrow"/>
                <w:sz w:val="26"/>
                <w:szCs w:val="26"/>
              </w:rPr>
            </w:pPr>
            <w:r w:rsidRPr="00A54C56">
              <w:rPr>
                <w:rFonts w:ascii="Arial Narrow" w:hAnsi="Arial Narrow"/>
                <w:sz w:val="26"/>
                <w:szCs w:val="26"/>
              </w:rPr>
              <w:t>Trailer, Reach Stacker, Fork Lift and Jeep located at Village- Jasai Kunde and Chirle JNPT, State – Maharashtra, Country – India</w:t>
            </w:r>
          </w:p>
        </w:tc>
      </w:tr>
      <w:tr w:rsidR="00A12AA8" w:rsidRPr="00D76489" w14:paraId="7FECFD76"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796FE5C"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2.</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36A8ED88"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 xml:space="preserve">Purpose for which valuation is made </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9AD59A5"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A54BD3F" w14:textId="046BE9F2" w:rsidR="00A12AA8" w:rsidRPr="00D76489" w:rsidRDefault="00A12AA8" w:rsidP="00D76489">
            <w:pPr>
              <w:spacing w:after="0" w:line="360" w:lineRule="auto"/>
              <w:jc w:val="both"/>
              <w:rPr>
                <w:rFonts w:ascii="Arial Narrow" w:hAnsi="Arial Narrow" w:cs="Calibri"/>
                <w:color w:val="000000"/>
                <w:sz w:val="26"/>
                <w:szCs w:val="26"/>
              </w:rPr>
            </w:pPr>
            <w:r w:rsidRPr="00D76489">
              <w:rPr>
                <w:rFonts w:ascii="Arial Narrow" w:hAnsi="Arial Narrow" w:cs="Calibri"/>
                <w:color w:val="000000"/>
                <w:sz w:val="26"/>
                <w:szCs w:val="26"/>
              </w:rPr>
              <w:t xml:space="preserve">As per the request from </w:t>
            </w:r>
            <w:r w:rsidR="007F5A71">
              <w:rPr>
                <w:rFonts w:ascii="Arial Narrow" w:hAnsi="Arial Narrow" w:cs="Calibri"/>
                <w:color w:val="000000"/>
                <w:sz w:val="26"/>
                <w:szCs w:val="26"/>
              </w:rPr>
              <w:t>Cosmos Bank</w:t>
            </w:r>
            <w:r w:rsidR="00162889" w:rsidRPr="001239BA">
              <w:rPr>
                <w:rFonts w:ascii="Arial Narrow" w:hAnsi="Arial Narrow" w:cs="Calibri"/>
                <w:color w:val="000000"/>
                <w:sz w:val="26"/>
                <w:szCs w:val="26"/>
              </w:rPr>
              <w:t xml:space="preserve">, </w:t>
            </w:r>
            <w:r w:rsidR="000E451D">
              <w:rPr>
                <w:rFonts w:ascii="Arial Narrow" w:hAnsi="Arial Narrow" w:cs="Calibri"/>
                <w:color w:val="000000"/>
                <w:sz w:val="26"/>
                <w:szCs w:val="26"/>
              </w:rPr>
              <w:t>Dadar West</w:t>
            </w:r>
            <w:r w:rsidR="00D76489">
              <w:rPr>
                <w:rFonts w:ascii="Arial Narrow" w:hAnsi="Arial Narrow" w:cs="Calibri"/>
                <w:color w:val="000000"/>
                <w:sz w:val="26"/>
                <w:szCs w:val="26"/>
              </w:rPr>
              <w:t xml:space="preserve"> </w:t>
            </w:r>
            <w:r w:rsidR="004A0151" w:rsidRPr="00D76489">
              <w:rPr>
                <w:rFonts w:ascii="Arial Narrow" w:hAnsi="Arial Narrow" w:cs="Calibri"/>
                <w:color w:val="000000"/>
                <w:sz w:val="26"/>
                <w:szCs w:val="26"/>
              </w:rPr>
              <w:t>Branch</w:t>
            </w:r>
            <w:r w:rsidR="00E3271B">
              <w:rPr>
                <w:rFonts w:ascii="Arial Narrow" w:hAnsi="Arial Narrow" w:cs="Calibri"/>
                <w:color w:val="000000"/>
                <w:sz w:val="26"/>
                <w:szCs w:val="26"/>
              </w:rPr>
              <w:t xml:space="preserve"> </w:t>
            </w:r>
            <w:r w:rsidRPr="00D76489">
              <w:rPr>
                <w:rFonts w:ascii="Arial Narrow" w:hAnsi="Arial Narrow" w:cs="Calibri"/>
                <w:color w:val="000000"/>
                <w:sz w:val="26"/>
                <w:szCs w:val="26"/>
              </w:rPr>
              <w:t xml:space="preserve">to assess Fair Market value of the </w:t>
            </w:r>
            <w:r w:rsidR="00A54C56" w:rsidRPr="00F65E03">
              <w:rPr>
                <w:rFonts w:ascii="Arial Narrow" w:hAnsi="Arial Narrow"/>
                <w:sz w:val="26"/>
                <w:szCs w:val="26"/>
              </w:rPr>
              <w:t xml:space="preserve">Trailer, Reach Stacker, Fork Lift and Jeep </w:t>
            </w:r>
            <w:r w:rsidRPr="00D76489">
              <w:rPr>
                <w:rFonts w:ascii="Arial Narrow" w:hAnsi="Arial Narrow" w:cs="Calibri"/>
                <w:color w:val="000000"/>
                <w:sz w:val="26"/>
                <w:szCs w:val="26"/>
              </w:rPr>
              <w:t xml:space="preserve">for </w:t>
            </w:r>
            <w:r w:rsidR="00A52DA6" w:rsidRPr="00566A75">
              <w:rPr>
                <w:rFonts w:ascii="Arial Narrow" w:hAnsi="Arial Narrow" w:cs="Calibri"/>
                <w:sz w:val="26"/>
                <w:szCs w:val="26"/>
                <w:lang w:val="en-US"/>
              </w:rPr>
              <w:t>SARFAESI Securitization and Reconstruction of Financial Assets and Enforcement pf Security Interest Act, 2022 purpose</w:t>
            </w:r>
            <w:r w:rsidR="00A52DA6" w:rsidRPr="00566A75">
              <w:rPr>
                <w:rFonts w:ascii="Arial Narrow" w:hAnsi="Arial Narrow" w:cs="Calibri"/>
                <w:color w:val="000000"/>
                <w:sz w:val="26"/>
                <w:szCs w:val="26"/>
              </w:rPr>
              <w:t>.</w:t>
            </w:r>
          </w:p>
        </w:tc>
      </w:tr>
      <w:tr w:rsidR="00A12AA8" w:rsidRPr="00D76489" w14:paraId="0829897E"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1C4A76E"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3.</w:t>
            </w: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05801B3"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 xml:space="preserve">a) </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B460898"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Date of inspection</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8C47D86"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5102A09" w14:textId="7E328C55" w:rsidR="00A12AA8" w:rsidRPr="00D76489" w:rsidRDefault="00A54C56" w:rsidP="00D76489">
            <w:pPr>
              <w:spacing w:after="0" w:line="360" w:lineRule="auto"/>
              <w:rPr>
                <w:rFonts w:ascii="Arial Narrow" w:hAnsi="Arial Narrow" w:cs="Calibri"/>
                <w:sz w:val="26"/>
                <w:szCs w:val="26"/>
              </w:rPr>
            </w:pPr>
            <w:r>
              <w:rPr>
                <w:rFonts w:ascii="Arial Narrow" w:hAnsi="Arial Narrow" w:cs="Calibri"/>
                <w:sz w:val="26"/>
                <w:szCs w:val="26"/>
              </w:rPr>
              <w:t>11.06.2024</w:t>
            </w:r>
          </w:p>
        </w:tc>
      </w:tr>
      <w:tr w:rsidR="00A12AA8" w:rsidRPr="00D76489" w14:paraId="4B4B0ECA"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C8C61BE" w14:textId="77777777" w:rsidR="00A12AA8" w:rsidRPr="00D76489" w:rsidRDefault="00A12AA8" w:rsidP="00D76489">
            <w:pPr>
              <w:spacing w:after="0" w:line="360" w:lineRule="auto"/>
              <w:jc w:val="center"/>
              <w:rPr>
                <w:rFonts w:ascii="Arial Narrow" w:hAnsi="Arial Narrow" w:cs="Calibri"/>
                <w:bCs/>
                <w:sz w:val="26"/>
                <w:szCs w:val="26"/>
              </w:rPr>
            </w:pP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08E8DFD"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 xml:space="preserve">b) </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7EA0631"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Date on which the valuation is made</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7FC5333"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610BDB9" w14:textId="6E7546F5" w:rsidR="00A12AA8" w:rsidRPr="00D76489" w:rsidRDefault="00A54C56" w:rsidP="00D76489">
            <w:pPr>
              <w:spacing w:after="0" w:line="360" w:lineRule="auto"/>
              <w:rPr>
                <w:rFonts w:ascii="Arial Narrow" w:hAnsi="Arial Narrow" w:cs="Calibri"/>
                <w:sz w:val="26"/>
                <w:szCs w:val="26"/>
              </w:rPr>
            </w:pPr>
            <w:r>
              <w:rPr>
                <w:rFonts w:ascii="Arial Narrow" w:hAnsi="Arial Narrow" w:cs="Calibri"/>
                <w:sz w:val="26"/>
                <w:szCs w:val="26"/>
              </w:rPr>
              <w:t>05.07.2024</w:t>
            </w:r>
          </w:p>
        </w:tc>
      </w:tr>
      <w:tr w:rsidR="00DB1F51" w:rsidRPr="00D76489" w14:paraId="50B08707"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79EDF7E" w14:textId="77777777" w:rsidR="00DB1F51" w:rsidRPr="00D76489" w:rsidRDefault="00DB1F51" w:rsidP="00D76489">
            <w:pPr>
              <w:spacing w:after="0" w:line="360" w:lineRule="auto"/>
              <w:jc w:val="center"/>
              <w:rPr>
                <w:rFonts w:ascii="Arial Narrow" w:hAnsi="Arial Narrow" w:cs="Calibri"/>
                <w:bCs/>
                <w:sz w:val="26"/>
                <w:szCs w:val="26"/>
              </w:rPr>
            </w:pP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4F087D6" w14:textId="68265C09" w:rsidR="00DB1F51" w:rsidRPr="00D76489" w:rsidRDefault="00DB1F51"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c)</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A981D3E" w14:textId="6FC11EEA" w:rsidR="00DB1F51" w:rsidRPr="00D76489" w:rsidRDefault="00DB1F51"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Valuation report date</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8A6C125" w14:textId="5ECBEBAB" w:rsidR="00DB1F51" w:rsidRPr="00D76489" w:rsidRDefault="00DB1F51"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04C7851" w14:textId="63CB8E1F" w:rsidR="00DB1F51" w:rsidRPr="00D76489" w:rsidRDefault="00A54C56" w:rsidP="00D76489">
            <w:pPr>
              <w:spacing w:after="0" w:line="360" w:lineRule="auto"/>
              <w:rPr>
                <w:rFonts w:ascii="Arial Narrow" w:hAnsi="Arial Narrow" w:cs="Calibri"/>
                <w:sz w:val="26"/>
                <w:szCs w:val="26"/>
              </w:rPr>
            </w:pPr>
            <w:r>
              <w:rPr>
                <w:rFonts w:ascii="Arial Narrow" w:hAnsi="Arial Narrow" w:cs="Calibri"/>
                <w:sz w:val="26"/>
                <w:szCs w:val="26"/>
              </w:rPr>
              <w:t>05.07.2024</w:t>
            </w:r>
          </w:p>
        </w:tc>
      </w:tr>
      <w:tr w:rsidR="00A12AA8" w:rsidRPr="00D76489" w14:paraId="5CFD809F"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9833826"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4.</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5A0DB855"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Basis of valuation / assumptions made of</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B658D5D"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1ED059F"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As mentioned below.</w:t>
            </w:r>
          </w:p>
        </w:tc>
      </w:tr>
      <w:tr w:rsidR="00A12AA8" w:rsidRPr="00D76489" w14:paraId="338FC956" w14:textId="77777777" w:rsidTr="00277FED">
        <w:trPr>
          <w:trHeight w:val="2519"/>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43C4821" w14:textId="6C2F010A" w:rsidR="00A12AA8" w:rsidRPr="00D76489" w:rsidRDefault="001A1AD7"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a)</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17A7D0D7"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Indigenous Machines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C037A16"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tcPr>
          <w:p w14:paraId="6678500C" w14:textId="6073A11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Basis of Valuation is as under: -</w:t>
            </w:r>
          </w:p>
          <w:p w14:paraId="0C252D97" w14:textId="3446072C" w:rsidR="00A02046" w:rsidRPr="00D76489" w:rsidRDefault="00A02046" w:rsidP="00A02046">
            <w:pPr>
              <w:spacing w:after="0" w:line="360" w:lineRule="auto"/>
              <w:jc w:val="both"/>
              <w:rPr>
                <w:rFonts w:ascii="Arial Narrow" w:hAnsi="Arial Narrow" w:cs="Calibri"/>
                <w:sz w:val="26"/>
                <w:szCs w:val="26"/>
              </w:rPr>
            </w:pPr>
            <w:r w:rsidRPr="00D76489">
              <w:rPr>
                <w:rFonts w:ascii="Arial Narrow" w:hAnsi="Arial Narrow" w:cs="Calibri"/>
                <w:sz w:val="26"/>
                <w:szCs w:val="26"/>
              </w:rPr>
              <w:t xml:space="preserve">• </w:t>
            </w:r>
            <w:r>
              <w:rPr>
                <w:rFonts w:ascii="Arial Narrow" w:hAnsi="Arial Narrow" w:cs="Calibri"/>
                <w:sz w:val="26"/>
                <w:szCs w:val="26"/>
              </w:rPr>
              <w:t>Kerb Weight/ Unladen Weight</w:t>
            </w:r>
          </w:p>
          <w:p w14:paraId="30A3C975" w14:textId="66782113"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xml:space="preserve">• </w:t>
            </w:r>
            <w:r w:rsidR="00300242">
              <w:rPr>
                <w:rFonts w:ascii="Arial Narrow" w:hAnsi="Arial Narrow" w:cs="Calibri"/>
                <w:sz w:val="26"/>
                <w:szCs w:val="26"/>
              </w:rPr>
              <w:t>Scrap Rate</w:t>
            </w:r>
          </w:p>
          <w:p w14:paraId="167452F7"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Visual Observation</w:t>
            </w:r>
          </w:p>
          <w:p w14:paraId="03A2C92C" w14:textId="7D8DF58D"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xml:space="preserve">• Condition </w:t>
            </w:r>
          </w:p>
          <w:p w14:paraId="170C412D"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Present Maintenance</w:t>
            </w:r>
          </w:p>
          <w:p w14:paraId="4C2D2AEC"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Age of Machines</w:t>
            </w:r>
          </w:p>
          <w:p w14:paraId="7BD475D3"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lastRenderedPageBreak/>
              <w:t>• Estimated Balance Economic Life</w:t>
            </w:r>
          </w:p>
          <w:p w14:paraId="20B9148B"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Depreciation calculated by straight line method</w:t>
            </w:r>
          </w:p>
          <w:p w14:paraId="00F3B725" w14:textId="77777777" w:rsidR="007F5A71" w:rsidRDefault="007F5A71" w:rsidP="00D76489">
            <w:pPr>
              <w:spacing w:after="0" w:line="360" w:lineRule="auto"/>
              <w:jc w:val="both"/>
              <w:rPr>
                <w:rFonts w:ascii="Arial Narrow" w:hAnsi="Arial Narrow" w:cs="Calibri"/>
                <w:sz w:val="26"/>
                <w:szCs w:val="26"/>
              </w:rPr>
            </w:pPr>
          </w:p>
          <w:p w14:paraId="7755D9C1" w14:textId="64288142"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We have assessed the Fair Market Value (FMV) by applying appropriate depreciation considering the above parameters.</w:t>
            </w:r>
          </w:p>
        </w:tc>
      </w:tr>
      <w:tr w:rsidR="00A12AA8" w:rsidRPr="00D76489" w14:paraId="71770EB8"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E2BA469" w14:textId="7A31EC96" w:rsidR="00A12AA8" w:rsidRPr="00D76489" w:rsidRDefault="001A1AD7"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b)</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5B4F2483"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 xml:space="preserve">Imported Machines </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638A3AA"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vMerge/>
            <w:tcBorders>
              <w:top w:val="single" w:sz="4" w:space="0" w:color="CBA987"/>
              <w:left w:val="single" w:sz="4" w:space="0" w:color="CBA987"/>
              <w:bottom w:val="single" w:sz="4" w:space="0" w:color="CBA987"/>
              <w:right w:val="single" w:sz="4" w:space="0" w:color="CBA987"/>
            </w:tcBorders>
            <w:shd w:val="clear" w:color="auto" w:fill="auto"/>
            <w:vAlign w:val="center"/>
          </w:tcPr>
          <w:p w14:paraId="45EB5DB7" w14:textId="77777777" w:rsidR="00A12AA8" w:rsidRPr="00D76489" w:rsidRDefault="00A12AA8" w:rsidP="00D76489">
            <w:pPr>
              <w:spacing w:after="0" w:line="360" w:lineRule="auto"/>
              <w:rPr>
                <w:rFonts w:ascii="Arial Narrow" w:hAnsi="Arial Narrow" w:cs="Calibri"/>
                <w:sz w:val="26"/>
                <w:szCs w:val="26"/>
              </w:rPr>
            </w:pPr>
          </w:p>
        </w:tc>
      </w:tr>
      <w:tr w:rsidR="00A12AA8" w:rsidRPr="00D76489" w14:paraId="453E4F1D"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F7C8F7E"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5.</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6899CF47"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Details of the charges created on the assets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FB1D665"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47AC759"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Information not available</w:t>
            </w:r>
          </w:p>
        </w:tc>
      </w:tr>
    </w:tbl>
    <w:p w14:paraId="36BFE6C5" w14:textId="7B04D5BA" w:rsidR="004A0151" w:rsidRPr="00D76489" w:rsidRDefault="004A0151" w:rsidP="00D76489">
      <w:pPr>
        <w:pStyle w:val="Heading1"/>
        <w:numPr>
          <w:ilvl w:val="0"/>
          <w:numId w:val="0"/>
        </w:numPr>
        <w:spacing w:before="0" w:line="360" w:lineRule="auto"/>
        <w:ind w:left="432"/>
        <w:rPr>
          <w:sz w:val="26"/>
          <w:szCs w:val="26"/>
        </w:rPr>
      </w:pPr>
      <w:bookmarkStart w:id="17" w:name="_Toc26875871"/>
      <w:bookmarkStart w:id="18" w:name="_Toc78382226"/>
      <w:bookmarkStart w:id="19" w:name="_Toc53684180"/>
      <w:bookmarkStart w:id="20" w:name="_Toc53684229"/>
      <w:bookmarkStart w:id="21" w:name="_Toc53685452"/>
      <w:bookmarkStart w:id="22" w:name="_Toc59546845"/>
    </w:p>
    <w:p w14:paraId="03882953" w14:textId="19A6063C" w:rsidR="004A0151" w:rsidRPr="00D76489" w:rsidRDefault="004A0151" w:rsidP="00D76489">
      <w:pPr>
        <w:spacing w:after="0" w:line="360" w:lineRule="auto"/>
        <w:rPr>
          <w:rFonts w:ascii="Arial Narrow" w:hAnsi="Arial Narrow"/>
          <w:sz w:val="26"/>
          <w:szCs w:val="26"/>
        </w:rPr>
      </w:pPr>
    </w:p>
    <w:p w14:paraId="1149DE4D" w14:textId="59E1F3C8" w:rsidR="004A0151" w:rsidRPr="00D76489" w:rsidRDefault="004A0151" w:rsidP="00D76489">
      <w:pPr>
        <w:spacing w:after="0" w:line="360" w:lineRule="auto"/>
        <w:rPr>
          <w:rFonts w:ascii="Arial Narrow" w:hAnsi="Arial Narrow"/>
          <w:sz w:val="26"/>
          <w:szCs w:val="26"/>
        </w:rPr>
      </w:pPr>
    </w:p>
    <w:p w14:paraId="4C522841" w14:textId="06DF3556" w:rsidR="004A0151" w:rsidRPr="00D76489" w:rsidRDefault="004A0151" w:rsidP="00D76489">
      <w:pPr>
        <w:spacing w:after="0" w:line="360" w:lineRule="auto"/>
        <w:rPr>
          <w:rFonts w:ascii="Arial Narrow" w:hAnsi="Arial Narrow"/>
          <w:sz w:val="26"/>
          <w:szCs w:val="26"/>
        </w:rPr>
      </w:pPr>
    </w:p>
    <w:p w14:paraId="3C0DD10D" w14:textId="7919AB06" w:rsidR="004A0151" w:rsidRPr="00D76489" w:rsidRDefault="004A0151" w:rsidP="00D76489">
      <w:pPr>
        <w:spacing w:after="0" w:line="360" w:lineRule="auto"/>
        <w:rPr>
          <w:rFonts w:ascii="Arial Narrow" w:hAnsi="Arial Narrow"/>
          <w:sz w:val="26"/>
          <w:szCs w:val="26"/>
        </w:rPr>
      </w:pPr>
    </w:p>
    <w:p w14:paraId="68C2F412" w14:textId="1A1A5026" w:rsidR="004A0151" w:rsidRPr="00D76489" w:rsidRDefault="004A0151" w:rsidP="00D76489">
      <w:pPr>
        <w:spacing w:after="0" w:line="360" w:lineRule="auto"/>
        <w:rPr>
          <w:rFonts w:ascii="Arial Narrow" w:hAnsi="Arial Narrow"/>
          <w:sz w:val="26"/>
          <w:szCs w:val="26"/>
        </w:rPr>
      </w:pPr>
    </w:p>
    <w:p w14:paraId="7E819413" w14:textId="4C1A87AD" w:rsidR="004A0151" w:rsidRPr="00D76489" w:rsidRDefault="004A0151" w:rsidP="00D76489">
      <w:pPr>
        <w:spacing w:after="0" w:line="360" w:lineRule="auto"/>
        <w:rPr>
          <w:rFonts w:ascii="Arial Narrow" w:hAnsi="Arial Narrow"/>
          <w:sz w:val="26"/>
          <w:szCs w:val="26"/>
        </w:rPr>
      </w:pPr>
    </w:p>
    <w:p w14:paraId="30D3CB8B" w14:textId="48346937" w:rsidR="004A0151" w:rsidRPr="00D76489" w:rsidRDefault="004A0151" w:rsidP="00D76489">
      <w:pPr>
        <w:spacing w:after="0" w:line="360" w:lineRule="auto"/>
        <w:rPr>
          <w:rFonts w:ascii="Arial Narrow" w:hAnsi="Arial Narrow"/>
          <w:sz w:val="26"/>
          <w:szCs w:val="26"/>
        </w:rPr>
      </w:pPr>
    </w:p>
    <w:p w14:paraId="1DB53508" w14:textId="4BC02369" w:rsidR="004A0151" w:rsidRPr="00D76489" w:rsidRDefault="004A0151" w:rsidP="00D76489">
      <w:pPr>
        <w:spacing w:after="0" w:line="360" w:lineRule="auto"/>
        <w:rPr>
          <w:rFonts w:ascii="Arial Narrow" w:hAnsi="Arial Narrow"/>
          <w:sz w:val="26"/>
          <w:szCs w:val="26"/>
        </w:rPr>
      </w:pPr>
    </w:p>
    <w:p w14:paraId="251B5321" w14:textId="2450E69E" w:rsidR="004A0151" w:rsidRPr="00D76489" w:rsidRDefault="004A0151" w:rsidP="00D76489">
      <w:pPr>
        <w:spacing w:after="0" w:line="360" w:lineRule="auto"/>
        <w:rPr>
          <w:rFonts w:ascii="Arial Narrow" w:hAnsi="Arial Narrow"/>
          <w:sz w:val="26"/>
          <w:szCs w:val="26"/>
        </w:rPr>
      </w:pPr>
    </w:p>
    <w:p w14:paraId="4EABF5C4" w14:textId="36004D26" w:rsidR="004A0151" w:rsidRPr="00D76489" w:rsidRDefault="004A0151" w:rsidP="00D76489">
      <w:pPr>
        <w:spacing w:after="0" w:line="360" w:lineRule="auto"/>
        <w:rPr>
          <w:rFonts w:ascii="Arial Narrow" w:hAnsi="Arial Narrow"/>
          <w:sz w:val="26"/>
          <w:szCs w:val="26"/>
        </w:rPr>
      </w:pPr>
    </w:p>
    <w:p w14:paraId="449C88B1" w14:textId="4434B8A1" w:rsidR="004A0151" w:rsidRPr="00D76489" w:rsidRDefault="004A0151" w:rsidP="00D76489">
      <w:pPr>
        <w:spacing w:after="0" w:line="360" w:lineRule="auto"/>
        <w:rPr>
          <w:rFonts w:ascii="Arial Narrow" w:hAnsi="Arial Narrow"/>
          <w:sz w:val="26"/>
          <w:szCs w:val="26"/>
        </w:rPr>
      </w:pPr>
    </w:p>
    <w:p w14:paraId="359BD985" w14:textId="36F4A5C6" w:rsidR="004A0151" w:rsidRPr="00D76489" w:rsidRDefault="004A0151" w:rsidP="00D76489">
      <w:pPr>
        <w:spacing w:after="0" w:line="360" w:lineRule="auto"/>
        <w:rPr>
          <w:rFonts w:ascii="Arial Narrow" w:hAnsi="Arial Narrow"/>
          <w:sz w:val="26"/>
          <w:szCs w:val="26"/>
        </w:rPr>
      </w:pPr>
    </w:p>
    <w:p w14:paraId="62886A54" w14:textId="26640AB5" w:rsidR="004A0151" w:rsidRPr="00D76489" w:rsidRDefault="004A0151" w:rsidP="00D76489">
      <w:pPr>
        <w:spacing w:after="0" w:line="360" w:lineRule="auto"/>
        <w:rPr>
          <w:rFonts w:ascii="Arial Narrow" w:hAnsi="Arial Narrow"/>
          <w:sz w:val="26"/>
          <w:szCs w:val="26"/>
        </w:rPr>
      </w:pPr>
    </w:p>
    <w:p w14:paraId="66FB94B3" w14:textId="5C8473CA" w:rsidR="004A0151" w:rsidRPr="00D76489" w:rsidRDefault="004A0151" w:rsidP="00D76489">
      <w:pPr>
        <w:spacing w:after="0" w:line="360" w:lineRule="auto"/>
        <w:rPr>
          <w:rFonts w:ascii="Arial Narrow" w:hAnsi="Arial Narrow"/>
          <w:sz w:val="26"/>
          <w:szCs w:val="26"/>
        </w:rPr>
      </w:pPr>
    </w:p>
    <w:p w14:paraId="605AE146" w14:textId="198132EB" w:rsidR="004A0151" w:rsidRPr="00D76489" w:rsidRDefault="004A0151" w:rsidP="00D76489">
      <w:pPr>
        <w:spacing w:after="0" w:line="360" w:lineRule="auto"/>
        <w:rPr>
          <w:rFonts w:ascii="Arial Narrow" w:hAnsi="Arial Narrow"/>
          <w:sz w:val="26"/>
          <w:szCs w:val="26"/>
        </w:rPr>
      </w:pPr>
    </w:p>
    <w:p w14:paraId="0C8B17D9" w14:textId="4F1E9555" w:rsidR="004A0151" w:rsidRPr="00D76489" w:rsidRDefault="004A0151" w:rsidP="00D76489">
      <w:pPr>
        <w:spacing w:after="0" w:line="360" w:lineRule="auto"/>
        <w:rPr>
          <w:rFonts w:ascii="Arial Narrow" w:hAnsi="Arial Narrow"/>
          <w:sz w:val="26"/>
          <w:szCs w:val="26"/>
        </w:rPr>
      </w:pPr>
    </w:p>
    <w:p w14:paraId="6353ABE1" w14:textId="1BF5B3F4" w:rsidR="004A0151" w:rsidRPr="00D76489" w:rsidRDefault="004A0151" w:rsidP="00D76489">
      <w:pPr>
        <w:spacing w:after="0" w:line="360" w:lineRule="auto"/>
        <w:rPr>
          <w:rFonts w:ascii="Arial Narrow" w:hAnsi="Arial Narrow"/>
          <w:sz w:val="26"/>
          <w:szCs w:val="26"/>
        </w:rPr>
      </w:pPr>
    </w:p>
    <w:p w14:paraId="3C05499E" w14:textId="31E61228" w:rsidR="004A0151" w:rsidRPr="00D76489" w:rsidRDefault="004A0151" w:rsidP="00D76489">
      <w:pPr>
        <w:spacing w:after="0" w:line="360" w:lineRule="auto"/>
        <w:rPr>
          <w:rFonts w:ascii="Arial Narrow" w:hAnsi="Arial Narrow"/>
          <w:sz w:val="26"/>
          <w:szCs w:val="26"/>
        </w:rPr>
      </w:pPr>
    </w:p>
    <w:p w14:paraId="6253679D" w14:textId="77777777" w:rsidR="004A0151" w:rsidRPr="00D76489" w:rsidRDefault="004A0151" w:rsidP="00D76489">
      <w:pPr>
        <w:spacing w:after="0" w:line="360" w:lineRule="auto"/>
        <w:rPr>
          <w:rFonts w:ascii="Arial Narrow" w:hAnsi="Arial Narrow"/>
          <w:sz w:val="26"/>
          <w:szCs w:val="26"/>
        </w:rPr>
      </w:pPr>
    </w:p>
    <w:p w14:paraId="029BCC3D" w14:textId="2CC9048A" w:rsidR="00A12AA8" w:rsidRPr="000A482F" w:rsidRDefault="00A12AA8" w:rsidP="008C1918">
      <w:pPr>
        <w:pStyle w:val="Heading1"/>
        <w:numPr>
          <w:ilvl w:val="0"/>
          <w:numId w:val="11"/>
        </w:numPr>
        <w:spacing w:after="240" w:line="240" w:lineRule="auto"/>
        <w:ind w:left="432" w:hanging="432"/>
      </w:pPr>
      <w:bookmarkStart w:id="23" w:name="_Toc128498786"/>
      <w:r w:rsidRPr="000A482F">
        <w:lastRenderedPageBreak/>
        <w:t>VALUATION RATIONALE</w:t>
      </w:r>
      <w:bookmarkEnd w:id="17"/>
      <w:bookmarkEnd w:id="18"/>
      <w:bookmarkEnd w:id="23"/>
    </w:p>
    <w:p w14:paraId="2DF6FBA8" w14:textId="77777777" w:rsidR="00A12AA8" w:rsidRPr="000A482F" w:rsidRDefault="00A12AA8" w:rsidP="008C1918">
      <w:pPr>
        <w:pStyle w:val="BalloonText"/>
        <w:numPr>
          <w:ilvl w:val="0"/>
          <w:numId w:val="6"/>
        </w:numPr>
        <w:spacing w:line="360" w:lineRule="auto"/>
        <w:contextualSpacing/>
        <w:outlineLvl w:val="1"/>
        <w:rPr>
          <w:rFonts w:ascii="Arial Narrow" w:hAnsi="Arial Narrow"/>
          <w:b/>
          <w:bCs/>
          <w:vanish/>
          <w:color w:val="FF1D25"/>
        </w:rPr>
      </w:pPr>
      <w:bookmarkStart w:id="24" w:name="_Toc17312183"/>
      <w:bookmarkStart w:id="25" w:name="_Toc17382745"/>
      <w:bookmarkStart w:id="26" w:name="_Toc17811878"/>
      <w:bookmarkStart w:id="27" w:name="_Toc26203625"/>
      <w:bookmarkStart w:id="28" w:name="_Toc26875872"/>
      <w:bookmarkStart w:id="29" w:name="_Toc87970376"/>
      <w:bookmarkStart w:id="30" w:name="_Toc87970413"/>
      <w:bookmarkStart w:id="31" w:name="_Toc87970864"/>
      <w:bookmarkStart w:id="32" w:name="_Toc87970982"/>
      <w:bookmarkStart w:id="33" w:name="_Toc88058344"/>
      <w:bookmarkStart w:id="34" w:name="_Toc88058514"/>
      <w:bookmarkStart w:id="35" w:name="_Toc88058848"/>
      <w:bookmarkStart w:id="36" w:name="_Toc94022936"/>
      <w:bookmarkStart w:id="37" w:name="_Toc120880732"/>
      <w:bookmarkStart w:id="38" w:name="_Toc126691609"/>
      <w:bookmarkStart w:id="39" w:name="_Toc128498787"/>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p>
    <w:p w14:paraId="7721180C"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40" w:name="_Toc17312184"/>
      <w:bookmarkStart w:id="41" w:name="_Toc17382746"/>
      <w:bookmarkStart w:id="42" w:name="_Toc17811879"/>
      <w:bookmarkStart w:id="43" w:name="_Toc26203626"/>
      <w:bookmarkStart w:id="44" w:name="_Toc26875873"/>
      <w:bookmarkStart w:id="45" w:name="_Toc87970377"/>
      <w:bookmarkStart w:id="46" w:name="_Toc87970414"/>
      <w:bookmarkStart w:id="47" w:name="_Toc87970865"/>
      <w:bookmarkStart w:id="48" w:name="_Toc87970983"/>
      <w:bookmarkStart w:id="49" w:name="_Toc88058345"/>
      <w:bookmarkStart w:id="50" w:name="_Toc88058515"/>
      <w:bookmarkStart w:id="51" w:name="_Toc88058849"/>
      <w:bookmarkStart w:id="52" w:name="_Toc94022937"/>
      <w:bookmarkStart w:id="53" w:name="_Toc120880733"/>
      <w:bookmarkStart w:id="54" w:name="_Toc126691610"/>
      <w:bookmarkStart w:id="55" w:name="_Toc128498788"/>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p>
    <w:p w14:paraId="4BA48828"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56" w:name="_Toc17312185"/>
      <w:bookmarkStart w:id="57" w:name="_Toc17382747"/>
      <w:bookmarkStart w:id="58" w:name="_Toc17811880"/>
      <w:bookmarkStart w:id="59" w:name="_Toc26203627"/>
      <w:bookmarkStart w:id="60" w:name="_Toc26875874"/>
      <w:bookmarkStart w:id="61" w:name="_Toc87970378"/>
      <w:bookmarkStart w:id="62" w:name="_Toc87970415"/>
      <w:bookmarkStart w:id="63" w:name="_Toc87970866"/>
      <w:bookmarkStart w:id="64" w:name="_Toc87970984"/>
      <w:bookmarkStart w:id="65" w:name="_Toc88058346"/>
      <w:bookmarkStart w:id="66" w:name="_Toc88058516"/>
      <w:bookmarkStart w:id="67" w:name="_Toc88058850"/>
      <w:bookmarkStart w:id="68" w:name="_Toc94022938"/>
      <w:bookmarkStart w:id="69" w:name="_Toc120880734"/>
      <w:bookmarkStart w:id="70" w:name="_Toc126691611"/>
      <w:bookmarkStart w:id="71" w:name="_Toc128498789"/>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p>
    <w:p w14:paraId="020853DB"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72" w:name="_Toc17312186"/>
      <w:bookmarkStart w:id="73" w:name="_Toc17382748"/>
      <w:bookmarkStart w:id="74" w:name="_Toc17811881"/>
      <w:bookmarkStart w:id="75" w:name="_Toc26203628"/>
      <w:bookmarkStart w:id="76" w:name="_Toc26875875"/>
      <w:bookmarkStart w:id="77" w:name="_Toc87970379"/>
      <w:bookmarkStart w:id="78" w:name="_Toc87970416"/>
      <w:bookmarkStart w:id="79" w:name="_Toc87970867"/>
      <w:bookmarkStart w:id="80" w:name="_Toc87970985"/>
      <w:bookmarkStart w:id="81" w:name="_Toc88058347"/>
      <w:bookmarkStart w:id="82" w:name="_Toc88058517"/>
      <w:bookmarkStart w:id="83" w:name="_Toc88058851"/>
      <w:bookmarkStart w:id="84" w:name="_Toc94022939"/>
      <w:bookmarkStart w:id="85" w:name="_Toc120880735"/>
      <w:bookmarkStart w:id="86" w:name="_Toc126691612"/>
      <w:bookmarkStart w:id="87" w:name="_Toc128498790"/>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p>
    <w:p w14:paraId="1485AC90"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88" w:name="_Toc17312187"/>
      <w:bookmarkStart w:id="89" w:name="_Toc17382749"/>
      <w:bookmarkStart w:id="90" w:name="_Toc17811882"/>
      <w:bookmarkStart w:id="91" w:name="_Toc26203629"/>
      <w:bookmarkStart w:id="92" w:name="_Toc26875876"/>
      <w:bookmarkStart w:id="93" w:name="_Toc87970380"/>
      <w:bookmarkStart w:id="94" w:name="_Toc87970417"/>
      <w:bookmarkStart w:id="95" w:name="_Toc87970868"/>
      <w:bookmarkStart w:id="96" w:name="_Toc87970986"/>
      <w:bookmarkStart w:id="97" w:name="_Toc88058348"/>
      <w:bookmarkStart w:id="98" w:name="_Toc88058518"/>
      <w:bookmarkStart w:id="99" w:name="_Toc88058852"/>
      <w:bookmarkStart w:id="100" w:name="_Toc94022940"/>
      <w:bookmarkStart w:id="101" w:name="_Toc120880736"/>
      <w:bookmarkStart w:id="102" w:name="_Toc126691613"/>
      <w:bookmarkStart w:id="103" w:name="_Toc128498791"/>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p>
    <w:p w14:paraId="6739C609"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104" w:name="_Toc17312188"/>
      <w:bookmarkStart w:id="105" w:name="_Toc17382750"/>
      <w:bookmarkStart w:id="106" w:name="_Toc17811883"/>
      <w:bookmarkStart w:id="107" w:name="_Toc26203630"/>
      <w:bookmarkStart w:id="108" w:name="_Toc26875877"/>
      <w:bookmarkStart w:id="109" w:name="_Toc87970381"/>
      <w:bookmarkStart w:id="110" w:name="_Toc87970418"/>
      <w:bookmarkStart w:id="111" w:name="_Toc87970869"/>
      <w:bookmarkStart w:id="112" w:name="_Toc87970987"/>
      <w:bookmarkStart w:id="113" w:name="_Toc88058349"/>
      <w:bookmarkStart w:id="114" w:name="_Toc88058519"/>
      <w:bookmarkStart w:id="115" w:name="_Toc88058853"/>
      <w:bookmarkStart w:id="116" w:name="_Toc94022941"/>
      <w:bookmarkStart w:id="117" w:name="_Toc120880737"/>
      <w:bookmarkStart w:id="118" w:name="_Toc126691614"/>
      <w:bookmarkStart w:id="119" w:name="_Toc128498792"/>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p>
    <w:p w14:paraId="2E6F412E"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120" w:name="_Toc17312189"/>
      <w:bookmarkStart w:id="121" w:name="_Toc17382751"/>
      <w:bookmarkStart w:id="122" w:name="_Toc17811884"/>
      <w:bookmarkStart w:id="123" w:name="_Toc26203631"/>
      <w:bookmarkStart w:id="124" w:name="_Toc26875878"/>
      <w:bookmarkStart w:id="125" w:name="_Toc87970382"/>
      <w:bookmarkStart w:id="126" w:name="_Toc87970419"/>
      <w:bookmarkStart w:id="127" w:name="_Toc87970870"/>
      <w:bookmarkStart w:id="128" w:name="_Toc87970988"/>
      <w:bookmarkStart w:id="129" w:name="_Toc88058350"/>
      <w:bookmarkStart w:id="130" w:name="_Toc88058520"/>
      <w:bookmarkStart w:id="131" w:name="_Toc88058854"/>
      <w:bookmarkStart w:id="132" w:name="_Toc94022942"/>
      <w:bookmarkStart w:id="133" w:name="_Toc120880738"/>
      <w:bookmarkStart w:id="134" w:name="_Toc126691615"/>
      <w:bookmarkStart w:id="135" w:name="_Toc128498793"/>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p>
    <w:p w14:paraId="7D24497D" w14:textId="77777777" w:rsidR="00A12AA8" w:rsidRPr="000A482F" w:rsidRDefault="00A12AA8" w:rsidP="000A482F">
      <w:pPr>
        <w:pStyle w:val="BalloonText"/>
        <w:spacing w:line="360" w:lineRule="auto"/>
        <w:ind w:left="432" w:hanging="432"/>
        <w:contextualSpacing/>
        <w:outlineLvl w:val="1"/>
        <w:rPr>
          <w:rFonts w:ascii="Arial Narrow" w:hAnsi="Arial Narrow"/>
          <w:b/>
          <w:bCs/>
          <w:vanish/>
          <w:color w:val="FF1D25"/>
        </w:rPr>
      </w:pPr>
      <w:bookmarkStart w:id="136" w:name="_Toc17312190"/>
      <w:bookmarkStart w:id="137" w:name="_Toc17382752"/>
      <w:bookmarkStart w:id="138" w:name="_Toc17811885"/>
      <w:bookmarkStart w:id="139" w:name="_Toc26203632"/>
      <w:bookmarkStart w:id="140" w:name="_Toc26875879"/>
      <w:bookmarkEnd w:id="136"/>
      <w:bookmarkEnd w:id="137"/>
      <w:bookmarkEnd w:id="138"/>
      <w:bookmarkEnd w:id="139"/>
      <w:bookmarkEnd w:id="140"/>
    </w:p>
    <w:p w14:paraId="7424410F" w14:textId="77777777" w:rsidR="00A12AA8" w:rsidRPr="000A482F" w:rsidRDefault="00A12AA8" w:rsidP="000A482F">
      <w:pPr>
        <w:pStyle w:val="BalloonText"/>
        <w:spacing w:line="360" w:lineRule="auto"/>
        <w:ind w:left="432" w:hanging="432"/>
        <w:contextualSpacing/>
        <w:outlineLvl w:val="1"/>
        <w:rPr>
          <w:rFonts w:ascii="Arial Narrow" w:hAnsi="Arial Narrow"/>
          <w:b/>
          <w:bCs/>
          <w:vanish/>
          <w:color w:val="FF1D25"/>
        </w:rPr>
      </w:pPr>
      <w:bookmarkStart w:id="141" w:name="_Toc17312191"/>
      <w:bookmarkStart w:id="142" w:name="_Toc17382753"/>
      <w:bookmarkStart w:id="143" w:name="_Toc17811886"/>
      <w:bookmarkStart w:id="144" w:name="_Toc26203633"/>
      <w:bookmarkStart w:id="145" w:name="_Toc26875880"/>
      <w:bookmarkEnd w:id="141"/>
      <w:bookmarkEnd w:id="142"/>
      <w:bookmarkEnd w:id="143"/>
      <w:bookmarkEnd w:id="144"/>
      <w:bookmarkEnd w:id="145"/>
    </w:p>
    <w:p w14:paraId="2DE0D802" w14:textId="77777777" w:rsidR="00A12AA8" w:rsidRPr="000A482F" w:rsidRDefault="00A12AA8" w:rsidP="000A482F">
      <w:pPr>
        <w:pStyle w:val="BalloonText"/>
        <w:spacing w:line="360" w:lineRule="auto"/>
        <w:ind w:left="432" w:hanging="432"/>
        <w:contextualSpacing/>
        <w:outlineLvl w:val="1"/>
        <w:rPr>
          <w:rFonts w:ascii="Arial Narrow" w:hAnsi="Arial Narrow"/>
          <w:b/>
          <w:bCs/>
          <w:vanish/>
          <w:color w:val="FF1D25"/>
        </w:rPr>
      </w:pPr>
      <w:bookmarkStart w:id="146" w:name="_Toc17312192"/>
      <w:bookmarkStart w:id="147" w:name="_Toc17382754"/>
      <w:bookmarkStart w:id="148" w:name="_Toc17811887"/>
      <w:bookmarkStart w:id="149" w:name="_Toc26203634"/>
      <w:bookmarkStart w:id="150" w:name="_Toc26875881"/>
      <w:bookmarkEnd w:id="146"/>
      <w:bookmarkEnd w:id="147"/>
      <w:bookmarkEnd w:id="148"/>
      <w:bookmarkEnd w:id="149"/>
      <w:bookmarkEnd w:id="150"/>
    </w:p>
    <w:p w14:paraId="25CB8C6F" w14:textId="581F30B3" w:rsidR="00A12AA8" w:rsidRPr="00D76489" w:rsidRDefault="00D76489" w:rsidP="00D76489">
      <w:pPr>
        <w:pStyle w:val="Heading2"/>
        <w:numPr>
          <w:ilvl w:val="1"/>
          <w:numId w:val="0"/>
        </w:numPr>
        <w:spacing w:before="0" w:line="360" w:lineRule="auto"/>
        <w:ind w:left="576" w:hanging="576"/>
        <w:contextualSpacing/>
        <w:rPr>
          <w:b w:val="0"/>
          <w:color w:val="806000"/>
        </w:rPr>
      </w:pPr>
      <w:bookmarkStart w:id="151" w:name="_Toc26875882"/>
      <w:bookmarkStart w:id="152" w:name="_Toc88058855"/>
      <w:bookmarkStart w:id="153" w:name="_Toc94022943"/>
      <w:bookmarkStart w:id="154" w:name="_Toc120880739"/>
      <w:bookmarkStart w:id="155" w:name="_Toc126691616"/>
      <w:bookmarkStart w:id="156" w:name="_Toc128498794"/>
      <w:r w:rsidRPr="00D76489">
        <w:rPr>
          <w:b w:val="0"/>
          <w:color w:val="806000"/>
          <w:lang w:val="en-US"/>
        </w:rPr>
        <w:t xml:space="preserve">3.1 </w:t>
      </w:r>
      <w:r w:rsidRPr="00D76489">
        <w:rPr>
          <w:b w:val="0"/>
          <w:color w:val="806000"/>
        </w:rPr>
        <w:t>METHODOLOGIES</w:t>
      </w:r>
      <w:bookmarkEnd w:id="151"/>
      <w:bookmarkEnd w:id="152"/>
      <w:bookmarkEnd w:id="153"/>
      <w:bookmarkEnd w:id="154"/>
      <w:bookmarkEnd w:id="155"/>
      <w:bookmarkEnd w:id="156"/>
    </w:p>
    <w:p w14:paraId="0CD751A6" w14:textId="238F9C6F" w:rsidR="00A12AA8" w:rsidRPr="00D76489" w:rsidRDefault="00D76489" w:rsidP="00D76489">
      <w:pPr>
        <w:pStyle w:val="Heading3"/>
        <w:keepNext w:val="0"/>
        <w:numPr>
          <w:ilvl w:val="2"/>
          <w:numId w:val="0"/>
        </w:numPr>
        <w:tabs>
          <w:tab w:val="left" w:pos="990"/>
        </w:tabs>
        <w:spacing w:before="0" w:after="0" w:line="360" w:lineRule="auto"/>
        <w:ind w:left="630" w:hanging="630"/>
        <w:contextualSpacing/>
        <w:rPr>
          <w:rFonts w:ascii="Arial Narrow" w:hAnsi="Arial Narrow"/>
          <w:color w:val="806000"/>
        </w:rPr>
      </w:pPr>
      <w:bookmarkStart w:id="157" w:name="_Toc26875883"/>
      <w:bookmarkStart w:id="158" w:name="_Toc88058856"/>
      <w:bookmarkStart w:id="159" w:name="_Toc94022944"/>
      <w:bookmarkStart w:id="160" w:name="_Toc120880740"/>
      <w:bookmarkStart w:id="161" w:name="_Toc126691617"/>
      <w:bookmarkStart w:id="162" w:name="_Toc128498795"/>
      <w:r w:rsidRPr="00D76489">
        <w:rPr>
          <w:rFonts w:ascii="Arial Narrow" w:hAnsi="Arial Narrow"/>
          <w:color w:val="806000"/>
          <w:lang w:val="en-US"/>
        </w:rPr>
        <w:t xml:space="preserve">3.1.1 </w:t>
      </w:r>
      <w:r w:rsidRPr="00D76489">
        <w:rPr>
          <w:rFonts w:ascii="Arial Narrow" w:hAnsi="Arial Narrow"/>
          <w:color w:val="806000"/>
        </w:rPr>
        <w:t>MARKET APPROACH</w:t>
      </w:r>
      <w:bookmarkEnd w:id="157"/>
      <w:bookmarkEnd w:id="158"/>
      <w:bookmarkEnd w:id="159"/>
      <w:bookmarkEnd w:id="160"/>
      <w:bookmarkEnd w:id="161"/>
      <w:bookmarkEnd w:id="162"/>
    </w:p>
    <w:p w14:paraId="3B64002E"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As per Ind AS 113: Appendix A, it is defined as a valuation technique that uses prices and other relevant information generated by market transactions involving identical or comparable (i.e. similar) assets, liabilities or a group of assets and liabilities.</w:t>
      </w:r>
    </w:p>
    <w:p w14:paraId="0667CB5E"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In order to compare the subject of the valuation with the price of the other tangible asset interests, Valuers adopt generally accepted and appropriate units of comparison that are considered by participants, dependent upon the type of asset being valued.</w:t>
      </w:r>
    </w:p>
    <w:p w14:paraId="56F182C7" w14:textId="77777777" w:rsidR="00A12AA8" w:rsidRPr="00D76489" w:rsidRDefault="00A12AA8" w:rsidP="00D76489">
      <w:pPr>
        <w:widowControl w:val="0"/>
        <w:autoSpaceDE w:val="0"/>
        <w:autoSpaceDN w:val="0"/>
        <w:adjustRightInd w:val="0"/>
        <w:spacing w:after="0" w:line="240" w:lineRule="auto"/>
        <w:ind w:right="27"/>
        <w:jc w:val="both"/>
        <w:rPr>
          <w:rFonts w:ascii="Arial Narrow" w:hAnsi="Arial Narrow"/>
          <w:sz w:val="26"/>
          <w:szCs w:val="26"/>
        </w:rPr>
      </w:pPr>
    </w:p>
    <w:p w14:paraId="0A32FDE3"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As per IVS 400 differences that should be considered in valuing tangible asset interests include, but are not limited to:</w:t>
      </w:r>
    </w:p>
    <w:p w14:paraId="6142AF07"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type of interest providing the price evidence and the type of interest being valued,</w:t>
      </w:r>
    </w:p>
    <w:p w14:paraId="564176E9"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respective locations,</w:t>
      </w:r>
    </w:p>
    <w:p w14:paraId="287B9A8B"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respective configuration,</w:t>
      </w:r>
    </w:p>
    <w:p w14:paraId="28E48E6E"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circumstances under which the price was determined, and the basis of value required,</w:t>
      </w:r>
    </w:p>
    <w:p w14:paraId="6338D3D2"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effective date of the price evidence and the valuation date, and market conditions at the time of the relevant transactions and how they differ from conditions at the valuation date.</w:t>
      </w:r>
    </w:p>
    <w:p w14:paraId="2A24902F" w14:textId="77777777" w:rsidR="00D76489" w:rsidRDefault="00D76489" w:rsidP="00D76489">
      <w:pPr>
        <w:widowControl w:val="0"/>
        <w:autoSpaceDE w:val="0"/>
        <w:autoSpaceDN w:val="0"/>
        <w:adjustRightInd w:val="0"/>
        <w:spacing w:after="0" w:line="240" w:lineRule="auto"/>
        <w:ind w:right="27"/>
        <w:jc w:val="both"/>
        <w:rPr>
          <w:rFonts w:ascii="Arial Narrow" w:hAnsi="Arial Narrow"/>
          <w:b/>
          <w:bCs/>
          <w:sz w:val="26"/>
          <w:szCs w:val="26"/>
        </w:rPr>
      </w:pPr>
    </w:p>
    <w:p w14:paraId="16231288" w14:textId="577121A5"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Direct Sales Comparison Method</w:t>
      </w:r>
      <w:r w:rsidRPr="00D76489">
        <w:rPr>
          <w:rFonts w:ascii="Arial Narrow" w:hAnsi="Arial Narrow"/>
          <w:sz w:val="26"/>
          <w:szCs w:val="26"/>
        </w:rPr>
        <w:t xml:space="preserve"> is the most common method under the Market Approach for Plant and Machinery Valuation. The basic fundamental for this method is on the assumption that an informed purchaser would not pay more for an item than the cost of acquiring an existing one with the same utility. This method is preferred when valuing plant and machinery for which there is a known and active secondary market. In applying it under the ‘in-situ’ premise, an allowance then is made to reflect the cost of delivery, installation taxes, fees and duties known as indirect or additional costs.</w:t>
      </w:r>
    </w:p>
    <w:p w14:paraId="58BAF9EB" w14:textId="77777777" w:rsidR="00856E62" w:rsidRPr="00D76489" w:rsidRDefault="00856E62" w:rsidP="00D76489">
      <w:pPr>
        <w:widowControl w:val="0"/>
        <w:autoSpaceDE w:val="0"/>
        <w:autoSpaceDN w:val="0"/>
        <w:adjustRightInd w:val="0"/>
        <w:spacing w:after="0" w:line="240" w:lineRule="auto"/>
        <w:ind w:right="27"/>
        <w:jc w:val="both"/>
        <w:rPr>
          <w:rFonts w:ascii="Arial Narrow" w:hAnsi="Arial Narrow"/>
          <w:sz w:val="26"/>
          <w:szCs w:val="26"/>
        </w:rPr>
      </w:pPr>
    </w:p>
    <w:p w14:paraId="5A8AACD1" w14:textId="0A7B74FD"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Comparable Match Method</w:t>
      </w:r>
      <w:r w:rsidRPr="00D76489">
        <w:rPr>
          <w:rFonts w:ascii="Arial Narrow" w:hAnsi="Arial Narrow"/>
          <w:sz w:val="26"/>
          <w:szCs w:val="26"/>
        </w:rPr>
        <w:t xml:space="preserve"> is other method under market approach for plant and machinery valuation. This technique establishes values based on the analysis of similar (but not identical) assets using some measure of utility (size, capacity, year manufactured, etc.) as the basis of comparison. The main difference from direct sales comparison method is that the comparisons may not be similar in terms of model and year built, but has other similarities such as capacity, brand acceptance or same country of origin. Hence, appropriate adjustments have to be made on the comparable before the value of asset can be derived.</w:t>
      </w:r>
    </w:p>
    <w:p w14:paraId="3D43D338" w14:textId="1120EADF" w:rsidR="000A482F" w:rsidRPr="00D76489" w:rsidRDefault="000A482F" w:rsidP="00D76489">
      <w:pPr>
        <w:widowControl w:val="0"/>
        <w:autoSpaceDE w:val="0"/>
        <w:autoSpaceDN w:val="0"/>
        <w:adjustRightInd w:val="0"/>
        <w:spacing w:after="0" w:line="240" w:lineRule="auto"/>
        <w:ind w:right="27"/>
        <w:jc w:val="both"/>
        <w:rPr>
          <w:rFonts w:ascii="Arial Narrow" w:hAnsi="Arial Narrow"/>
          <w:sz w:val="26"/>
          <w:szCs w:val="26"/>
        </w:rPr>
      </w:pPr>
    </w:p>
    <w:p w14:paraId="1514BDB9" w14:textId="7253BF02"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color w:val="806000"/>
        </w:rPr>
      </w:pPr>
      <w:bookmarkStart w:id="163" w:name="_Toc26875884"/>
      <w:bookmarkStart w:id="164" w:name="_Toc88058857"/>
      <w:bookmarkStart w:id="165" w:name="_Toc94022945"/>
      <w:bookmarkStart w:id="166" w:name="_Toc120880741"/>
      <w:bookmarkStart w:id="167" w:name="_Toc126691618"/>
      <w:bookmarkStart w:id="168" w:name="_Toc128498796"/>
      <w:r w:rsidRPr="00D76489">
        <w:rPr>
          <w:rFonts w:ascii="Arial Narrow" w:hAnsi="Arial Narrow"/>
          <w:color w:val="806000"/>
          <w:lang w:val="en-US"/>
        </w:rPr>
        <w:t xml:space="preserve">3.1.2 </w:t>
      </w:r>
      <w:r w:rsidRPr="00D76489">
        <w:rPr>
          <w:rFonts w:ascii="Arial Narrow" w:hAnsi="Arial Narrow"/>
          <w:color w:val="806000"/>
        </w:rPr>
        <w:t>INCOME APPROACH</w:t>
      </w:r>
      <w:bookmarkEnd w:id="163"/>
      <w:bookmarkEnd w:id="164"/>
      <w:bookmarkEnd w:id="165"/>
      <w:bookmarkEnd w:id="166"/>
      <w:bookmarkEnd w:id="167"/>
      <w:bookmarkEnd w:id="168"/>
      <w:r w:rsidRPr="00D76489">
        <w:rPr>
          <w:rFonts w:ascii="Arial Narrow" w:hAnsi="Arial Narrow" w:cs="Arial"/>
          <w:b w:val="0"/>
          <w:lang w:val="en-US"/>
        </w:rPr>
        <w:t xml:space="preserve"> </w:t>
      </w:r>
    </w:p>
    <w:p w14:paraId="57BF15FB" w14:textId="11D3A9DD" w:rsidR="00A12AA8"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 xml:space="preserve">It is defined as valuation technique that convert future amounts (e.g., cash flows or income and expenses) to a single current (i.e., discounted) amount. The fair value measurement is determined on the basis of the value indicated by current market expectations about future amounts. </w:t>
      </w:r>
    </w:p>
    <w:p w14:paraId="002839C3" w14:textId="77777777" w:rsidR="00D76489" w:rsidRPr="00D76489" w:rsidRDefault="00D76489" w:rsidP="00D76489">
      <w:pPr>
        <w:widowControl w:val="0"/>
        <w:autoSpaceDE w:val="0"/>
        <w:autoSpaceDN w:val="0"/>
        <w:adjustRightInd w:val="0"/>
        <w:spacing w:after="0" w:line="240" w:lineRule="auto"/>
        <w:ind w:right="27"/>
        <w:jc w:val="both"/>
        <w:rPr>
          <w:rFonts w:ascii="Arial Narrow" w:hAnsi="Arial Narrow"/>
          <w:sz w:val="26"/>
          <w:szCs w:val="26"/>
        </w:rPr>
      </w:pPr>
    </w:p>
    <w:p w14:paraId="58BB2BBA"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The income approach is defined in the International Glossary of Business Valuation Terms as</w:t>
      </w:r>
    </w:p>
    <w:p w14:paraId="1F896DD7"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“A general way of determining a value indication of a business, business ownership interest, security or intangible asset using one or more methods that converts anticipated economic benefits into a present single amount.”</w:t>
      </w:r>
    </w:p>
    <w:p w14:paraId="7647A0D4"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The development of a yield or discount rate should be influenced by the objective of the valuation. For example:</w:t>
      </w:r>
    </w:p>
    <w:p w14:paraId="282C53FB" w14:textId="77777777" w:rsidR="00855267" w:rsidRPr="00D76489" w:rsidRDefault="00A12AA8" w:rsidP="00D76489">
      <w:pPr>
        <w:pStyle w:val="BalloonText"/>
        <w:widowControl w:val="0"/>
        <w:numPr>
          <w:ilvl w:val="0"/>
          <w:numId w:val="8"/>
        </w:numPr>
        <w:autoSpaceDE w:val="0"/>
        <w:autoSpaceDN w:val="0"/>
        <w:adjustRightInd w:val="0"/>
        <w:spacing w:line="360" w:lineRule="auto"/>
        <w:ind w:left="360" w:right="27"/>
        <w:contextualSpacing/>
        <w:jc w:val="both"/>
        <w:rPr>
          <w:rFonts w:ascii="Arial Narrow" w:hAnsi="Arial Narrow"/>
          <w:sz w:val="26"/>
          <w:szCs w:val="26"/>
        </w:rPr>
      </w:pPr>
      <w:r w:rsidRPr="00D76489">
        <w:rPr>
          <w:rFonts w:ascii="Arial Narrow" w:hAnsi="Arial Narrow"/>
          <w:sz w:val="26"/>
          <w:szCs w:val="26"/>
        </w:rPr>
        <w:t>If the objective of the valuation is to establish the value to a particular owner or potential owner based on their own investment criteria, the rate used may reflect their required rate of return or their weighted average cost of capital, and</w:t>
      </w:r>
    </w:p>
    <w:p w14:paraId="3ABA97B8" w14:textId="3A534935" w:rsidR="00A12AA8" w:rsidRPr="00D76489" w:rsidRDefault="00A12AA8" w:rsidP="00D76489">
      <w:pPr>
        <w:pStyle w:val="BalloonText"/>
        <w:widowControl w:val="0"/>
        <w:numPr>
          <w:ilvl w:val="0"/>
          <w:numId w:val="8"/>
        </w:numPr>
        <w:autoSpaceDE w:val="0"/>
        <w:autoSpaceDN w:val="0"/>
        <w:adjustRightInd w:val="0"/>
        <w:spacing w:line="360" w:lineRule="auto"/>
        <w:ind w:left="360" w:right="27"/>
        <w:contextualSpacing/>
        <w:jc w:val="both"/>
        <w:rPr>
          <w:rFonts w:ascii="Arial Narrow" w:hAnsi="Arial Narrow"/>
          <w:sz w:val="26"/>
          <w:szCs w:val="26"/>
        </w:rPr>
      </w:pPr>
      <w:r w:rsidRPr="00D76489">
        <w:rPr>
          <w:rFonts w:ascii="Arial Narrow" w:hAnsi="Arial Narrow"/>
          <w:sz w:val="26"/>
          <w:szCs w:val="26"/>
        </w:rPr>
        <w:t>If the objective of the valuation is to establish the market value, the discount rate may be derived from observation of the returns implicit in the price paid for tangible asset interests traded in the market between participants or from hypothetical participant’s required rates or return. When a discount rate is based on an analysis of market transactions, Valuers should also follow the guidance contained in IVS 105 Valuation Approaches and Methods.</w:t>
      </w:r>
    </w:p>
    <w:p w14:paraId="7D531357" w14:textId="223CA357" w:rsidR="00A12AA8"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Two methods are typically used to value machinery and equipment using the income approach, Direct Capitalization Method and Discounted Cash Flow Method.</w:t>
      </w:r>
    </w:p>
    <w:p w14:paraId="0B530E9C" w14:textId="77777777" w:rsidR="00D76489" w:rsidRPr="00D76489" w:rsidRDefault="00D76489" w:rsidP="00D76489">
      <w:pPr>
        <w:widowControl w:val="0"/>
        <w:autoSpaceDE w:val="0"/>
        <w:autoSpaceDN w:val="0"/>
        <w:adjustRightInd w:val="0"/>
        <w:spacing w:after="0" w:line="240" w:lineRule="auto"/>
        <w:ind w:right="27"/>
        <w:jc w:val="both"/>
        <w:rPr>
          <w:rFonts w:ascii="Arial Narrow" w:hAnsi="Arial Narrow"/>
          <w:sz w:val="26"/>
          <w:szCs w:val="26"/>
        </w:rPr>
      </w:pPr>
    </w:p>
    <w:p w14:paraId="7719F6E0" w14:textId="0C643BE9" w:rsidR="00A12AA8"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Direct Capitalization Method</w:t>
      </w:r>
      <w:r w:rsidRPr="00D76489">
        <w:rPr>
          <w:rFonts w:ascii="Arial Narrow" w:hAnsi="Arial Narrow"/>
          <w:sz w:val="26"/>
          <w:szCs w:val="26"/>
        </w:rPr>
        <w:t xml:space="preserve"> involves capitalizing a ‘normalized’ single year net income estimated by an appropriate market-based yield. It capitalizes a projected cash flow into perpetuity and the capitalization rate that is calculated has no changes. </w:t>
      </w:r>
    </w:p>
    <w:p w14:paraId="7C5B06D3" w14:textId="77777777" w:rsidR="00D76489" w:rsidRPr="00D76489" w:rsidRDefault="00D76489" w:rsidP="00D76489">
      <w:pPr>
        <w:widowControl w:val="0"/>
        <w:autoSpaceDE w:val="0"/>
        <w:autoSpaceDN w:val="0"/>
        <w:adjustRightInd w:val="0"/>
        <w:spacing w:after="0" w:line="240" w:lineRule="auto"/>
        <w:ind w:right="27"/>
        <w:jc w:val="both"/>
        <w:rPr>
          <w:rFonts w:ascii="Arial Narrow" w:hAnsi="Arial Narrow"/>
          <w:sz w:val="26"/>
          <w:szCs w:val="26"/>
        </w:rPr>
      </w:pPr>
    </w:p>
    <w:p w14:paraId="3A20DC65" w14:textId="24E03299"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Discounted Cash Flow Method</w:t>
      </w:r>
      <w:r w:rsidRPr="00D76489">
        <w:rPr>
          <w:rFonts w:ascii="Arial Narrow" w:hAnsi="Arial Narrow"/>
          <w:sz w:val="26"/>
          <w:szCs w:val="26"/>
        </w:rPr>
        <w:t xml:space="preserve"> is a multiple period model. Using this method, future cash flows from the asset are forecasted using market stated assumptions as well as future capital and operational expenditures projected by the company. This method allows for the explicit modelling of income and expense associated with the assets. These future financial benefits are then discounted to a present-day value at an appropriate discount rate taking into account return on investment and risk.</w:t>
      </w:r>
    </w:p>
    <w:p w14:paraId="4801D27A" w14:textId="77777777" w:rsidR="000A482F" w:rsidRPr="00D76489" w:rsidRDefault="000A482F" w:rsidP="00D76489">
      <w:pPr>
        <w:widowControl w:val="0"/>
        <w:autoSpaceDE w:val="0"/>
        <w:autoSpaceDN w:val="0"/>
        <w:adjustRightInd w:val="0"/>
        <w:spacing w:after="0" w:line="240" w:lineRule="auto"/>
        <w:ind w:right="27"/>
        <w:jc w:val="both"/>
        <w:rPr>
          <w:rFonts w:ascii="Arial Narrow" w:hAnsi="Arial Narrow"/>
          <w:sz w:val="26"/>
          <w:szCs w:val="26"/>
        </w:rPr>
      </w:pPr>
    </w:p>
    <w:p w14:paraId="19B3F39F" w14:textId="3ED5465D"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color w:val="806000"/>
        </w:rPr>
      </w:pPr>
      <w:bookmarkStart w:id="169" w:name="_Toc26875885"/>
      <w:bookmarkStart w:id="170" w:name="_Toc88058858"/>
      <w:bookmarkStart w:id="171" w:name="_Toc94022946"/>
      <w:bookmarkStart w:id="172" w:name="_Toc120880742"/>
      <w:bookmarkStart w:id="173" w:name="_Toc126691619"/>
      <w:bookmarkStart w:id="174" w:name="_Toc128498797"/>
      <w:r w:rsidRPr="00D76489">
        <w:rPr>
          <w:rFonts w:ascii="Arial Narrow" w:hAnsi="Arial Narrow"/>
          <w:color w:val="806000"/>
          <w:lang w:val="en-US"/>
        </w:rPr>
        <w:t xml:space="preserve">3.1.3 </w:t>
      </w:r>
      <w:r w:rsidRPr="00D76489">
        <w:rPr>
          <w:rFonts w:ascii="Arial Narrow" w:hAnsi="Arial Narrow"/>
          <w:color w:val="806000"/>
        </w:rPr>
        <w:t>COST APPROACH</w:t>
      </w:r>
      <w:bookmarkEnd w:id="169"/>
      <w:bookmarkEnd w:id="170"/>
      <w:bookmarkEnd w:id="171"/>
      <w:bookmarkEnd w:id="172"/>
      <w:bookmarkEnd w:id="173"/>
      <w:bookmarkEnd w:id="174"/>
    </w:p>
    <w:p w14:paraId="2795E7F1" w14:textId="4EC44910" w:rsidR="00A12AA8"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The cost approach is commonly adopted method for plant and equipment, particularly in the case of individual assets that are specialised or special-use facilities. In cost approach appraisal, the </w:t>
      </w:r>
      <w:hyperlink r:id="rId12" w:history="1">
        <w:r w:rsidRPr="00D76489">
          <w:rPr>
            <w:rFonts w:ascii="Arial Narrow" w:hAnsi="Arial Narrow"/>
            <w:sz w:val="26"/>
            <w:szCs w:val="26"/>
          </w:rPr>
          <w:t>market price</w:t>
        </w:r>
      </w:hyperlink>
      <w:r w:rsidRPr="00D76489">
        <w:rPr>
          <w:rFonts w:ascii="Arial Narrow" w:hAnsi="Arial Narrow"/>
          <w:sz w:val="26"/>
          <w:szCs w:val="26"/>
        </w:rPr>
        <w:t> for the asset is equal to the cost, less </w:t>
      </w:r>
      <w:hyperlink r:id="rId13" w:history="1">
        <w:r w:rsidRPr="00D76489">
          <w:rPr>
            <w:rFonts w:ascii="Arial Narrow" w:hAnsi="Arial Narrow"/>
            <w:sz w:val="26"/>
            <w:szCs w:val="26"/>
          </w:rPr>
          <w:t>depreciation</w:t>
        </w:r>
      </w:hyperlink>
      <w:r w:rsidRPr="00D76489">
        <w:rPr>
          <w:rFonts w:ascii="Arial Narrow" w:hAnsi="Arial Narrow"/>
          <w:sz w:val="26"/>
          <w:szCs w:val="26"/>
        </w:rPr>
        <w:t>. It yields the most accurate </w:t>
      </w:r>
      <w:hyperlink r:id="rId14" w:history="1">
        <w:r w:rsidRPr="00D76489">
          <w:rPr>
            <w:rFonts w:ascii="Arial Narrow" w:hAnsi="Arial Narrow"/>
            <w:sz w:val="26"/>
            <w:szCs w:val="26"/>
          </w:rPr>
          <w:t>market value</w:t>
        </w:r>
      </w:hyperlink>
      <w:r w:rsidRPr="00D76489">
        <w:rPr>
          <w:rFonts w:ascii="Arial Narrow" w:hAnsi="Arial Narrow"/>
          <w:sz w:val="26"/>
          <w:szCs w:val="26"/>
        </w:rPr>
        <w:t> when the asset is new.</w:t>
      </w:r>
    </w:p>
    <w:p w14:paraId="5B33CAA5" w14:textId="77777777" w:rsidR="00D76489" w:rsidRPr="00D76489" w:rsidRDefault="00D76489" w:rsidP="00D76489">
      <w:pPr>
        <w:spacing w:after="0" w:line="240" w:lineRule="auto"/>
        <w:jc w:val="both"/>
        <w:rPr>
          <w:rFonts w:ascii="Arial Narrow" w:hAnsi="Arial Narrow"/>
          <w:sz w:val="26"/>
          <w:szCs w:val="26"/>
        </w:rPr>
      </w:pPr>
    </w:p>
    <w:p w14:paraId="3CEFBF79" w14:textId="0A7DE20A"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Replacement Cost New is the cost of obtaining an alternative asset of equivalent utility; this can either be a modern equivalent providing the same functionality or the cost of reproducing an exact replica of the subject asset. After concluding on a replacement cost, the value should be adjusted to reflect the impact on value of physical, functional, technological and economic obsolescence on value. In any event, adjustments made to any particular replacement cost should be designed to produce the same cost as the modern equivalent asset from an output and utility point of view. In addition, other applicable direct &amp; indirect cost applicable in the current market conditions will be factored to arrive at current RCN for the machineries.</w:t>
      </w:r>
    </w:p>
    <w:p w14:paraId="1A554DC9" w14:textId="77777777" w:rsidR="00694099" w:rsidRPr="00D76489" w:rsidRDefault="00694099" w:rsidP="00D76489">
      <w:pPr>
        <w:spacing w:after="0" w:line="240" w:lineRule="auto"/>
        <w:jc w:val="both"/>
        <w:rPr>
          <w:rFonts w:ascii="Arial Narrow" w:hAnsi="Arial Narrow"/>
          <w:sz w:val="26"/>
          <w:szCs w:val="26"/>
        </w:rPr>
      </w:pPr>
    </w:p>
    <w:p w14:paraId="54916444" w14:textId="5595DBAE"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Reproduction Cost New Method is appropriate in circumstances where the cost of a modern equivalent asset is greater than the cost of recreating a replica of the subject asset or the utility offered by the subject asset could only be provided by a replica rather than a modern equivalent.</w:t>
      </w:r>
    </w:p>
    <w:p w14:paraId="71197CDF" w14:textId="77777777" w:rsidR="00694099" w:rsidRPr="00D76489" w:rsidRDefault="00694099" w:rsidP="00D76489">
      <w:pPr>
        <w:spacing w:after="0" w:line="240" w:lineRule="auto"/>
        <w:jc w:val="both"/>
        <w:rPr>
          <w:rFonts w:ascii="Arial Narrow" w:hAnsi="Arial Narrow"/>
          <w:sz w:val="26"/>
          <w:szCs w:val="26"/>
        </w:rPr>
      </w:pPr>
    </w:p>
    <w:p w14:paraId="68C06057" w14:textId="08F46ED3"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Under Indexing Method, a ratio multiplier based on applicable index of a particular category of assets in comparison to the similar index at the time of procurement/ acquisition of asset is computed. The ratio multiplier is computed from Wholesale Price Index (WPI) published by Reserve Bank of India for various categories of assets. This multiplier is then applied to historical cost to estimate the current replacement cost of the assets. Under this scenario, capitalized values in the fixed register would typically involve all direct and indirect costs and thus, no extra costs will be factored to estimate current replacement cost.</w:t>
      </w:r>
    </w:p>
    <w:p w14:paraId="244C3E04" w14:textId="77777777" w:rsidR="000A482F" w:rsidRPr="00D76489" w:rsidRDefault="000A482F" w:rsidP="00D76489">
      <w:pPr>
        <w:spacing w:after="0" w:line="360" w:lineRule="auto"/>
        <w:jc w:val="both"/>
        <w:rPr>
          <w:rFonts w:ascii="Arial Narrow" w:hAnsi="Arial Narrow"/>
          <w:sz w:val="26"/>
          <w:szCs w:val="26"/>
        </w:rPr>
      </w:pPr>
    </w:p>
    <w:p w14:paraId="31FA5463" w14:textId="355D144C" w:rsidR="00A12AA8" w:rsidRPr="00D76489" w:rsidRDefault="00D76489" w:rsidP="00D76489">
      <w:pPr>
        <w:pStyle w:val="Heading2"/>
        <w:numPr>
          <w:ilvl w:val="1"/>
          <w:numId w:val="0"/>
        </w:numPr>
        <w:spacing w:before="0" w:line="360" w:lineRule="auto"/>
        <w:ind w:left="576" w:hanging="576"/>
        <w:contextualSpacing/>
        <w:rPr>
          <w:b w:val="0"/>
          <w:color w:val="806000"/>
        </w:rPr>
      </w:pPr>
      <w:bookmarkStart w:id="175" w:name="_Toc26875886"/>
      <w:bookmarkStart w:id="176" w:name="_Toc88058859"/>
      <w:bookmarkStart w:id="177" w:name="_Toc94022947"/>
      <w:bookmarkStart w:id="178" w:name="_Toc120880743"/>
      <w:bookmarkStart w:id="179" w:name="_Toc126691620"/>
      <w:bookmarkStart w:id="180" w:name="_Toc128498798"/>
      <w:r w:rsidRPr="00D76489">
        <w:rPr>
          <w:b w:val="0"/>
          <w:color w:val="806000"/>
        </w:rPr>
        <w:t>3.2 OTHER TERMINOLOGIES USED</w:t>
      </w:r>
      <w:bookmarkEnd w:id="175"/>
      <w:bookmarkEnd w:id="176"/>
      <w:bookmarkEnd w:id="177"/>
      <w:bookmarkEnd w:id="178"/>
      <w:bookmarkEnd w:id="179"/>
      <w:bookmarkEnd w:id="180"/>
    </w:p>
    <w:p w14:paraId="6B84312E" w14:textId="7A0C8E84" w:rsidR="00A12AA8" w:rsidRPr="00D76489" w:rsidRDefault="00D76489" w:rsidP="00D76489">
      <w:pPr>
        <w:pStyle w:val="Heading3"/>
        <w:keepNext w:val="0"/>
        <w:numPr>
          <w:ilvl w:val="2"/>
          <w:numId w:val="0"/>
        </w:numPr>
        <w:tabs>
          <w:tab w:val="left" w:pos="360"/>
          <w:tab w:val="left" w:pos="1170"/>
        </w:tabs>
        <w:spacing w:before="0" w:after="0" w:line="360" w:lineRule="auto"/>
        <w:ind w:left="540" w:hanging="576"/>
        <w:contextualSpacing/>
        <w:rPr>
          <w:rFonts w:ascii="Arial Narrow" w:hAnsi="Arial Narrow"/>
          <w:color w:val="806000"/>
        </w:rPr>
      </w:pPr>
      <w:bookmarkStart w:id="181" w:name="_Toc26875887"/>
      <w:bookmarkStart w:id="182" w:name="_Toc88058860"/>
      <w:bookmarkStart w:id="183" w:name="_Toc94022948"/>
      <w:bookmarkStart w:id="184" w:name="_Toc120880744"/>
      <w:bookmarkStart w:id="185" w:name="_Toc126691621"/>
      <w:bookmarkStart w:id="186" w:name="_Toc128498799"/>
      <w:r w:rsidRPr="00D76489">
        <w:rPr>
          <w:rFonts w:ascii="Arial Narrow" w:hAnsi="Arial Narrow"/>
          <w:color w:val="806000"/>
        </w:rPr>
        <w:t>3.2.1 DEPRECIATED REPLACEMENT COST</w:t>
      </w:r>
      <w:bookmarkEnd w:id="181"/>
      <w:bookmarkEnd w:id="182"/>
      <w:bookmarkEnd w:id="183"/>
      <w:bookmarkEnd w:id="184"/>
      <w:bookmarkEnd w:id="185"/>
      <w:bookmarkEnd w:id="186"/>
    </w:p>
    <w:p w14:paraId="495F9C09" w14:textId="59897A60" w:rsidR="00A12AA8" w:rsidRPr="00D76489" w:rsidRDefault="00A12AA8" w:rsidP="00D76489">
      <w:pPr>
        <w:spacing w:after="0" w:line="360" w:lineRule="auto"/>
        <w:jc w:val="both"/>
        <w:rPr>
          <w:rFonts w:ascii="Arial Narrow" w:hAnsi="Arial Narrow"/>
          <w:sz w:val="26"/>
          <w:szCs w:val="26"/>
          <w:lang w:bidi="bn-IN"/>
        </w:rPr>
      </w:pPr>
      <w:r w:rsidRPr="00D76489">
        <w:rPr>
          <w:rFonts w:ascii="Arial Narrow" w:hAnsi="Arial Narrow"/>
          <w:sz w:val="26"/>
          <w:szCs w:val="26"/>
          <w:lang w:bidi="bn-IN"/>
        </w:rPr>
        <w:t>In regard to the Appraisal and Guidance Notes issued by the International Valuation Standards Council (IVSC) in which the Depreciated Replacement Cost is defined as:</w:t>
      </w:r>
    </w:p>
    <w:p w14:paraId="73F1D584" w14:textId="4CE68C6E" w:rsidR="00A12AA8" w:rsidRPr="00D76489" w:rsidRDefault="00A12AA8" w:rsidP="00D76489">
      <w:pPr>
        <w:spacing w:after="0" w:line="360" w:lineRule="auto"/>
        <w:jc w:val="both"/>
        <w:rPr>
          <w:rFonts w:ascii="Arial Narrow" w:hAnsi="Arial Narrow"/>
          <w:b/>
          <w:bCs/>
          <w:sz w:val="26"/>
          <w:szCs w:val="26"/>
          <w:lang w:bidi="bn-IN"/>
        </w:rPr>
      </w:pPr>
      <w:r w:rsidRPr="00D76489">
        <w:rPr>
          <w:rFonts w:ascii="Arial Narrow" w:hAnsi="Arial Narrow"/>
          <w:b/>
          <w:bCs/>
          <w:sz w:val="26"/>
          <w:szCs w:val="26"/>
          <w:lang w:bidi="bn-IN"/>
        </w:rPr>
        <w:t>“The current cost of replacing an asset with its modern equivalent asset less deductions for physical deterioration and all relevant forms of obsolescence and optimization.”</w:t>
      </w:r>
    </w:p>
    <w:p w14:paraId="43A62FED" w14:textId="77777777" w:rsidR="00856E62" w:rsidRPr="00D76489" w:rsidRDefault="00856E62" w:rsidP="00D76489">
      <w:pPr>
        <w:spacing w:after="0" w:line="240" w:lineRule="auto"/>
        <w:jc w:val="both"/>
        <w:rPr>
          <w:rFonts w:ascii="Arial Narrow" w:hAnsi="Arial Narrow"/>
          <w:b/>
          <w:bCs/>
          <w:sz w:val="16"/>
          <w:szCs w:val="16"/>
          <w:lang w:bidi="bn-IN"/>
        </w:rPr>
      </w:pPr>
    </w:p>
    <w:p w14:paraId="1F991766" w14:textId="14DEC8CF" w:rsidR="00A12AA8" w:rsidRDefault="00A12AA8" w:rsidP="00D76489">
      <w:pPr>
        <w:spacing w:after="0" w:line="360" w:lineRule="auto"/>
        <w:jc w:val="both"/>
        <w:rPr>
          <w:rFonts w:ascii="Arial Narrow" w:hAnsi="Arial Narrow"/>
          <w:sz w:val="26"/>
          <w:szCs w:val="26"/>
          <w:lang w:bidi="bn-IN"/>
        </w:rPr>
      </w:pPr>
      <w:r w:rsidRPr="00D76489">
        <w:rPr>
          <w:rFonts w:ascii="Arial Narrow" w:hAnsi="Arial Narrow"/>
          <w:sz w:val="26"/>
          <w:szCs w:val="26"/>
          <w:lang w:bidi="bn-IN"/>
        </w:rPr>
        <w:t>Under Cost Approach, the fair value of the Plant &amp; Machinery component will be assessed through ‘Depreciated Replacement Cost’ (DRC) Method. In this approach, the Current Replacement Cost of the assets (given the current condition of the asset) is evaluated after giving regards to parameters such as Make, Model, Capacity, Technical specification, Types of process, construction specifications, age of the Machinery, Country of origin, etc. and the same has been depreciated based on parameters such as age, physical condition of the components, remaining useful life, technical obsolescence, etc. of individual components.</w:t>
      </w:r>
    </w:p>
    <w:p w14:paraId="41CA71AF" w14:textId="77777777" w:rsidR="00D76489" w:rsidRPr="00D76489" w:rsidRDefault="00D76489" w:rsidP="00D76489">
      <w:pPr>
        <w:spacing w:after="0" w:line="240" w:lineRule="auto"/>
        <w:jc w:val="both"/>
        <w:rPr>
          <w:rFonts w:ascii="Arial Narrow" w:hAnsi="Arial Narrow"/>
          <w:sz w:val="16"/>
          <w:szCs w:val="16"/>
          <w:lang w:bidi="bn-IN"/>
        </w:rPr>
      </w:pPr>
    </w:p>
    <w:p w14:paraId="4F237401" w14:textId="6E3DD5F3"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87" w:name="_Toc26875888"/>
      <w:r w:rsidRPr="00D76489">
        <w:rPr>
          <w:rFonts w:ascii="Arial Narrow" w:hAnsi="Arial Narrow"/>
          <w:color w:val="806000"/>
          <w:sz w:val="26"/>
          <w:szCs w:val="26"/>
          <w:lang w:bidi="bn-IN"/>
        </w:rPr>
        <w:t>3.2.2 TOTAL ECONOMIC/ PHYSICAL LIFE</w:t>
      </w:r>
      <w:bookmarkEnd w:id="187"/>
    </w:p>
    <w:p w14:paraId="1E261CF0" w14:textId="4701C125"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The total economic life of the assets has been considered on the basis of economic life prescribed for various categories under Schedule II, Part C of Indian Companies Act, 2013 and Useful life of machines catalogue published by American Society of Appraisers (ASA). Wherever the age of machineries had exceeded the prescribed total economic life, typically future/ balance physical life will be adopted on the basis of physical/ working condition of the assets. It is to be noted that estimated future physical life of the machineries is based on the visual/ physical observation of the valuer as of date of inspection and no technical evaluation regarding the durability of machineries has been undertaken.</w:t>
      </w:r>
    </w:p>
    <w:p w14:paraId="295B952A" w14:textId="77777777" w:rsidR="000A482F" w:rsidRPr="00D76489" w:rsidRDefault="000A482F" w:rsidP="00D76489">
      <w:pPr>
        <w:spacing w:after="0" w:line="240" w:lineRule="auto"/>
        <w:jc w:val="both"/>
        <w:rPr>
          <w:rFonts w:ascii="Arial Narrow" w:hAnsi="Arial Narrow"/>
          <w:sz w:val="16"/>
          <w:szCs w:val="16"/>
        </w:rPr>
      </w:pPr>
    </w:p>
    <w:p w14:paraId="3730DD1C" w14:textId="5EE84D9E"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88" w:name="_Toc26875889"/>
      <w:r w:rsidRPr="00D76489">
        <w:rPr>
          <w:rFonts w:ascii="Arial Narrow" w:hAnsi="Arial Narrow"/>
          <w:color w:val="806000"/>
          <w:sz w:val="26"/>
          <w:szCs w:val="26"/>
          <w:lang w:bidi="bn-IN"/>
        </w:rPr>
        <w:t>3.2.3 SCRAP &amp; SALVAGE VALUE</w:t>
      </w:r>
      <w:bookmarkEnd w:id="188"/>
    </w:p>
    <w:p w14:paraId="689F3E4E" w14:textId="273C7313" w:rsidR="00A12AA8"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Salvage value is the estimated amount that an asset is worth at the end of its useful life. It is also known as scrap value or residual value and is used while determining the depreciation of an asset.</w:t>
      </w:r>
    </w:p>
    <w:p w14:paraId="55175C12" w14:textId="77777777" w:rsidR="00D76489" w:rsidRPr="00D76489" w:rsidRDefault="00D76489" w:rsidP="00D76489">
      <w:pPr>
        <w:spacing w:after="0" w:line="240" w:lineRule="auto"/>
        <w:jc w:val="both"/>
        <w:rPr>
          <w:rFonts w:ascii="Arial Narrow" w:hAnsi="Arial Narrow"/>
          <w:sz w:val="16"/>
          <w:szCs w:val="16"/>
        </w:rPr>
      </w:pPr>
    </w:p>
    <w:p w14:paraId="40262CF3" w14:textId="5207FE28"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89" w:name="_Toc26875890"/>
      <w:r w:rsidRPr="00D76489">
        <w:rPr>
          <w:rFonts w:ascii="Arial Narrow" w:hAnsi="Arial Narrow"/>
          <w:color w:val="806000"/>
          <w:sz w:val="26"/>
          <w:szCs w:val="26"/>
          <w:lang w:bidi="bn-IN"/>
        </w:rPr>
        <w:t>3.2.4 IN-SITU &amp; EX-SITU VALUE</w:t>
      </w:r>
      <w:bookmarkEnd w:id="189"/>
    </w:p>
    <w:p w14:paraId="13972E5D" w14:textId="54D78789"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Under In-situ value, the assets will remain in their existing place and location (In-Situ) following the completion of sale. In-situ value is typically assessed in the case of assessment of Fair Value on ‘going concern’ basis. In this scenario, the prospective buyer for the unit would comprehend the requirement of necessary industrial infrastructure (including other indirect costs that are typically allowed for capitalization) that is required for the operations of the industry.</w:t>
      </w:r>
    </w:p>
    <w:p w14:paraId="6B7769D5" w14:textId="77777777" w:rsidR="00856E62" w:rsidRPr="00D76489" w:rsidRDefault="00856E62" w:rsidP="00D76489">
      <w:pPr>
        <w:spacing w:after="0" w:line="240" w:lineRule="auto"/>
        <w:jc w:val="both"/>
        <w:rPr>
          <w:rFonts w:ascii="Arial Narrow" w:hAnsi="Arial Narrow"/>
          <w:sz w:val="26"/>
          <w:szCs w:val="26"/>
        </w:rPr>
      </w:pPr>
    </w:p>
    <w:p w14:paraId="29DA4F39" w14:textId="77777777"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Under Ex-situ value, the assets will be removed from their existing location following the completion of sale and this typically utilized in the case of assessment of Liquidation Value or Forced Sale Value. In this scenario, adjustments are required to exclude necessary costs &amp; charges such as foundation costs, decommissioning costs, etc.</w:t>
      </w:r>
    </w:p>
    <w:p w14:paraId="65E423C8" w14:textId="77777777" w:rsidR="0025363D" w:rsidRPr="00D76489" w:rsidRDefault="0025363D" w:rsidP="00D76489">
      <w:pPr>
        <w:spacing w:after="0" w:line="240" w:lineRule="auto"/>
        <w:jc w:val="both"/>
        <w:rPr>
          <w:rFonts w:ascii="Arial Narrow" w:hAnsi="Arial Narrow"/>
          <w:sz w:val="26"/>
          <w:szCs w:val="26"/>
        </w:rPr>
      </w:pPr>
      <w:bookmarkStart w:id="190" w:name="_Toc26875891"/>
    </w:p>
    <w:p w14:paraId="154CAC22" w14:textId="0A4742A1"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3.3 FACTORS AFFECTING THE VALUE</w:t>
      </w:r>
      <w:bookmarkEnd w:id="190"/>
    </w:p>
    <w:p w14:paraId="397456BD" w14:textId="5A241351"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91" w:name="_Toc26875892"/>
      <w:r w:rsidRPr="00D76489">
        <w:rPr>
          <w:rFonts w:ascii="Arial Narrow" w:hAnsi="Arial Narrow"/>
          <w:color w:val="806000"/>
          <w:sz w:val="26"/>
          <w:szCs w:val="26"/>
          <w:lang w:bidi="bn-IN"/>
        </w:rPr>
        <w:t>3.3.1 GENERAL FACTORS</w:t>
      </w:r>
      <w:bookmarkEnd w:id="191"/>
    </w:p>
    <w:p w14:paraId="3F3067F4" w14:textId="0B144E03"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The value of P&amp;E starts with the inspection. This is done to ascertain the condition of the plant and also to determine if the information provided to them is usable and related to the subject assets being valued. The factors generally considered during inspection are:</w:t>
      </w:r>
    </w:p>
    <w:p w14:paraId="3F10C692" w14:textId="3E7A51B8"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ASSET RELATED</w:t>
      </w:r>
    </w:p>
    <w:p w14:paraId="019E9B18"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asset’s technical specification</w:t>
      </w:r>
    </w:p>
    <w:p w14:paraId="3CB0A935"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remaining useful, economic or effective life, considering both preventive and predictive maintenance</w:t>
      </w:r>
    </w:p>
    <w:p w14:paraId="605826A7"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asset’s condition including maintenance history</w:t>
      </w:r>
    </w:p>
    <w:p w14:paraId="30CFB627"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Any functional, physical or technological obsolescence</w:t>
      </w:r>
    </w:p>
    <w:p w14:paraId="2B8BB5B5" w14:textId="43076314"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Additional costs associated with additional equipment, transport, installation and commissioning etc.</w:t>
      </w:r>
    </w:p>
    <w:p w14:paraId="29C6BBCB" w14:textId="3787E3CF"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ENVIRONMENT RELATED</w:t>
      </w:r>
    </w:p>
    <w:p w14:paraId="481F28D2"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location in relation to the source of raw material and market for the product</w:t>
      </w:r>
    </w:p>
    <w:p w14:paraId="6E6DE477"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impact of any environmental or other legislation that either restricts utilization or imposes additional operation or decommissioning costs</w:t>
      </w:r>
    </w:p>
    <w:p w14:paraId="08E2A3D1" w14:textId="3B14D72E"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Licenses to operate machineries which produce or utilize radioactive substances or toxic wastes and that may be restricted in certain countries.</w:t>
      </w:r>
    </w:p>
    <w:p w14:paraId="79B342B1" w14:textId="08024D3D"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ECONOMY RELATED</w:t>
      </w:r>
    </w:p>
    <w:p w14:paraId="6D128239"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actual or potential profitability of the asset based on comparison of operating costs with earnings or potential earnings</w:t>
      </w:r>
    </w:p>
    <w:p w14:paraId="7A1AC3B5"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demand for the product manufactured by the plant with regard to both macro and micro- economic factors could impact on demand</w:t>
      </w:r>
    </w:p>
    <w:p w14:paraId="6FD2F275" w14:textId="0EDBE4EC"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potential for the asset to be put to a more valuable use than the current use (i.e. HABU)</w:t>
      </w:r>
    </w:p>
    <w:p w14:paraId="24E9F911" w14:textId="77777777" w:rsidR="000A482F" w:rsidRPr="00D76489" w:rsidRDefault="000A482F" w:rsidP="00D76489">
      <w:pPr>
        <w:pStyle w:val="BalloonText"/>
        <w:ind w:left="450" w:right="27"/>
        <w:contextualSpacing/>
        <w:jc w:val="both"/>
        <w:rPr>
          <w:rFonts w:ascii="Arial Narrow" w:hAnsi="Arial Narrow" w:cs="Calibri"/>
          <w:color w:val="000000"/>
          <w:sz w:val="26"/>
          <w:szCs w:val="26"/>
          <w:lang w:bidi="bn-IN"/>
        </w:rPr>
      </w:pPr>
    </w:p>
    <w:p w14:paraId="0AAC6E84" w14:textId="2ACD66A3" w:rsidR="00A12AA8" w:rsidRPr="00D76489" w:rsidRDefault="00D76489" w:rsidP="00D76489">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192" w:name="_Toc26875893"/>
      <w:bookmarkStart w:id="193" w:name="_Toc88058861"/>
      <w:bookmarkStart w:id="194" w:name="_Toc94022949"/>
      <w:bookmarkStart w:id="195" w:name="_Toc120880745"/>
      <w:bookmarkStart w:id="196" w:name="_Toc126691622"/>
      <w:bookmarkStart w:id="197" w:name="_Toc128498800"/>
      <w:r w:rsidRPr="00D76489">
        <w:rPr>
          <w:rFonts w:ascii="Arial Narrow" w:hAnsi="Arial Narrow"/>
          <w:color w:val="806000"/>
          <w:lang w:val="en-US" w:bidi="bn-IN"/>
        </w:rPr>
        <w:t xml:space="preserve">3.3.3 </w:t>
      </w:r>
      <w:r w:rsidRPr="00D76489">
        <w:rPr>
          <w:rFonts w:ascii="Arial Narrow" w:hAnsi="Arial Narrow"/>
          <w:color w:val="806000"/>
          <w:lang w:bidi="bn-IN"/>
        </w:rPr>
        <w:t>FACTORS RELATED TO IMPORTED ASSETS</w:t>
      </w:r>
      <w:bookmarkEnd w:id="192"/>
      <w:bookmarkEnd w:id="193"/>
      <w:bookmarkEnd w:id="194"/>
      <w:bookmarkEnd w:id="195"/>
      <w:bookmarkEnd w:id="196"/>
      <w:bookmarkEnd w:id="197"/>
    </w:p>
    <w:p w14:paraId="37DFFF4C" w14:textId="566F3373" w:rsidR="000A482F"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For assessing Current Replacement Cost of imported Machineries (if any), I have adopted the current price (vide replacement cost method or index method using producer price index issued by central bank of respective country) of the machineries along with prevailing currency exchange rate, duties, freight charges, commissioning costs, etc.</w:t>
      </w:r>
    </w:p>
    <w:p w14:paraId="0315A576" w14:textId="77777777" w:rsidR="000A482F" w:rsidRPr="00D76489" w:rsidRDefault="000A482F" w:rsidP="00D76489">
      <w:pPr>
        <w:spacing w:after="0" w:line="240" w:lineRule="auto"/>
        <w:jc w:val="both"/>
        <w:rPr>
          <w:rFonts w:ascii="Arial Narrow" w:hAnsi="Arial Narrow"/>
          <w:sz w:val="26"/>
          <w:szCs w:val="26"/>
        </w:rPr>
      </w:pPr>
    </w:p>
    <w:p w14:paraId="0690F3FC" w14:textId="004971B8" w:rsidR="00A12AA8" w:rsidRPr="00D76489" w:rsidRDefault="00D76489" w:rsidP="00D76489">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198" w:name="_Toc26875894"/>
      <w:bookmarkStart w:id="199" w:name="_Toc88058862"/>
      <w:bookmarkStart w:id="200" w:name="_Toc94022950"/>
      <w:bookmarkStart w:id="201" w:name="_Toc120880746"/>
      <w:bookmarkStart w:id="202" w:name="_Toc126691623"/>
      <w:bookmarkStart w:id="203" w:name="_Toc128498801"/>
      <w:r w:rsidRPr="00D76489">
        <w:rPr>
          <w:rFonts w:ascii="Arial Narrow" w:hAnsi="Arial Narrow"/>
          <w:color w:val="806000"/>
          <w:lang w:val="en-US" w:bidi="bn-IN"/>
        </w:rPr>
        <w:t xml:space="preserve">3.3.4 </w:t>
      </w:r>
      <w:r w:rsidRPr="00D76489">
        <w:rPr>
          <w:rFonts w:ascii="Arial Narrow" w:hAnsi="Arial Narrow"/>
          <w:color w:val="806000"/>
          <w:lang w:bidi="bn-IN"/>
        </w:rPr>
        <w:t>FACTORS RELATED TO USED ASSETS</w:t>
      </w:r>
      <w:bookmarkEnd w:id="198"/>
      <w:bookmarkEnd w:id="199"/>
      <w:bookmarkEnd w:id="200"/>
      <w:bookmarkEnd w:id="201"/>
      <w:bookmarkEnd w:id="202"/>
      <w:bookmarkEnd w:id="203"/>
    </w:p>
    <w:p w14:paraId="01ECBFAD" w14:textId="63AB5CE0"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 xml:space="preserve">The methodologies and approaches specified above are equitably used in the case of transferred assets. Replacement cost of second-hand machineries/ transferred equipment is assessed after taking proper consideration to the actual year of manufacturing </w:t>
      </w:r>
      <w:r w:rsidR="00992C71" w:rsidRPr="00D76489">
        <w:rPr>
          <w:rFonts w:ascii="Arial Narrow" w:hAnsi="Arial Narrow"/>
          <w:sz w:val="26"/>
          <w:szCs w:val="26"/>
        </w:rPr>
        <w:t>4</w:t>
      </w:r>
      <w:r w:rsidRPr="00D76489">
        <w:rPr>
          <w:rFonts w:ascii="Arial Narrow" w:hAnsi="Arial Narrow"/>
          <w:sz w:val="26"/>
          <w:szCs w:val="26"/>
        </w:rPr>
        <w:t>of the plant and machineries, country of origin, actual invoice or Historic cost, etc. It is to be noted that the details related to the same has been availed from the Client as well as based on my best effort basis.</w:t>
      </w:r>
    </w:p>
    <w:p w14:paraId="63AD3C2B" w14:textId="77777777" w:rsidR="00856E62" w:rsidRPr="00D76489" w:rsidRDefault="00856E62" w:rsidP="00D76489">
      <w:pPr>
        <w:pStyle w:val="Heading3"/>
        <w:keepNext w:val="0"/>
        <w:numPr>
          <w:ilvl w:val="2"/>
          <w:numId w:val="0"/>
        </w:numPr>
        <w:spacing w:before="0" w:after="0"/>
        <w:ind w:left="720" w:hanging="720"/>
        <w:contextualSpacing/>
        <w:rPr>
          <w:rFonts w:ascii="Arial Narrow" w:hAnsi="Arial Narrow"/>
          <w:bCs w:val="0"/>
          <w:color w:val="806000"/>
          <w:lang w:val="en-US"/>
        </w:rPr>
      </w:pPr>
      <w:bookmarkStart w:id="204" w:name="_Toc26875895"/>
      <w:bookmarkStart w:id="205" w:name="_Toc88058863"/>
    </w:p>
    <w:p w14:paraId="7281FB01" w14:textId="311BE628"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bCs w:val="0"/>
          <w:color w:val="806000"/>
          <w:lang w:val="en-US"/>
        </w:rPr>
      </w:pPr>
      <w:bookmarkStart w:id="206" w:name="_Toc94022951"/>
      <w:bookmarkStart w:id="207" w:name="_Toc120880747"/>
      <w:bookmarkStart w:id="208" w:name="_Toc126691624"/>
      <w:bookmarkStart w:id="209" w:name="_Toc128498802"/>
      <w:r w:rsidRPr="00D76489">
        <w:rPr>
          <w:rFonts w:ascii="Arial Narrow" w:hAnsi="Arial Narrow"/>
          <w:bCs w:val="0"/>
          <w:color w:val="806000"/>
          <w:lang w:val="en-US"/>
        </w:rPr>
        <w:t>3.4 METHODOLOGY ADOPTED</w:t>
      </w:r>
      <w:bookmarkEnd w:id="204"/>
      <w:bookmarkEnd w:id="205"/>
      <w:bookmarkEnd w:id="206"/>
      <w:bookmarkEnd w:id="207"/>
      <w:bookmarkEnd w:id="208"/>
      <w:bookmarkEnd w:id="209"/>
    </w:p>
    <w:p w14:paraId="7F87472E" w14:textId="0367AAF3"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As stated earlier, the fair value of Plant and Machinery has been estimated through Depreciated Replacement Cost Method</w:t>
      </w:r>
      <w:r w:rsidR="00855267" w:rsidRPr="00D76489">
        <w:rPr>
          <w:rFonts w:ascii="Arial Narrow" w:hAnsi="Arial Narrow"/>
          <w:sz w:val="26"/>
          <w:szCs w:val="26"/>
        </w:rPr>
        <w:t>.</w:t>
      </w:r>
      <w:r w:rsidRPr="00D76489">
        <w:rPr>
          <w:rFonts w:ascii="Arial Narrow" w:hAnsi="Arial Narrow"/>
          <w:sz w:val="26"/>
          <w:szCs w:val="26"/>
        </w:rPr>
        <w:t xml:space="preserve"> </w:t>
      </w:r>
    </w:p>
    <w:p w14:paraId="3B15E214" w14:textId="77777777" w:rsidR="00861BE3" w:rsidRPr="00D76489" w:rsidRDefault="00861BE3" w:rsidP="00D76489">
      <w:pPr>
        <w:spacing w:after="0" w:line="240" w:lineRule="auto"/>
        <w:jc w:val="both"/>
        <w:rPr>
          <w:rFonts w:ascii="Arial Narrow" w:hAnsi="Arial Narrow"/>
          <w:sz w:val="26"/>
          <w:szCs w:val="26"/>
        </w:rPr>
      </w:pPr>
    </w:p>
    <w:p w14:paraId="03C29D2F" w14:textId="755BC91A"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bCs w:val="0"/>
          <w:color w:val="806000"/>
        </w:rPr>
      </w:pPr>
      <w:bookmarkStart w:id="210" w:name="_Toc26875896"/>
      <w:bookmarkStart w:id="211" w:name="_Toc88058864"/>
      <w:bookmarkStart w:id="212" w:name="_Toc94022952"/>
      <w:bookmarkStart w:id="213" w:name="_Toc120880748"/>
      <w:bookmarkStart w:id="214" w:name="_Toc126691625"/>
      <w:bookmarkStart w:id="215" w:name="_Toc128498803"/>
      <w:r w:rsidRPr="00D76489">
        <w:rPr>
          <w:rFonts w:ascii="Arial Narrow" w:hAnsi="Arial Narrow"/>
          <w:bCs w:val="0"/>
          <w:color w:val="806000"/>
          <w:lang w:val="en-US"/>
        </w:rPr>
        <w:t xml:space="preserve">3.5 </w:t>
      </w:r>
      <w:r w:rsidRPr="00D76489">
        <w:rPr>
          <w:rFonts w:ascii="Arial Narrow" w:hAnsi="Arial Narrow"/>
          <w:bCs w:val="0"/>
          <w:color w:val="806000"/>
        </w:rPr>
        <w:t>VALUATION</w:t>
      </w:r>
      <w:bookmarkEnd w:id="210"/>
      <w:bookmarkEnd w:id="211"/>
      <w:bookmarkEnd w:id="212"/>
      <w:bookmarkEnd w:id="213"/>
      <w:bookmarkEnd w:id="214"/>
      <w:bookmarkEnd w:id="215"/>
    </w:p>
    <w:p w14:paraId="5C14D616" w14:textId="5A371CBE" w:rsidR="00A12AA8" w:rsidRPr="00D76489" w:rsidRDefault="00D76489" w:rsidP="00D76489">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216" w:name="_Toc26875897"/>
      <w:bookmarkStart w:id="217" w:name="_Toc88058865"/>
      <w:bookmarkStart w:id="218" w:name="_Toc94022953"/>
      <w:bookmarkStart w:id="219" w:name="_Toc120880749"/>
      <w:bookmarkStart w:id="220" w:name="_Toc126691626"/>
      <w:bookmarkStart w:id="221" w:name="_Toc128498804"/>
      <w:r w:rsidRPr="00D76489">
        <w:rPr>
          <w:rFonts w:ascii="Arial Narrow" w:hAnsi="Arial Narrow"/>
          <w:color w:val="806000"/>
          <w:lang w:val="en-US" w:bidi="bn-IN"/>
        </w:rPr>
        <w:t xml:space="preserve">3.5.1 </w:t>
      </w:r>
      <w:r w:rsidRPr="00D76489">
        <w:rPr>
          <w:rFonts w:ascii="Arial Narrow" w:hAnsi="Arial Narrow"/>
          <w:color w:val="806000"/>
          <w:lang w:bidi="bn-IN"/>
        </w:rPr>
        <w:t>VALUATION APPROACH</w:t>
      </w:r>
      <w:bookmarkEnd w:id="216"/>
      <w:bookmarkEnd w:id="217"/>
      <w:bookmarkEnd w:id="218"/>
      <w:bookmarkEnd w:id="219"/>
      <w:bookmarkEnd w:id="220"/>
      <w:bookmarkEnd w:id="221"/>
    </w:p>
    <w:p w14:paraId="2665E4CF" w14:textId="77777777" w:rsidR="00A12AA8" w:rsidRPr="00D76489" w:rsidRDefault="00A12AA8" w:rsidP="00D76489">
      <w:pPr>
        <w:spacing w:after="0" w:line="360" w:lineRule="auto"/>
        <w:jc w:val="both"/>
        <w:rPr>
          <w:rFonts w:ascii="Arial Narrow" w:hAnsi="Arial Narrow"/>
          <w:sz w:val="26"/>
          <w:szCs w:val="26"/>
        </w:rPr>
      </w:pPr>
      <w:bookmarkStart w:id="222" w:name="_Hlk528160368"/>
      <w:r w:rsidRPr="00D76489">
        <w:rPr>
          <w:rFonts w:ascii="Arial Narrow" w:hAnsi="Arial Narrow"/>
          <w:b/>
          <w:bCs/>
          <w:sz w:val="26"/>
          <w:szCs w:val="26"/>
        </w:rPr>
        <w:t>Fair Value</w:t>
      </w:r>
      <w:r w:rsidRPr="00D76489">
        <w:rPr>
          <w:rFonts w:ascii="Arial Narrow" w:hAnsi="Arial Narrow"/>
          <w:sz w:val="26"/>
          <w:szCs w:val="26"/>
        </w:rPr>
        <w:t xml:space="preserve"> assessed is the ‘in-situ’ and on ‘going concern’ basis that assumes that the enterprise shall continue to operate and run its business and that specified fixed asset shall continue to have economic utility. Under this assessment, I have assumed that the prospective buyer for the unit would comprehend the requirement of necessary industrial infrastructure (including other indirect costs which are typically allowed for capitalization) that is required for the operations of the industry. Fair Value of the assets has been assessed on the basis of the afore-mentioned premise</w:t>
      </w:r>
      <w:bookmarkEnd w:id="222"/>
      <w:r w:rsidRPr="00D76489">
        <w:rPr>
          <w:rFonts w:ascii="Arial Narrow" w:hAnsi="Arial Narrow"/>
          <w:sz w:val="26"/>
          <w:szCs w:val="26"/>
        </w:rPr>
        <w:t>.</w:t>
      </w:r>
    </w:p>
    <w:bookmarkEnd w:id="19"/>
    <w:bookmarkEnd w:id="20"/>
    <w:bookmarkEnd w:id="21"/>
    <w:bookmarkEnd w:id="22"/>
    <w:p w14:paraId="7E2555B1" w14:textId="4D925010" w:rsidR="00855267" w:rsidRPr="00D76489" w:rsidRDefault="00855267" w:rsidP="00D76489">
      <w:pPr>
        <w:pStyle w:val="Heading1"/>
        <w:numPr>
          <w:ilvl w:val="0"/>
          <w:numId w:val="0"/>
        </w:numPr>
        <w:spacing w:before="0" w:line="240" w:lineRule="auto"/>
        <w:ind w:left="720" w:hanging="720"/>
        <w:rPr>
          <w:rFonts w:cs="Calibri"/>
          <w:sz w:val="26"/>
          <w:szCs w:val="26"/>
          <w:lang w:val="en-US"/>
        </w:rPr>
      </w:pPr>
    </w:p>
    <w:p w14:paraId="01165B92" w14:textId="51C396C7" w:rsidR="000A482F" w:rsidRPr="00D76489" w:rsidRDefault="000A482F" w:rsidP="00D76489">
      <w:pPr>
        <w:spacing w:after="0"/>
        <w:rPr>
          <w:rFonts w:ascii="Arial Narrow" w:hAnsi="Arial Narrow"/>
          <w:sz w:val="26"/>
          <w:szCs w:val="26"/>
          <w:lang w:val="en-US"/>
        </w:rPr>
      </w:pPr>
    </w:p>
    <w:p w14:paraId="577C269C" w14:textId="2B9D2E02" w:rsidR="000A482F" w:rsidRPr="00D76489" w:rsidRDefault="000A482F" w:rsidP="00D76489">
      <w:pPr>
        <w:spacing w:after="0"/>
        <w:rPr>
          <w:rFonts w:ascii="Arial Narrow" w:hAnsi="Arial Narrow"/>
          <w:sz w:val="26"/>
          <w:szCs w:val="26"/>
          <w:lang w:val="en-US"/>
        </w:rPr>
      </w:pPr>
    </w:p>
    <w:p w14:paraId="2C534991" w14:textId="45911C1F" w:rsidR="00855267" w:rsidRPr="00D4203A" w:rsidRDefault="00A12AA8" w:rsidP="008C1918">
      <w:pPr>
        <w:pStyle w:val="Heading1"/>
        <w:numPr>
          <w:ilvl w:val="0"/>
          <w:numId w:val="11"/>
        </w:numPr>
        <w:spacing w:after="240" w:line="240" w:lineRule="auto"/>
        <w:ind w:left="432" w:hanging="432"/>
      </w:pPr>
      <w:bookmarkStart w:id="223" w:name="_Toc128498805"/>
      <w:r w:rsidRPr="00D4203A">
        <w:t xml:space="preserve">DOCUMENTS </w:t>
      </w:r>
      <w:bookmarkStart w:id="224" w:name="_Toc58257668"/>
      <w:bookmarkStart w:id="225" w:name="_Toc59546847"/>
      <w:r w:rsidR="00311E90" w:rsidRPr="00D4203A">
        <w:t>REFERRED: -</w:t>
      </w:r>
      <w:bookmarkEnd w:id="223"/>
    </w:p>
    <w:p w14:paraId="1F982966" w14:textId="5D1FE9A5" w:rsidR="00A12AA8" w:rsidRPr="003169D7" w:rsidRDefault="00A12AA8" w:rsidP="00D51CBD">
      <w:pPr>
        <w:rPr>
          <w:rFonts w:ascii="Arial Narrow" w:hAnsi="Arial Narrow" w:cs="Calibri"/>
          <w:sz w:val="26"/>
          <w:szCs w:val="26"/>
          <w:lang w:val="en-US"/>
        </w:rPr>
      </w:pPr>
      <w:r w:rsidRPr="003169D7">
        <w:rPr>
          <w:rFonts w:ascii="Arial Narrow" w:hAnsi="Arial Narrow"/>
          <w:sz w:val="26"/>
          <w:szCs w:val="26"/>
          <w:lang w:eastAsia="en-IN"/>
        </w:rPr>
        <w:t>Party has provided the Copy of following documents/ Information.</w:t>
      </w:r>
    </w:p>
    <w:p w14:paraId="5C0A5C43" w14:textId="77777777" w:rsidR="00A02046" w:rsidRDefault="00A02046" w:rsidP="00A02046">
      <w:pPr>
        <w:numPr>
          <w:ilvl w:val="0"/>
          <w:numId w:val="4"/>
        </w:numPr>
        <w:spacing w:after="0" w:line="360" w:lineRule="auto"/>
        <w:ind w:left="360"/>
        <w:jc w:val="both"/>
        <w:rPr>
          <w:rFonts w:ascii="Arial Narrow" w:hAnsi="Arial Narrow" w:cs="Arial"/>
          <w:sz w:val="26"/>
          <w:szCs w:val="26"/>
        </w:rPr>
      </w:pPr>
      <w:bookmarkStart w:id="226" w:name="_Toc78382229"/>
      <w:r>
        <w:rPr>
          <w:rFonts w:ascii="Arial Narrow" w:hAnsi="Arial Narrow" w:cs="Arial"/>
          <w:sz w:val="26"/>
          <w:szCs w:val="26"/>
        </w:rPr>
        <w:t>List of Vehicles under Valuation</w:t>
      </w:r>
      <w:r w:rsidR="009454FE">
        <w:rPr>
          <w:rFonts w:ascii="Arial Narrow" w:hAnsi="Arial Narrow" w:cs="Arial"/>
          <w:sz w:val="26"/>
          <w:szCs w:val="26"/>
        </w:rPr>
        <w:t>.</w:t>
      </w:r>
    </w:p>
    <w:p w14:paraId="100F327F" w14:textId="2CFD263D" w:rsidR="00A02046" w:rsidRPr="00A02046" w:rsidRDefault="00A02046" w:rsidP="00A02046">
      <w:pPr>
        <w:numPr>
          <w:ilvl w:val="0"/>
          <w:numId w:val="4"/>
        </w:numPr>
        <w:spacing w:after="0" w:line="360" w:lineRule="auto"/>
        <w:ind w:left="360"/>
        <w:jc w:val="both"/>
        <w:rPr>
          <w:rFonts w:ascii="Arial Narrow" w:hAnsi="Arial Narrow" w:cs="Arial"/>
          <w:sz w:val="26"/>
          <w:szCs w:val="26"/>
        </w:rPr>
      </w:pPr>
      <w:r w:rsidRPr="00A02046">
        <w:rPr>
          <w:rFonts w:ascii="Arial Narrow" w:hAnsi="Arial Narrow" w:cs="Arial"/>
          <w:sz w:val="26"/>
          <w:szCs w:val="26"/>
        </w:rPr>
        <w:t>RC Book of MH</w:t>
      </w:r>
      <w:r>
        <w:rPr>
          <w:rFonts w:ascii="Arial Narrow" w:hAnsi="Arial Narrow" w:cs="Arial"/>
          <w:sz w:val="26"/>
          <w:szCs w:val="26"/>
        </w:rPr>
        <w:t>-</w:t>
      </w:r>
      <w:r w:rsidRPr="00A02046">
        <w:rPr>
          <w:rFonts w:ascii="Arial Narrow" w:hAnsi="Arial Narrow" w:cs="Arial"/>
          <w:sz w:val="26"/>
          <w:szCs w:val="26"/>
        </w:rPr>
        <w:t>43</w:t>
      </w:r>
      <w:r>
        <w:rPr>
          <w:rFonts w:ascii="Arial Narrow" w:hAnsi="Arial Narrow" w:cs="Arial"/>
          <w:sz w:val="26"/>
          <w:szCs w:val="26"/>
        </w:rPr>
        <w:t>-</w:t>
      </w:r>
      <w:r w:rsidRPr="00A02046">
        <w:rPr>
          <w:rFonts w:ascii="Arial Narrow" w:hAnsi="Arial Narrow" w:cs="Arial"/>
          <w:sz w:val="26"/>
          <w:szCs w:val="26"/>
        </w:rPr>
        <w:t>E</w:t>
      </w:r>
      <w:r>
        <w:rPr>
          <w:rFonts w:ascii="Arial Narrow" w:hAnsi="Arial Narrow" w:cs="Arial"/>
          <w:sz w:val="26"/>
          <w:szCs w:val="26"/>
        </w:rPr>
        <w:t>-</w:t>
      </w:r>
      <w:r w:rsidRPr="00A02046">
        <w:rPr>
          <w:rFonts w:ascii="Arial Narrow" w:hAnsi="Arial Narrow" w:cs="Arial"/>
          <w:sz w:val="26"/>
          <w:szCs w:val="26"/>
        </w:rPr>
        <w:t>2658, MH</w:t>
      </w:r>
      <w:r>
        <w:rPr>
          <w:rFonts w:ascii="Arial Narrow" w:hAnsi="Arial Narrow" w:cs="Arial"/>
          <w:sz w:val="26"/>
          <w:szCs w:val="26"/>
        </w:rPr>
        <w:t>-</w:t>
      </w:r>
      <w:r w:rsidRPr="00A02046">
        <w:rPr>
          <w:rFonts w:ascii="Arial Narrow" w:hAnsi="Arial Narrow" w:cs="Arial"/>
          <w:sz w:val="26"/>
          <w:szCs w:val="26"/>
        </w:rPr>
        <w:t>43</w:t>
      </w:r>
      <w:r>
        <w:rPr>
          <w:rFonts w:ascii="Arial Narrow" w:hAnsi="Arial Narrow" w:cs="Arial"/>
          <w:sz w:val="26"/>
          <w:szCs w:val="26"/>
        </w:rPr>
        <w:t>-</w:t>
      </w:r>
      <w:r w:rsidRPr="00A02046">
        <w:rPr>
          <w:rFonts w:ascii="Arial Narrow" w:hAnsi="Arial Narrow" w:cs="Arial"/>
          <w:sz w:val="26"/>
          <w:szCs w:val="26"/>
        </w:rPr>
        <w:t>E</w:t>
      </w:r>
      <w:r>
        <w:rPr>
          <w:rFonts w:ascii="Arial Narrow" w:hAnsi="Arial Narrow" w:cs="Arial"/>
          <w:sz w:val="26"/>
          <w:szCs w:val="26"/>
        </w:rPr>
        <w:t>-</w:t>
      </w:r>
      <w:r w:rsidRPr="00A02046">
        <w:rPr>
          <w:rFonts w:ascii="Arial Narrow" w:hAnsi="Arial Narrow" w:cs="Arial"/>
          <w:sz w:val="26"/>
          <w:szCs w:val="26"/>
        </w:rPr>
        <w:t>2659, MH-06-W-9014, MH-43-U-5770, MH-43-U-4784 and MH-43-U-5772</w:t>
      </w:r>
      <w:r>
        <w:rPr>
          <w:rFonts w:ascii="Arial Narrow" w:hAnsi="Arial Narrow" w:cs="Arial"/>
          <w:sz w:val="26"/>
          <w:szCs w:val="26"/>
        </w:rPr>
        <w:t>.</w:t>
      </w:r>
    </w:p>
    <w:p w14:paraId="1FE5D738" w14:textId="51F0612C" w:rsidR="00A12AA8" w:rsidRPr="00D4203A" w:rsidRDefault="003700CB" w:rsidP="001A1AD7">
      <w:pPr>
        <w:pStyle w:val="Heading1"/>
        <w:numPr>
          <w:ilvl w:val="0"/>
          <w:numId w:val="11"/>
        </w:numPr>
        <w:spacing w:after="160" w:line="240" w:lineRule="auto"/>
        <w:ind w:left="432" w:hanging="432"/>
      </w:pPr>
      <w:bookmarkStart w:id="227" w:name="_Toc128498806"/>
      <w:r w:rsidRPr="00D4203A">
        <w:t>ABOUT COMPANY</w:t>
      </w:r>
      <w:r>
        <w:t xml:space="preserve"> AND OUR OBSERVATION</w:t>
      </w:r>
      <w:r w:rsidRPr="00D4203A">
        <w:t>: -</w:t>
      </w:r>
      <w:bookmarkEnd w:id="227"/>
    </w:p>
    <w:p w14:paraId="716DA589" w14:textId="42F662A8" w:rsidR="002F685C" w:rsidRDefault="00A02046" w:rsidP="002F685C">
      <w:pPr>
        <w:numPr>
          <w:ilvl w:val="0"/>
          <w:numId w:val="4"/>
        </w:numPr>
        <w:spacing w:after="0" w:line="360" w:lineRule="auto"/>
        <w:ind w:left="360"/>
        <w:jc w:val="both"/>
        <w:rPr>
          <w:rFonts w:ascii="Arial Narrow" w:hAnsi="Arial Narrow" w:cs="Arial"/>
          <w:sz w:val="26"/>
          <w:szCs w:val="26"/>
        </w:rPr>
      </w:pPr>
      <w:r w:rsidRPr="00A02046">
        <w:rPr>
          <w:rFonts w:ascii="Arial Narrow" w:hAnsi="Arial Narrow" w:cs="Arial"/>
          <w:sz w:val="26"/>
          <w:szCs w:val="26"/>
        </w:rPr>
        <w:t>Bank has provided the List of Vehicles under Valuation</w:t>
      </w:r>
      <w:r w:rsidR="002F685C" w:rsidRPr="002F685C">
        <w:rPr>
          <w:rFonts w:ascii="Arial Narrow" w:hAnsi="Arial Narrow" w:cs="Arial"/>
          <w:sz w:val="26"/>
          <w:szCs w:val="26"/>
        </w:rPr>
        <w:t xml:space="preserve">. </w:t>
      </w:r>
    </w:p>
    <w:p w14:paraId="34C09BE9" w14:textId="3204DFC5" w:rsidR="00A02046" w:rsidRDefault="00A02046" w:rsidP="002F685C">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Vehicles are located at 3 locations.</w:t>
      </w:r>
    </w:p>
    <w:p w14:paraId="548FCE39" w14:textId="637B2513" w:rsidR="004D13B0" w:rsidRDefault="004D13B0" w:rsidP="002F685C">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Vehicle under Valuation are found in Scrap condition and it will fetch Scrap Value.</w:t>
      </w:r>
    </w:p>
    <w:p w14:paraId="65837F1B" w14:textId="0A9016E5" w:rsidR="004D13B0" w:rsidRDefault="004D13B0" w:rsidP="002F685C">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During the date and time of our visit we observed that on an average 60 to 70% of Vehicle parts are missing. Based on the same we have calculated the Weight of the Vehicles.</w:t>
      </w:r>
    </w:p>
    <w:bookmarkEnd w:id="224"/>
    <w:bookmarkEnd w:id="225"/>
    <w:bookmarkEnd w:id="226"/>
    <w:p w14:paraId="5C7E8F46" w14:textId="2F627D82" w:rsidR="00B27059" w:rsidRDefault="00B27059" w:rsidP="003169D7">
      <w:pPr>
        <w:numPr>
          <w:ilvl w:val="0"/>
          <w:numId w:val="4"/>
        </w:numPr>
        <w:spacing w:after="0" w:line="360" w:lineRule="auto"/>
        <w:ind w:left="360"/>
        <w:jc w:val="both"/>
        <w:rPr>
          <w:rFonts w:ascii="Arial Narrow" w:hAnsi="Arial Narrow"/>
          <w:bCs/>
          <w:sz w:val="26"/>
          <w:szCs w:val="26"/>
        </w:rPr>
      </w:pPr>
      <w:r w:rsidRPr="00E91671">
        <w:rPr>
          <w:rFonts w:ascii="Arial Narrow" w:hAnsi="Arial Narrow"/>
          <w:sz w:val="26"/>
          <w:szCs w:val="26"/>
          <w:lang w:eastAsia="x-none"/>
        </w:rPr>
        <w:t xml:space="preserve">Mr. </w:t>
      </w:r>
      <w:r w:rsidR="00857D36" w:rsidRPr="00857D36">
        <w:rPr>
          <w:rFonts w:ascii="Arial Narrow" w:hAnsi="Arial Narrow"/>
          <w:sz w:val="26"/>
          <w:szCs w:val="26"/>
          <w:lang w:eastAsia="x-none"/>
        </w:rPr>
        <w:t xml:space="preserve">Surba </w:t>
      </w:r>
      <w:r w:rsidR="00857D36">
        <w:rPr>
          <w:rFonts w:ascii="Arial Narrow" w:hAnsi="Arial Narrow"/>
          <w:sz w:val="26"/>
          <w:szCs w:val="26"/>
          <w:lang w:eastAsia="x-none"/>
        </w:rPr>
        <w:t xml:space="preserve">R. </w:t>
      </w:r>
      <w:r w:rsidR="00857D36" w:rsidRPr="00857D36">
        <w:rPr>
          <w:rFonts w:ascii="Arial Narrow" w:hAnsi="Arial Narrow"/>
          <w:sz w:val="26"/>
          <w:szCs w:val="26"/>
          <w:lang w:eastAsia="x-none"/>
        </w:rPr>
        <w:t>Sawant</w:t>
      </w:r>
      <w:r w:rsidR="003938EF" w:rsidRPr="00857D36">
        <w:rPr>
          <w:rFonts w:ascii="Arial Narrow" w:hAnsi="Arial Narrow"/>
          <w:sz w:val="26"/>
          <w:szCs w:val="26"/>
          <w:lang w:eastAsia="x-none"/>
        </w:rPr>
        <w:t>,</w:t>
      </w:r>
      <w:r w:rsidR="00BA0DC0" w:rsidRPr="00857D36">
        <w:rPr>
          <w:rFonts w:ascii="Arial Narrow" w:hAnsi="Arial Narrow"/>
          <w:sz w:val="26"/>
          <w:szCs w:val="26"/>
          <w:lang w:eastAsia="x-none"/>
        </w:rPr>
        <w:t xml:space="preserve"> Office</w:t>
      </w:r>
      <w:r w:rsidR="00F771B6">
        <w:rPr>
          <w:rFonts w:ascii="Arial Narrow" w:hAnsi="Arial Narrow"/>
          <w:sz w:val="26"/>
          <w:szCs w:val="26"/>
          <w:lang w:eastAsia="x-none"/>
        </w:rPr>
        <w:t>r</w:t>
      </w:r>
      <w:r w:rsidR="00BA0DC0" w:rsidRPr="00857D36">
        <w:rPr>
          <w:rFonts w:ascii="Arial Narrow" w:hAnsi="Arial Narrow"/>
          <w:sz w:val="26"/>
          <w:szCs w:val="26"/>
          <w:lang w:eastAsia="x-none"/>
        </w:rPr>
        <w:t xml:space="preserve"> Cosmos Bank</w:t>
      </w:r>
      <w:r w:rsidR="003938EF" w:rsidRPr="00857D36">
        <w:rPr>
          <w:rFonts w:ascii="Arial Narrow" w:hAnsi="Arial Narrow"/>
          <w:sz w:val="26"/>
          <w:szCs w:val="26"/>
          <w:lang w:eastAsia="x-none"/>
        </w:rPr>
        <w:t xml:space="preserve"> </w:t>
      </w:r>
      <w:r w:rsidR="003938EF" w:rsidRPr="00857D36">
        <w:rPr>
          <w:rFonts w:ascii="Arial Narrow" w:hAnsi="Arial Narrow" w:cs="Arial"/>
          <w:sz w:val="26"/>
          <w:szCs w:val="26"/>
        </w:rPr>
        <w:t>(</w:t>
      </w:r>
      <w:r w:rsidRPr="00857D36">
        <w:rPr>
          <w:rFonts w:ascii="Arial Narrow" w:hAnsi="Arial Narrow"/>
          <w:sz w:val="26"/>
          <w:szCs w:val="26"/>
          <w:lang w:eastAsia="x-none"/>
        </w:rPr>
        <w:t xml:space="preserve">Mob. No. +91 </w:t>
      </w:r>
      <w:r w:rsidR="00857D36" w:rsidRPr="00857D36">
        <w:rPr>
          <w:rFonts w:ascii="Arial Narrow" w:hAnsi="Arial Narrow" w:cs="Arial"/>
          <w:sz w:val="26"/>
          <w:szCs w:val="26"/>
        </w:rPr>
        <w:t>95941 19998</w:t>
      </w:r>
      <w:r w:rsidRPr="00857D36">
        <w:rPr>
          <w:rFonts w:ascii="Arial Narrow" w:hAnsi="Arial Narrow" w:cs="Arial"/>
          <w:sz w:val="26"/>
          <w:szCs w:val="26"/>
        </w:rPr>
        <w:t>)</w:t>
      </w:r>
      <w:r w:rsidRPr="00E91671">
        <w:rPr>
          <w:rFonts w:ascii="Arial Narrow" w:hAnsi="Arial Narrow" w:cs="Arial"/>
          <w:sz w:val="26"/>
          <w:szCs w:val="26"/>
        </w:rPr>
        <w:t xml:space="preserve"> </w:t>
      </w:r>
      <w:r w:rsidRPr="00E91671">
        <w:rPr>
          <w:rFonts w:ascii="Arial Narrow" w:hAnsi="Arial Narrow"/>
          <w:bCs/>
          <w:sz w:val="26"/>
          <w:szCs w:val="26"/>
        </w:rPr>
        <w:t>accompanied our engineer and showed the Machine under Valuation.</w:t>
      </w:r>
    </w:p>
    <w:p w14:paraId="35DBA80F" w14:textId="77777777" w:rsidR="004D13B0" w:rsidRDefault="004D13B0" w:rsidP="004D13B0">
      <w:pPr>
        <w:spacing w:after="0" w:line="360" w:lineRule="auto"/>
        <w:jc w:val="both"/>
        <w:rPr>
          <w:rFonts w:ascii="Arial Narrow" w:hAnsi="Arial Narrow"/>
          <w:bCs/>
          <w:sz w:val="26"/>
          <w:szCs w:val="26"/>
        </w:rPr>
      </w:pPr>
    </w:p>
    <w:p w14:paraId="788F93A6" w14:textId="77777777" w:rsidR="004D13B0" w:rsidRDefault="004D13B0" w:rsidP="004D13B0">
      <w:pPr>
        <w:spacing w:after="0" w:line="360" w:lineRule="auto"/>
        <w:jc w:val="both"/>
        <w:rPr>
          <w:rFonts w:ascii="Arial Narrow" w:hAnsi="Arial Narrow"/>
          <w:bCs/>
          <w:sz w:val="26"/>
          <w:szCs w:val="26"/>
        </w:rPr>
      </w:pPr>
    </w:p>
    <w:p w14:paraId="7C5197A2" w14:textId="77777777" w:rsidR="004D13B0" w:rsidRDefault="004D13B0" w:rsidP="004D13B0">
      <w:pPr>
        <w:spacing w:after="0" w:line="360" w:lineRule="auto"/>
        <w:jc w:val="both"/>
        <w:rPr>
          <w:rFonts w:ascii="Arial Narrow" w:hAnsi="Arial Narrow"/>
          <w:bCs/>
          <w:sz w:val="26"/>
          <w:szCs w:val="26"/>
        </w:rPr>
      </w:pPr>
    </w:p>
    <w:p w14:paraId="36A3FD48" w14:textId="77777777" w:rsidR="004D13B0" w:rsidRDefault="004D13B0" w:rsidP="004D13B0">
      <w:pPr>
        <w:spacing w:after="0" w:line="360" w:lineRule="auto"/>
        <w:jc w:val="both"/>
        <w:rPr>
          <w:rFonts w:ascii="Arial Narrow" w:hAnsi="Arial Narrow"/>
          <w:bCs/>
          <w:sz w:val="26"/>
          <w:szCs w:val="26"/>
        </w:rPr>
      </w:pPr>
    </w:p>
    <w:p w14:paraId="359AF343" w14:textId="77777777" w:rsidR="004D13B0" w:rsidRDefault="004D13B0" w:rsidP="004D13B0">
      <w:pPr>
        <w:spacing w:after="0" w:line="360" w:lineRule="auto"/>
        <w:jc w:val="both"/>
        <w:rPr>
          <w:rFonts w:ascii="Arial Narrow" w:hAnsi="Arial Narrow"/>
          <w:bCs/>
          <w:sz w:val="26"/>
          <w:szCs w:val="26"/>
        </w:rPr>
      </w:pPr>
    </w:p>
    <w:p w14:paraId="03089660" w14:textId="77777777" w:rsidR="004D13B0" w:rsidRDefault="004D13B0" w:rsidP="004D13B0">
      <w:pPr>
        <w:spacing w:after="0" w:line="360" w:lineRule="auto"/>
        <w:jc w:val="both"/>
        <w:rPr>
          <w:rFonts w:ascii="Arial Narrow" w:hAnsi="Arial Narrow"/>
          <w:bCs/>
          <w:sz w:val="26"/>
          <w:szCs w:val="26"/>
        </w:rPr>
      </w:pPr>
    </w:p>
    <w:p w14:paraId="53653E15" w14:textId="77777777" w:rsidR="004D13B0" w:rsidRDefault="004D13B0" w:rsidP="004D13B0">
      <w:pPr>
        <w:spacing w:after="0" w:line="360" w:lineRule="auto"/>
        <w:jc w:val="both"/>
        <w:rPr>
          <w:rFonts w:ascii="Arial Narrow" w:hAnsi="Arial Narrow"/>
          <w:bCs/>
          <w:sz w:val="26"/>
          <w:szCs w:val="26"/>
        </w:rPr>
      </w:pPr>
    </w:p>
    <w:p w14:paraId="21969F0F" w14:textId="77777777" w:rsidR="004D13B0" w:rsidRDefault="004D13B0" w:rsidP="004D13B0">
      <w:pPr>
        <w:spacing w:after="0" w:line="360" w:lineRule="auto"/>
        <w:jc w:val="both"/>
        <w:rPr>
          <w:rFonts w:ascii="Arial Narrow" w:hAnsi="Arial Narrow"/>
          <w:bCs/>
          <w:sz w:val="26"/>
          <w:szCs w:val="26"/>
        </w:rPr>
      </w:pPr>
    </w:p>
    <w:p w14:paraId="2DD35610" w14:textId="77777777" w:rsidR="004D13B0" w:rsidRDefault="004D13B0" w:rsidP="004D13B0">
      <w:pPr>
        <w:spacing w:after="0" w:line="360" w:lineRule="auto"/>
        <w:jc w:val="both"/>
        <w:rPr>
          <w:rFonts w:ascii="Arial Narrow" w:hAnsi="Arial Narrow"/>
          <w:bCs/>
          <w:sz w:val="26"/>
          <w:szCs w:val="26"/>
        </w:rPr>
      </w:pPr>
    </w:p>
    <w:p w14:paraId="7833DBB5" w14:textId="77777777" w:rsidR="004D13B0" w:rsidRDefault="004D13B0" w:rsidP="004D13B0">
      <w:pPr>
        <w:spacing w:after="0" w:line="360" w:lineRule="auto"/>
        <w:jc w:val="both"/>
        <w:rPr>
          <w:rFonts w:ascii="Arial Narrow" w:hAnsi="Arial Narrow"/>
          <w:bCs/>
          <w:sz w:val="26"/>
          <w:szCs w:val="26"/>
        </w:rPr>
      </w:pPr>
    </w:p>
    <w:p w14:paraId="55D14C24" w14:textId="77777777" w:rsidR="004D13B0" w:rsidRDefault="004D13B0" w:rsidP="004D13B0">
      <w:pPr>
        <w:spacing w:after="0" w:line="360" w:lineRule="auto"/>
        <w:jc w:val="both"/>
        <w:rPr>
          <w:rFonts w:ascii="Arial Narrow" w:hAnsi="Arial Narrow"/>
          <w:bCs/>
          <w:sz w:val="26"/>
          <w:szCs w:val="26"/>
        </w:rPr>
      </w:pPr>
    </w:p>
    <w:p w14:paraId="051543CE" w14:textId="77777777" w:rsidR="004D13B0" w:rsidRDefault="004D13B0" w:rsidP="004D13B0">
      <w:pPr>
        <w:spacing w:after="0" w:line="360" w:lineRule="auto"/>
        <w:jc w:val="both"/>
        <w:rPr>
          <w:rFonts w:ascii="Arial Narrow" w:hAnsi="Arial Narrow"/>
          <w:bCs/>
          <w:sz w:val="26"/>
          <w:szCs w:val="26"/>
        </w:rPr>
      </w:pPr>
    </w:p>
    <w:p w14:paraId="0522FCC2" w14:textId="77777777" w:rsidR="004D13B0" w:rsidRDefault="004D13B0" w:rsidP="004D13B0">
      <w:pPr>
        <w:spacing w:after="0" w:line="360" w:lineRule="auto"/>
        <w:jc w:val="both"/>
        <w:rPr>
          <w:rFonts w:ascii="Arial Narrow" w:hAnsi="Arial Narrow"/>
          <w:bCs/>
          <w:sz w:val="26"/>
          <w:szCs w:val="26"/>
        </w:rPr>
      </w:pPr>
    </w:p>
    <w:p w14:paraId="369E41C1" w14:textId="77777777" w:rsidR="004D13B0" w:rsidRDefault="004D13B0" w:rsidP="004D13B0">
      <w:pPr>
        <w:spacing w:after="0" w:line="360" w:lineRule="auto"/>
        <w:jc w:val="both"/>
        <w:rPr>
          <w:rFonts w:ascii="Arial Narrow" w:hAnsi="Arial Narrow"/>
          <w:bCs/>
          <w:sz w:val="26"/>
          <w:szCs w:val="26"/>
        </w:rPr>
      </w:pPr>
    </w:p>
    <w:p w14:paraId="03AFDB1C" w14:textId="77777777" w:rsidR="004D13B0" w:rsidRDefault="004D13B0" w:rsidP="004D13B0">
      <w:pPr>
        <w:spacing w:after="0" w:line="360" w:lineRule="auto"/>
        <w:jc w:val="both"/>
        <w:rPr>
          <w:rFonts w:ascii="Arial Narrow" w:hAnsi="Arial Narrow"/>
          <w:bCs/>
          <w:sz w:val="26"/>
          <w:szCs w:val="26"/>
        </w:rPr>
      </w:pPr>
    </w:p>
    <w:p w14:paraId="3C7310D3" w14:textId="5FAB22DC" w:rsidR="007D273D" w:rsidRDefault="00A12AA8" w:rsidP="007D273D">
      <w:pPr>
        <w:pStyle w:val="Heading1"/>
        <w:numPr>
          <w:ilvl w:val="0"/>
          <w:numId w:val="11"/>
        </w:numPr>
        <w:spacing w:after="240" w:line="240" w:lineRule="auto"/>
        <w:ind w:left="432" w:hanging="432"/>
      </w:pPr>
      <w:bookmarkStart w:id="228" w:name="_Toc78382227"/>
      <w:bookmarkStart w:id="229" w:name="_Toc128498807"/>
      <w:r w:rsidRPr="00D4203A">
        <w:t xml:space="preserve">DETAILS OF PLANT AND </w:t>
      </w:r>
      <w:bookmarkEnd w:id="228"/>
      <w:r w:rsidR="005E492D" w:rsidRPr="00D4203A">
        <w:t>MACHINERY: -</w:t>
      </w:r>
      <w:bookmarkEnd w:id="229"/>
    </w:p>
    <w:tbl>
      <w:tblPr>
        <w:tblW w:w="9440"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ayout w:type="fixed"/>
        <w:tblLook w:val="04A0" w:firstRow="1" w:lastRow="0" w:firstColumn="1" w:lastColumn="0" w:noHBand="0" w:noVBand="1"/>
      </w:tblPr>
      <w:tblGrid>
        <w:gridCol w:w="497"/>
        <w:gridCol w:w="1838"/>
        <w:gridCol w:w="990"/>
        <w:gridCol w:w="1170"/>
        <w:gridCol w:w="990"/>
        <w:gridCol w:w="835"/>
        <w:gridCol w:w="1040"/>
        <w:gridCol w:w="1040"/>
        <w:gridCol w:w="1040"/>
      </w:tblGrid>
      <w:tr w:rsidR="00A54C56" w:rsidRPr="00A54C56" w14:paraId="217EC862" w14:textId="77777777" w:rsidTr="00A54C56">
        <w:trPr>
          <w:trHeight w:val="20"/>
        </w:trPr>
        <w:tc>
          <w:tcPr>
            <w:tcW w:w="4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34E6F13" w14:textId="77777777" w:rsidR="00A54C56" w:rsidRPr="00A54C56" w:rsidRDefault="00A54C56" w:rsidP="00A54C56">
            <w:pPr>
              <w:spacing w:after="0" w:line="276" w:lineRule="auto"/>
              <w:jc w:val="center"/>
              <w:rPr>
                <w:rFonts w:ascii="Arial Narrow" w:eastAsia="Times New Roman" w:hAnsi="Arial Narrow" w:cs="Calibri"/>
                <w:color w:val="FFFFFF" w:themeColor="background1"/>
                <w:lang w:eastAsia="en-IN"/>
              </w:rPr>
            </w:pPr>
            <w:r w:rsidRPr="00A54C56">
              <w:rPr>
                <w:rFonts w:ascii="Arial Narrow" w:eastAsia="Times New Roman" w:hAnsi="Arial Narrow" w:cs="Calibri"/>
                <w:color w:val="FFFFFF" w:themeColor="background1"/>
                <w:lang w:eastAsia="en-IN"/>
              </w:rPr>
              <w:t>S. No.</w:t>
            </w:r>
          </w:p>
        </w:tc>
        <w:tc>
          <w:tcPr>
            <w:tcW w:w="18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30818C6" w14:textId="77777777" w:rsidR="00A54C56" w:rsidRPr="00A54C56" w:rsidRDefault="00A54C56" w:rsidP="00A54C56">
            <w:pPr>
              <w:spacing w:after="0" w:line="276" w:lineRule="auto"/>
              <w:rPr>
                <w:rFonts w:ascii="Arial Narrow" w:eastAsia="Times New Roman" w:hAnsi="Arial Narrow" w:cs="Calibri"/>
                <w:color w:val="FFFFFF" w:themeColor="background1"/>
                <w:lang w:eastAsia="en-IN"/>
              </w:rPr>
            </w:pPr>
            <w:r w:rsidRPr="00A54C56">
              <w:rPr>
                <w:rFonts w:ascii="Arial Narrow" w:eastAsia="Times New Roman" w:hAnsi="Arial Narrow" w:cs="Calibri"/>
                <w:color w:val="FFFFFF" w:themeColor="background1"/>
                <w:lang w:eastAsia="en-IN"/>
              </w:rPr>
              <w:t>Vehicle No.</w:t>
            </w:r>
          </w:p>
        </w:tc>
        <w:tc>
          <w:tcPr>
            <w:tcW w:w="9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8AB3AED" w14:textId="77777777" w:rsidR="00A54C56" w:rsidRPr="00A54C56" w:rsidRDefault="00A54C56" w:rsidP="00A54C56">
            <w:pPr>
              <w:spacing w:after="0" w:line="276" w:lineRule="auto"/>
              <w:rPr>
                <w:rFonts w:ascii="Arial Narrow" w:eastAsia="Times New Roman" w:hAnsi="Arial Narrow" w:cs="Calibri"/>
                <w:color w:val="FFFFFF" w:themeColor="background1"/>
                <w:lang w:eastAsia="en-IN"/>
              </w:rPr>
            </w:pPr>
            <w:r w:rsidRPr="00A54C56">
              <w:rPr>
                <w:rFonts w:ascii="Arial Narrow" w:eastAsia="Times New Roman" w:hAnsi="Arial Narrow" w:cs="Calibri"/>
                <w:color w:val="FFFFFF" w:themeColor="background1"/>
                <w:lang w:eastAsia="en-IN"/>
              </w:rPr>
              <w:t>Type of Vehicle</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C004527" w14:textId="77777777" w:rsidR="00A54C56" w:rsidRPr="00A54C56" w:rsidRDefault="00A54C56" w:rsidP="00A54C56">
            <w:pPr>
              <w:spacing w:after="0" w:line="276" w:lineRule="auto"/>
              <w:rPr>
                <w:rFonts w:ascii="Arial Narrow" w:eastAsia="Times New Roman" w:hAnsi="Arial Narrow" w:cs="Calibri"/>
                <w:color w:val="FFFFFF" w:themeColor="background1"/>
                <w:lang w:eastAsia="en-IN"/>
              </w:rPr>
            </w:pPr>
            <w:r w:rsidRPr="00A54C56">
              <w:rPr>
                <w:rFonts w:ascii="Arial Narrow" w:eastAsia="Times New Roman" w:hAnsi="Arial Narrow" w:cs="Calibri"/>
                <w:color w:val="FFFFFF" w:themeColor="background1"/>
                <w:lang w:eastAsia="en-IN"/>
              </w:rPr>
              <w:t>Location</w:t>
            </w:r>
          </w:p>
        </w:tc>
        <w:tc>
          <w:tcPr>
            <w:tcW w:w="9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169C5B5" w14:textId="77777777" w:rsidR="00A54C56" w:rsidRPr="00A54C56" w:rsidRDefault="00A54C56" w:rsidP="00A54C56">
            <w:pPr>
              <w:spacing w:after="0" w:line="276" w:lineRule="auto"/>
              <w:rPr>
                <w:rFonts w:ascii="Arial Narrow" w:eastAsia="Times New Roman" w:hAnsi="Arial Narrow" w:cs="Calibri"/>
                <w:color w:val="FFFFFF" w:themeColor="background1"/>
                <w:lang w:eastAsia="en-IN"/>
              </w:rPr>
            </w:pPr>
            <w:r w:rsidRPr="00A54C56">
              <w:rPr>
                <w:rFonts w:ascii="Arial Narrow" w:eastAsia="Times New Roman" w:hAnsi="Arial Narrow" w:cs="Calibri"/>
                <w:color w:val="FFFFFF" w:themeColor="background1"/>
                <w:lang w:eastAsia="en-IN"/>
              </w:rPr>
              <w:t>Whether identified (Yes/No)</w:t>
            </w:r>
          </w:p>
        </w:tc>
        <w:tc>
          <w:tcPr>
            <w:tcW w:w="8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1D270BD" w14:textId="77777777" w:rsidR="00A54C56" w:rsidRPr="00A54C56" w:rsidRDefault="00A54C56" w:rsidP="00A54C56">
            <w:pPr>
              <w:spacing w:after="0" w:line="276" w:lineRule="auto"/>
              <w:rPr>
                <w:rFonts w:ascii="Arial Narrow" w:eastAsia="Times New Roman" w:hAnsi="Arial Narrow" w:cs="Calibri"/>
                <w:color w:val="FFFFFF" w:themeColor="background1"/>
                <w:lang w:eastAsia="en-IN"/>
              </w:rPr>
            </w:pPr>
            <w:r w:rsidRPr="00A54C56">
              <w:rPr>
                <w:rFonts w:ascii="Arial Narrow" w:eastAsia="Times New Roman" w:hAnsi="Arial Narrow" w:cs="Calibri"/>
                <w:color w:val="FFFFFF" w:themeColor="background1"/>
                <w:lang w:eastAsia="en-IN"/>
              </w:rPr>
              <w:t>Village</w:t>
            </w:r>
          </w:p>
        </w:tc>
        <w:tc>
          <w:tcPr>
            <w:tcW w:w="10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vAlign w:val="center"/>
            <w:hideMark/>
          </w:tcPr>
          <w:p w14:paraId="313C0782" w14:textId="77777777" w:rsidR="00A54C56" w:rsidRPr="00A54C56" w:rsidRDefault="00A54C56" w:rsidP="00A54C56">
            <w:pPr>
              <w:spacing w:after="0" w:line="276" w:lineRule="auto"/>
              <w:jc w:val="center"/>
              <w:rPr>
                <w:rFonts w:ascii="Arial Narrow" w:eastAsia="Times New Roman" w:hAnsi="Arial Narrow" w:cs="Calibri"/>
                <w:color w:val="FFFFFF" w:themeColor="background1"/>
                <w:lang w:eastAsia="en-IN"/>
              </w:rPr>
            </w:pPr>
            <w:r w:rsidRPr="00A54C56">
              <w:rPr>
                <w:rFonts w:ascii="Arial Narrow" w:eastAsia="Times New Roman" w:hAnsi="Arial Narrow" w:cs="Calibri"/>
                <w:color w:val="FFFFFF" w:themeColor="background1"/>
                <w:lang w:eastAsia="en-IN"/>
              </w:rPr>
              <w:t>FMV (Rs.)</w:t>
            </w:r>
          </w:p>
        </w:tc>
        <w:tc>
          <w:tcPr>
            <w:tcW w:w="10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vAlign w:val="center"/>
            <w:hideMark/>
          </w:tcPr>
          <w:p w14:paraId="66F8E203" w14:textId="77777777" w:rsidR="00A54C56" w:rsidRPr="00A54C56" w:rsidRDefault="00A54C56" w:rsidP="00A54C56">
            <w:pPr>
              <w:spacing w:after="0" w:line="276" w:lineRule="auto"/>
              <w:jc w:val="center"/>
              <w:rPr>
                <w:rFonts w:ascii="Arial Narrow" w:eastAsia="Times New Roman" w:hAnsi="Arial Narrow" w:cs="Calibri"/>
                <w:color w:val="FFFFFF" w:themeColor="background1"/>
                <w:lang w:eastAsia="en-IN"/>
              </w:rPr>
            </w:pPr>
            <w:r w:rsidRPr="00A54C56">
              <w:rPr>
                <w:rFonts w:ascii="Arial Narrow" w:eastAsia="Times New Roman" w:hAnsi="Arial Narrow" w:cs="Calibri"/>
                <w:color w:val="FFFFFF" w:themeColor="background1"/>
                <w:lang w:eastAsia="en-IN"/>
              </w:rPr>
              <w:t>RV (Rs.)</w:t>
            </w:r>
          </w:p>
        </w:tc>
        <w:tc>
          <w:tcPr>
            <w:tcW w:w="10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vAlign w:val="center"/>
            <w:hideMark/>
          </w:tcPr>
          <w:p w14:paraId="75037A7B" w14:textId="77777777" w:rsidR="00A54C56" w:rsidRPr="00A54C56" w:rsidRDefault="00A54C56" w:rsidP="00A54C56">
            <w:pPr>
              <w:spacing w:after="0" w:line="276" w:lineRule="auto"/>
              <w:jc w:val="center"/>
              <w:rPr>
                <w:rFonts w:ascii="Arial Narrow" w:eastAsia="Times New Roman" w:hAnsi="Arial Narrow" w:cs="Calibri"/>
                <w:color w:val="FFFFFF" w:themeColor="background1"/>
                <w:lang w:eastAsia="en-IN"/>
              </w:rPr>
            </w:pPr>
            <w:r w:rsidRPr="00A54C56">
              <w:rPr>
                <w:rFonts w:ascii="Arial Narrow" w:eastAsia="Times New Roman" w:hAnsi="Arial Narrow" w:cs="Calibri"/>
                <w:color w:val="FFFFFF" w:themeColor="background1"/>
                <w:lang w:eastAsia="en-IN"/>
              </w:rPr>
              <w:t>DSV (Rs.)</w:t>
            </w:r>
          </w:p>
        </w:tc>
      </w:tr>
      <w:tr w:rsidR="00A54C56" w:rsidRPr="00A54C56" w14:paraId="127FBB4E" w14:textId="77777777" w:rsidTr="00A54C56">
        <w:trPr>
          <w:trHeight w:val="20"/>
        </w:trPr>
        <w:tc>
          <w:tcPr>
            <w:tcW w:w="497" w:type="dxa"/>
            <w:tcBorders>
              <w:top w:val="single" w:sz="4" w:space="0" w:color="FFFFFF" w:themeColor="background1"/>
            </w:tcBorders>
            <w:shd w:val="clear" w:color="auto" w:fill="auto"/>
            <w:vAlign w:val="center"/>
            <w:hideMark/>
          </w:tcPr>
          <w:p w14:paraId="17DA0948" w14:textId="77777777" w:rsidR="00A54C56" w:rsidRPr="00A54C56" w:rsidRDefault="00A54C56" w:rsidP="00A54C56">
            <w:pPr>
              <w:spacing w:after="0" w:line="276" w:lineRule="auto"/>
              <w:jc w:val="center"/>
              <w:rPr>
                <w:rFonts w:ascii="Arial Narrow" w:eastAsia="Times New Roman" w:hAnsi="Arial Narrow" w:cs="Calibri"/>
                <w:b/>
                <w:bCs/>
                <w:color w:val="000000"/>
                <w:lang w:eastAsia="en-IN"/>
              </w:rPr>
            </w:pPr>
            <w:r w:rsidRPr="00A54C56">
              <w:rPr>
                <w:rFonts w:ascii="Arial Narrow" w:eastAsia="Times New Roman" w:hAnsi="Arial Narrow" w:cs="Calibri"/>
                <w:b/>
                <w:bCs/>
                <w:color w:val="000000"/>
                <w:lang w:eastAsia="en-IN"/>
              </w:rPr>
              <w:t>A</w:t>
            </w:r>
          </w:p>
        </w:tc>
        <w:tc>
          <w:tcPr>
            <w:tcW w:w="2828" w:type="dxa"/>
            <w:gridSpan w:val="2"/>
            <w:tcBorders>
              <w:top w:val="single" w:sz="4" w:space="0" w:color="FFFFFF" w:themeColor="background1"/>
            </w:tcBorders>
            <w:shd w:val="clear" w:color="auto" w:fill="auto"/>
            <w:vAlign w:val="center"/>
            <w:hideMark/>
          </w:tcPr>
          <w:p w14:paraId="5B871633" w14:textId="12A39C3C" w:rsidR="00A54C56" w:rsidRPr="00A54C56" w:rsidRDefault="00A54C56" w:rsidP="00A54C56">
            <w:pPr>
              <w:spacing w:after="0" w:line="276" w:lineRule="auto"/>
              <w:rPr>
                <w:rFonts w:ascii="Arial Narrow" w:eastAsia="Times New Roman" w:hAnsi="Arial Narrow" w:cs="Calibri"/>
                <w:b/>
                <w:bCs/>
                <w:color w:val="000000"/>
                <w:lang w:eastAsia="en-IN"/>
              </w:rPr>
            </w:pPr>
            <w:r w:rsidRPr="00A54C56">
              <w:rPr>
                <w:rFonts w:ascii="Arial Narrow" w:eastAsia="Times New Roman" w:hAnsi="Arial Narrow" w:cs="Calibri"/>
                <w:b/>
                <w:bCs/>
                <w:color w:val="000000"/>
                <w:lang w:eastAsia="en-IN"/>
              </w:rPr>
              <w:t>Preeti Trans Line </w:t>
            </w:r>
          </w:p>
        </w:tc>
        <w:tc>
          <w:tcPr>
            <w:tcW w:w="1170" w:type="dxa"/>
            <w:tcBorders>
              <w:top w:val="single" w:sz="4" w:space="0" w:color="FFFFFF" w:themeColor="background1"/>
            </w:tcBorders>
            <w:shd w:val="clear" w:color="auto" w:fill="auto"/>
            <w:vAlign w:val="center"/>
            <w:hideMark/>
          </w:tcPr>
          <w:p w14:paraId="686B8E1F" w14:textId="77777777" w:rsidR="00A54C56" w:rsidRPr="00A54C56" w:rsidRDefault="00A54C56" w:rsidP="00A54C56">
            <w:pPr>
              <w:spacing w:after="0" w:line="276" w:lineRule="auto"/>
              <w:rPr>
                <w:rFonts w:ascii="Arial Narrow" w:eastAsia="Times New Roman" w:hAnsi="Arial Narrow" w:cs="Calibri"/>
                <w:b/>
                <w:bCs/>
                <w:color w:val="000000"/>
                <w:lang w:eastAsia="en-IN"/>
              </w:rPr>
            </w:pPr>
            <w:r w:rsidRPr="00A54C56">
              <w:rPr>
                <w:rFonts w:ascii="Arial Narrow" w:eastAsia="Times New Roman" w:hAnsi="Arial Narrow" w:cs="Calibri"/>
                <w:b/>
                <w:bCs/>
                <w:color w:val="000000"/>
                <w:lang w:eastAsia="en-IN"/>
              </w:rPr>
              <w:t> </w:t>
            </w:r>
          </w:p>
        </w:tc>
        <w:tc>
          <w:tcPr>
            <w:tcW w:w="990" w:type="dxa"/>
            <w:tcBorders>
              <w:top w:val="single" w:sz="4" w:space="0" w:color="FFFFFF" w:themeColor="background1"/>
            </w:tcBorders>
            <w:shd w:val="clear" w:color="auto" w:fill="auto"/>
            <w:vAlign w:val="center"/>
            <w:hideMark/>
          </w:tcPr>
          <w:p w14:paraId="0138352D" w14:textId="77777777" w:rsidR="00A54C56" w:rsidRPr="00A54C56" w:rsidRDefault="00A54C56" w:rsidP="00A54C56">
            <w:pPr>
              <w:spacing w:after="0" w:line="276" w:lineRule="auto"/>
              <w:rPr>
                <w:rFonts w:ascii="Arial Narrow" w:eastAsia="Times New Roman" w:hAnsi="Arial Narrow" w:cs="Calibri"/>
                <w:b/>
                <w:bCs/>
                <w:color w:val="000000"/>
                <w:lang w:eastAsia="en-IN"/>
              </w:rPr>
            </w:pPr>
            <w:r w:rsidRPr="00A54C56">
              <w:rPr>
                <w:rFonts w:ascii="Arial Narrow" w:eastAsia="Times New Roman" w:hAnsi="Arial Narrow" w:cs="Calibri"/>
                <w:b/>
                <w:bCs/>
                <w:color w:val="000000"/>
                <w:lang w:eastAsia="en-IN"/>
              </w:rPr>
              <w:t> </w:t>
            </w:r>
          </w:p>
        </w:tc>
        <w:tc>
          <w:tcPr>
            <w:tcW w:w="835" w:type="dxa"/>
            <w:tcBorders>
              <w:top w:val="single" w:sz="4" w:space="0" w:color="FFFFFF" w:themeColor="background1"/>
            </w:tcBorders>
            <w:shd w:val="clear" w:color="auto" w:fill="auto"/>
            <w:vAlign w:val="center"/>
            <w:hideMark/>
          </w:tcPr>
          <w:p w14:paraId="645CA0C4" w14:textId="77777777" w:rsidR="00A54C56" w:rsidRPr="00A54C56" w:rsidRDefault="00A54C56" w:rsidP="00A54C56">
            <w:pPr>
              <w:spacing w:after="0" w:line="276" w:lineRule="auto"/>
              <w:rPr>
                <w:rFonts w:ascii="Arial Narrow" w:eastAsia="Times New Roman" w:hAnsi="Arial Narrow" w:cs="Calibri"/>
                <w:b/>
                <w:bCs/>
                <w:color w:val="000000"/>
                <w:lang w:eastAsia="en-IN"/>
              </w:rPr>
            </w:pPr>
            <w:r w:rsidRPr="00A54C56">
              <w:rPr>
                <w:rFonts w:ascii="Arial Narrow" w:eastAsia="Times New Roman" w:hAnsi="Arial Narrow" w:cs="Calibri"/>
                <w:b/>
                <w:bCs/>
                <w:color w:val="000000"/>
                <w:lang w:eastAsia="en-IN"/>
              </w:rPr>
              <w:t> </w:t>
            </w:r>
          </w:p>
        </w:tc>
        <w:tc>
          <w:tcPr>
            <w:tcW w:w="1040" w:type="dxa"/>
            <w:tcBorders>
              <w:top w:val="single" w:sz="4" w:space="0" w:color="FFFFFF" w:themeColor="background1"/>
            </w:tcBorders>
            <w:shd w:val="clear" w:color="auto" w:fill="auto"/>
            <w:noWrap/>
            <w:vAlign w:val="center"/>
            <w:hideMark/>
          </w:tcPr>
          <w:p w14:paraId="5090597E" w14:textId="77777777" w:rsidR="00A54C56" w:rsidRPr="00A54C56" w:rsidRDefault="00A54C56" w:rsidP="00A54C56">
            <w:pPr>
              <w:spacing w:after="0" w:line="276" w:lineRule="auto"/>
              <w:jc w:val="center"/>
              <w:rPr>
                <w:rFonts w:ascii="Arial Narrow" w:eastAsia="Times New Roman" w:hAnsi="Arial Narrow" w:cs="Calibri"/>
                <w:b/>
                <w:bCs/>
                <w:color w:val="000000"/>
                <w:lang w:eastAsia="en-IN"/>
              </w:rPr>
            </w:pPr>
            <w:r w:rsidRPr="00A54C56">
              <w:rPr>
                <w:rFonts w:ascii="Arial Narrow" w:eastAsia="Times New Roman" w:hAnsi="Arial Narrow" w:cs="Calibri"/>
                <w:b/>
                <w:bCs/>
                <w:color w:val="000000"/>
                <w:lang w:eastAsia="en-IN"/>
              </w:rPr>
              <w:t> </w:t>
            </w:r>
          </w:p>
        </w:tc>
        <w:tc>
          <w:tcPr>
            <w:tcW w:w="1040" w:type="dxa"/>
            <w:tcBorders>
              <w:top w:val="single" w:sz="4" w:space="0" w:color="FFFFFF" w:themeColor="background1"/>
            </w:tcBorders>
            <w:shd w:val="clear" w:color="auto" w:fill="auto"/>
            <w:noWrap/>
            <w:vAlign w:val="center"/>
            <w:hideMark/>
          </w:tcPr>
          <w:p w14:paraId="4CC6175B" w14:textId="77777777" w:rsidR="00A54C56" w:rsidRPr="00A54C56" w:rsidRDefault="00A54C56" w:rsidP="00A54C56">
            <w:pPr>
              <w:spacing w:after="0" w:line="276" w:lineRule="auto"/>
              <w:jc w:val="center"/>
              <w:rPr>
                <w:rFonts w:ascii="Arial Narrow" w:eastAsia="Times New Roman" w:hAnsi="Arial Narrow" w:cs="Calibri"/>
                <w:b/>
                <w:bCs/>
                <w:color w:val="000000"/>
                <w:lang w:eastAsia="en-IN"/>
              </w:rPr>
            </w:pPr>
            <w:r w:rsidRPr="00A54C56">
              <w:rPr>
                <w:rFonts w:ascii="Arial Narrow" w:eastAsia="Times New Roman" w:hAnsi="Arial Narrow" w:cs="Calibri"/>
                <w:b/>
                <w:bCs/>
                <w:color w:val="000000"/>
                <w:lang w:eastAsia="en-IN"/>
              </w:rPr>
              <w:t> </w:t>
            </w:r>
          </w:p>
        </w:tc>
        <w:tc>
          <w:tcPr>
            <w:tcW w:w="1040" w:type="dxa"/>
            <w:tcBorders>
              <w:top w:val="single" w:sz="4" w:space="0" w:color="FFFFFF" w:themeColor="background1"/>
            </w:tcBorders>
            <w:shd w:val="clear" w:color="auto" w:fill="auto"/>
            <w:noWrap/>
            <w:vAlign w:val="center"/>
            <w:hideMark/>
          </w:tcPr>
          <w:p w14:paraId="667ADD11" w14:textId="77777777" w:rsidR="00A54C56" w:rsidRPr="00A54C56" w:rsidRDefault="00A54C56" w:rsidP="00A54C56">
            <w:pPr>
              <w:spacing w:after="0" w:line="276" w:lineRule="auto"/>
              <w:jc w:val="center"/>
              <w:rPr>
                <w:rFonts w:ascii="Arial Narrow" w:eastAsia="Times New Roman" w:hAnsi="Arial Narrow" w:cs="Calibri"/>
                <w:b/>
                <w:bCs/>
                <w:color w:val="000000"/>
                <w:lang w:eastAsia="en-IN"/>
              </w:rPr>
            </w:pPr>
            <w:r w:rsidRPr="00A54C56">
              <w:rPr>
                <w:rFonts w:ascii="Arial Narrow" w:eastAsia="Times New Roman" w:hAnsi="Arial Narrow" w:cs="Calibri"/>
                <w:b/>
                <w:bCs/>
                <w:color w:val="000000"/>
                <w:lang w:eastAsia="en-IN"/>
              </w:rPr>
              <w:t> </w:t>
            </w:r>
          </w:p>
        </w:tc>
      </w:tr>
      <w:tr w:rsidR="00A54C56" w:rsidRPr="00A54C56" w14:paraId="02D91E98" w14:textId="77777777" w:rsidTr="00A54C56">
        <w:trPr>
          <w:trHeight w:val="20"/>
        </w:trPr>
        <w:tc>
          <w:tcPr>
            <w:tcW w:w="497" w:type="dxa"/>
            <w:shd w:val="clear" w:color="auto" w:fill="auto"/>
            <w:vAlign w:val="center"/>
            <w:hideMark/>
          </w:tcPr>
          <w:p w14:paraId="494168EA" w14:textId="77777777"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1</w:t>
            </w:r>
          </w:p>
        </w:tc>
        <w:tc>
          <w:tcPr>
            <w:tcW w:w="1838" w:type="dxa"/>
            <w:shd w:val="clear" w:color="auto" w:fill="auto"/>
            <w:vAlign w:val="center"/>
            <w:hideMark/>
          </w:tcPr>
          <w:p w14:paraId="6D62C115"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MH 43 E 2658</w:t>
            </w:r>
          </w:p>
        </w:tc>
        <w:tc>
          <w:tcPr>
            <w:tcW w:w="990" w:type="dxa"/>
            <w:shd w:val="clear" w:color="auto" w:fill="auto"/>
            <w:vAlign w:val="center"/>
            <w:hideMark/>
          </w:tcPr>
          <w:p w14:paraId="009627F0"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Trailer</w:t>
            </w:r>
          </w:p>
        </w:tc>
        <w:tc>
          <w:tcPr>
            <w:tcW w:w="1170" w:type="dxa"/>
            <w:shd w:val="clear" w:color="auto" w:fill="auto"/>
            <w:vAlign w:val="center"/>
            <w:hideMark/>
          </w:tcPr>
          <w:p w14:paraId="1B86C57B"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Location-3</w:t>
            </w:r>
          </w:p>
        </w:tc>
        <w:tc>
          <w:tcPr>
            <w:tcW w:w="990" w:type="dxa"/>
            <w:shd w:val="clear" w:color="auto" w:fill="auto"/>
            <w:vAlign w:val="center"/>
            <w:hideMark/>
          </w:tcPr>
          <w:p w14:paraId="1C52C85E"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Yes</w:t>
            </w:r>
          </w:p>
        </w:tc>
        <w:tc>
          <w:tcPr>
            <w:tcW w:w="835" w:type="dxa"/>
            <w:shd w:val="clear" w:color="auto" w:fill="auto"/>
            <w:vAlign w:val="center"/>
            <w:hideMark/>
          </w:tcPr>
          <w:p w14:paraId="2EDD8478"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Jasai</w:t>
            </w:r>
          </w:p>
        </w:tc>
        <w:tc>
          <w:tcPr>
            <w:tcW w:w="1040" w:type="dxa"/>
            <w:shd w:val="clear" w:color="auto" w:fill="auto"/>
            <w:noWrap/>
            <w:vAlign w:val="center"/>
            <w:hideMark/>
          </w:tcPr>
          <w:p w14:paraId="032FC847" w14:textId="7C6A08B8"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26,050</w:t>
            </w:r>
          </w:p>
        </w:tc>
        <w:tc>
          <w:tcPr>
            <w:tcW w:w="1040" w:type="dxa"/>
            <w:shd w:val="clear" w:color="auto" w:fill="auto"/>
            <w:noWrap/>
            <w:vAlign w:val="center"/>
            <w:hideMark/>
          </w:tcPr>
          <w:p w14:paraId="5B22EB00" w14:textId="6D30D3D4"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22,143</w:t>
            </w:r>
          </w:p>
        </w:tc>
        <w:tc>
          <w:tcPr>
            <w:tcW w:w="1040" w:type="dxa"/>
            <w:shd w:val="clear" w:color="auto" w:fill="auto"/>
            <w:noWrap/>
            <w:vAlign w:val="center"/>
            <w:hideMark/>
          </w:tcPr>
          <w:p w14:paraId="659E3EB9" w14:textId="524C2255"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18,235</w:t>
            </w:r>
          </w:p>
        </w:tc>
      </w:tr>
      <w:tr w:rsidR="00A54C56" w:rsidRPr="00A54C56" w14:paraId="5ABD3D01" w14:textId="77777777" w:rsidTr="00A54C56">
        <w:trPr>
          <w:trHeight w:val="20"/>
        </w:trPr>
        <w:tc>
          <w:tcPr>
            <w:tcW w:w="497" w:type="dxa"/>
            <w:shd w:val="clear" w:color="auto" w:fill="auto"/>
            <w:vAlign w:val="center"/>
            <w:hideMark/>
          </w:tcPr>
          <w:p w14:paraId="5E776976" w14:textId="77777777"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2</w:t>
            </w:r>
          </w:p>
        </w:tc>
        <w:tc>
          <w:tcPr>
            <w:tcW w:w="1838" w:type="dxa"/>
            <w:shd w:val="clear" w:color="auto" w:fill="auto"/>
            <w:vAlign w:val="center"/>
            <w:hideMark/>
          </w:tcPr>
          <w:p w14:paraId="2615AF36"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MH 43 E 2659</w:t>
            </w:r>
          </w:p>
        </w:tc>
        <w:tc>
          <w:tcPr>
            <w:tcW w:w="990" w:type="dxa"/>
            <w:shd w:val="clear" w:color="auto" w:fill="auto"/>
            <w:vAlign w:val="center"/>
            <w:hideMark/>
          </w:tcPr>
          <w:p w14:paraId="28EF5ED8"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Trailer</w:t>
            </w:r>
          </w:p>
        </w:tc>
        <w:tc>
          <w:tcPr>
            <w:tcW w:w="1170" w:type="dxa"/>
            <w:shd w:val="clear" w:color="auto" w:fill="auto"/>
            <w:vAlign w:val="center"/>
            <w:hideMark/>
          </w:tcPr>
          <w:p w14:paraId="02164F1A"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Location-3</w:t>
            </w:r>
          </w:p>
        </w:tc>
        <w:tc>
          <w:tcPr>
            <w:tcW w:w="990" w:type="dxa"/>
            <w:shd w:val="clear" w:color="auto" w:fill="auto"/>
            <w:vAlign w:val="center"/>
            <w:hideMark/>
          </w:tcPr>
          <w:p w14:paraId="2CE548A0"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No</w:t>
            </w:r>
          </w:p>
        </w:tc>
        <w:tc>
          <w:tcPr>
            <w:tcW w:w="835" w:type="dxa"/>
            <w:shd w:val="clear" w:color="auto" w:fill="auto"/>
            <w:vAlign w:val="center"/>
            <w:hideMark/>
          </w:tcPr>
          <w:p w14:paraId="731FF419"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Jasai</w:t>
            </w:r>
          </w:p>
        </w:tc>
        <w:tc>
          <w:tcPr>
            <w:tcW w:w="1040" w:type="dxa"/>
            <w:shd w:val="clear" w:color="auto" w:fill="auto"/>
            <w:noWrap/>
            <w:vAlign w:val="center"/>
            <w:hideMark/>
          </w:tcPr>
          <w:p w14:paraId="2BE448FC" w14:textId="6F53C320"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26,050</w:t>
            </w:r>
          </w:p>
        </w:tc>
        <w:tc>
          <w:tcPr>
            <w:tcW w:w="1040" w:type="dxa"/>
            <w:shd w:val="clear" w:color="auto" w:fill="auto"/>
            <w:noWrap/>
            <w:vAlign w:val="center"/>
            <w:hideMark/>
          </w:tcPr>
          <w:p w14:paraId="6FD0C695" w14:textId="523B4848"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22,143</w:t>
            </w:r>
          </w:p>
        </w:tc>
        <w:tc>
          <w:tcPr>
            <w:tcW w:w="1040" w:type="dxa"/>
            <w:shd w:val="clear" w:color="auto" w:fill="auto"/>
            <w:noWrap/>
            <w:vAlign w:val="center"/>
            <w:hideMark/>
          </w:tcPr>
          <w:p w14:paraId="375F3691" w14:textId="01BA46CC"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18,235</w:t>
            </w:r>
          </w:p>
        </w:tc>
      </w:tr>
      <w:tr w:rsidR="00A54C56" w:rsidRPr="00A54C56" w14:paraId="75A4FBD6" w14:textId="77777777" w:rsidTr="00A54C56">
        <w:trPr>
          <w:trHeight w:val="20"/>
        </w:trPr>
        <w:tc>
          <w:tcPr>
            <w:tcW w:w="497" w:type="dxa"/>
            <w:shd w:val="clear" w:color="auto" w:fill="auto"/>
            <w:vAlign w:val="center"/>
            <w:hideMark/>
          </w:tcPr>
          <w:p w14:paraId="28DA3185" w14:textId="77777777"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3</w:t>
            </w:r>
          </w:p>
        </w:tc>
        <w:tc>
          <w:tcPr>
            <w:tcW w:w="1838" w:type="dxa"/>
            <w:shd w:val="clear" w:color="auto" w:fill="auto"/>
            <w:vAlign w:val="center"/>
            <w:hideMark/>
          </w:tcPr>
          <w:p w14:paraId="55AA9335"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MH-06-W-9014</w:t>
            </w:r>
          </w:p>
        </w:tc>
        <w:tc>
          <w:tcPr>
            <w:tcW w:w="990" w:type="dxa"/>
            <w:shd w:val="clear" w:color="auto" w:fill="auto"/>
            <w:vAlign w:val="center"/>
            <w:hideMark/>
          </w:tcPr>
          <w:p w14:paraId="0BDE3492" w14:textId="09A5F121"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Reach</w:t>
            </w:r>
            <w:r>
              <w:rPr>
                <w:rFonts w:ascii="Arial Narrow" w:eastAsia="Times New Roman" w:hAnsi="Arial Narrow" w:cs="Calibri"/>
                <w:color w:val="000000"/>
                <w:lang w:eastAsia="en-IN"/>
              </w:rPr>
              <w:t xml:space="preserve"> S</w:t>
            </w:r>
            <w:r w:rsidRPr="00A54C56">
              <w:rPr>
                <w:rFonts w:ascii="Arial Narrow" w:eastAsia="Times New Roman" w:hAnsi="Arial Narrow" w:cs="Calibri"/>
                <w:color w:val="000000"/>
                <w:lang w:eastAsia="en-IN"/>
              </w:rPr>
              <w:t>tacker</w:t>
            </w:r>
          </w:p>
        </w:tc>
        <w:tc>
          <w:tcPr>
            <w:tcW w:w="1170" w:type="dxa"/>
            <w:shd w:val="clear" w:color="auto" w:fill="auto"/>
            <w:vAlign w:val="center"/>
            <w:hideMark/>
          </w:tcPr>
          <w:p w14:paraId="6693701F"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Location-2</w:t>
            </w:r>
          </w:p>
        </w:tc>
        <w:tc>
          <w:tcPr>
            <w:tcW w:w="990" w:type="dxa"/>
            <w:shd w:val="clear" w:color="auto" w:fill="auto"/>
            <w:vAlign w:val="center"/>
            <w:hideMark/>
          </w:tcPr>
          <w:p w14:paraId="4141401C"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Yes</w:t>
            </w:r>
          </w:p>
        </w:tc>
        <w:tc>
          <w:tcPr>
            <w:tcW w:w="835" w:type="dxa"/>
            <w:shd w:val="clear" w:color="auto" w:fill="auto"/>
            <w:vAlign w:val="center"/>
            <w:hideMark/>
          </w:tcPr>
          <w:p w14:paraId="7F454CC2"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Chirle</w:t>
            </w:r>
          </w:p>
        </w:tc>
        <w:tc>
          <w:tcPr>
            <w:tcW w:w="1040" w:type="dxa"/>
            <w:shd w:val="clear" w:color="auto" w:fill="auto"/>
            <w:noWrap/>
            <w:vAlign w:val="center"/>
            <w:hideMark/>
          </w:tcPr>
          <w:p w14:paraId="209E9F78" w14:textId="7E7EB064"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6,85,000</w:t>
            </w:r>
          </w:p>
        </w:tc>
        <w:tc>
          <w:tcPr>
            <w:tcW w:w="1040" w:type="dxa"/>
            <w:shd w:val="clear" w:color="auto" w:fill="auto"/>
            <w:noWrap/>
            <w:vAlign w:val="center"/>
            <w:hideMark/>
          </w:tcPr>
          <w:p w14:paraId="00589524" w14:textId="44559827"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5,82,250</w:t>
            </w:r>
          </w:p>
        </w:tc>
        <w:tc>
          <w:tcPr>
            <w:tcW w:w="1040" w:type="dxa"/>
            <w:shd w:val="clear" w:color="auto" w:fill="auto"/>
            <w:noWrap/>
            <w:vAlign w:val="center"/>
            <w:hideMark/>
          </w:tcPr>
          <w:p w14:paraId="615E31AF" w14:textId="7654500B"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4,79,500</w:t>
            </w:r>
          </w:p>
        </w:tc>
      </w:tr>
      <w:tr w:rsidR="00A54C56" w:rsidRPr="00A54C56" w14:paraId="7007639E" w14:textId="77777777" w:rsidTr="00A54C56">
        <w:trPr>
          <w:trHeight w:val="20"/>
        </w:trPr>
        <w:tc>
          <w:tcPr>
            <w:tcW w:w="497" w:type="dxa"/>
            <w:shd w:val="clear" w:color="auto" w:fill="auto"/>
            <w:vAlign w:val="center"/>
            <w:hideMark/>
          </w:tcPr>
          <w:p w14:paraId="555E333B" w14:textId="77777777"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 </w:t>
            </w:r>
          </w:p>
        </w:tc>
        <w:tc>
          <w:tcPr>
            <w:tcW w:w="1838" w:type="dxa"/>
            <w:shd w:val="clear" w:color="auto" w:fill="auto"/>
            <w:vAlign w:val="center"/>
            <w:hideMark/>
          </w:tcPr>
          <w:p w14:paraId="19E04D41"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 </w:t>
            </w:r>
          </w:p>
        </w:tc>
        <w:tc>
          <w:tcPr>
            <w:tcW w:w="990" w:type="dxa"/>
            <w:shd w:val="clear" w:color="auto" w:fill="auto"/>
            <w:vAlign w:val="center"/>
            <w:hideMark/>
          </w:tcPr>
          <w:p w14:paraId="4D0082E4"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 </w:t>
            </w:r>
          </w:p>
        </w:tc>
        <w:tc>
          <w:tcPr>
            <w:tcW w:w="1170" w:type="dxa"/>
            <w:shd w:val="clear" w:color="auto" w:fill="auto"/>
            <w:vAlign w:val="center"/>
            <w:hideMark/>
          </w:tcPr>
          <w:p w14:paraId="27AA3B39"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 </w:t>
            </w:r>
          </w:p>
        </w:tc>
        <w:tc>
          <w:tcPr>
            <w:tcW w:w="1825" w:type="dxa"/>
            <w:gridSpan w:val="2"/>
            <w:shd w:val="clear" w:color="auto" w:fill="auto"/>
            <w:vAlign w:val="center"/>
            <w:hideMark/>
          </w:tcPr>
          <w:p w14:paraId="72B1F92A" w14:textId="517111DF" w:rsidR="00A54C56" w:rsidRPr="00A54C56" w:rsidRDefault="00A54C56" w:rsidP="00A54C56">
            <w:pPr>
              <w:spacing w:after="0" w:line="276" w:lineRule="auto"/>
              <w:jc w:val="right"/>
              <w:rPr>
                <w:rFonts w:ascii="Arial Narrow" w:eastAsia="Times New Roman" w:hAnsi="Arial Narrow" w:cs="Calibri"/>
                <w:color w:val="000000"/>
                <w:lang w:eastAsia="en-IN"/>
              </w:rPr>
            </w:pPr>
            <w:r w:rsidRPr="00A54C56">
              <w:rPr>
                <w:rFonts w:ascii="Arial Narrow" w:eastAsia="Times New Roman" w:hAnsi="Arial Narrow" w:cs="Calibri"/>
                <w:b/>
                <w:bCs/>
                <w:color w:val="000000"/>
                <w:lang w:eastAsia="en-IN"/>
              </w:rPr>
              <w:t>Total (A)</w:t>
            </w:r>
          </w:p>
        </w:tc>
        <w:tc>
          <w:tcPr>
            <w:tcW w:w="1040" w:type="dxa"/>
            <w:shd w:val="clear" w:color="auto" w:fill="auto"/>
            <w:noWrap/>
            <w:vAlign w:val="center"/>
            <w:hideMark/>
          </w:tcPr>
          <w:p w14:paraId="30B0A39D" w14:textId="7339751A" w:rsidR="00A54C56" w:rsidRPr="00A54C56" w:rsidRDefault="00A54C56" w:rsidP="00A54C56">
            <w:pPr>
              <w:spacing w:after="0" w:line="276" w:lineRule="auto"/>
              <w:jc w:val="center"/>
              <w:rPr>
                <w:rFonts w:ascii="Arial Narrow" w:eastAsia="Times New Roman" w:hAnsi="Arial Narrow" w:cs="Calibri"/>
                <w:b/>
                <w:bCs/>
                <w:color w:val="000000"/>
                <w:lang w:eastAsia="en-IN"/>
              </w:rPr>
            </w:pPr>
            <w:r w:rsidRPr="00A54C56">
              <w:rPr>
                <w:rFonts w:ascii="Arial Narrow" w:eastAsia="Times New Roman" w:hAnsi="Arial Narrow" w:cs="Calibri"/>
                <w:b/>
                <w:bCs/>
                <w:color w:val="000000"/>
                <w:lang w:eastAsia="en-IN"/>
              </w:rPr>
              <w:t>7,37,100</w:t>
            </w:r>
          </w:p>
        </w:tc>
        <w:tc>
          <w:tcPr>
            <w:tcW w:w="1040" w:type="dxa"/>
            <w:shd w:val="clear" w:color="auto" w:fill="auto"/>
            <w:noWrap/>
            <w:vAlign w:val="center"/>
            <w:hideMark/>
          </w:tcPr>
          <w:p w14:paraId="0381927C" w14:textId="1F467154" w:rsidR="00A54C56" w:rsidRPr="00A54C56" w:rsidRDefault="00A54C56" w:rsidP="00A54C56">
            <w:pPr>
              <w:spacing w:after="0" w:line="276" w:lineRule="auto"/>
              <w:jc w:val="center"/>
              <w:rPr>
                <w:rFonts w:ascii="Arial Narrow" w:eastAsia="Times New Roman" w:hAnsi="Arial Narrow" w:cs="Calibri"/>
                <w:b/>
                <w:bCs/>
                <w:color w:val="000000"/>
                <w:lang w:eastAsia="en-IN"/>
              </w:rPr>
            </w:pPr>
            <w:r w:rsidRPr="00A54C56">
              <w:rPr>
                <w:rFonts w:ascii="Arial Narrow" w:eastAsia="Times New Roman" w:hAnsi="Arial Narrow" w:cs="Calibri"/>
                <w:b/>
                <w:bCs/>
                <w:color w:val="000000"/>
                <w:lang w:eastAsia="en-IN"/>
              </w:rPr>
              <w:t>6,26,535</w:t>
            </w:r>
          </w:p>
        </w:tc>
        <w:tc>
          <w:tcPr>
            <w:tcW w:w="1040" w:type="dxa"/>
            <w:shd w:val="clear" w:color="auto" w:fill="auto"/>
            <w:noWrap/>
            <w:vAlign w:val="center"/>
            <w:hideMark/>
          </w:tcPr>
          <w:p w14:paraId="1CDD475C" w14:textId="16A2F587" w:rsidR="00A54C56" w:rsidRPr="00A54C56" w:rsidRDefault="00A54C56" w:rsidP="00A54C56">
            <w:pPr>
              <w:spacing w:after="0" w:line="276" w:lineRule="auto"/>
              <w:jc w:val="center"/>
              <w:rPr>
                <w:rFonts w:ascii="Arial Narrow" w:eastAsia="Times New Roman" w:hAnsi="Arial Narrow" w:cs="Calibri"/>
                <w:b/>
                <w:bCs/>
                <w:color w:val="000000"/>
                <w:lang w:eastAsia="en-IN"/>
              </w:rPr>
            </w:pPr>
            <w:r w:rsidRPr="00A54C56">
              <w:rPr>
                <w:rFonts w:ascii="Arial Narrow" w:eastAsia="Times New Roman" w:hAnsi="Arial Narrow" w:cs="Calibri"/>
                <w:b/>
                <w:bCs/>
                <w:color w:val="000000"/>
                <w:lang w:eastAsia="en-IN"/>
              </w:rPr>
              <w:t>5,15,970</w:t>
            </w:r>
          </w:p>
        </w:tc>
      </w:tr>
      <w:tr w:rsidR="00A54C56" w:rsidRPr="00A54C56" w14:paraId="7BA5BE71" w14:textId="77777777" w:rsidTr="00A54C56">
        <w:trPr>
          <w:trHeight w:val="20"/>
        </w:trPr>
        <w:tc>
          <w:tcPr>
            <w:tcW w:w="497" w:type="dxa"/>
            <w:shd w:val="clear" w:color="auto" w:fill="auto"/>
            <w:vAlign w:val="center"/>
            <w:hideMark/>
          </w:tcPr>
          <w:p w14:paraId="6685A460" w14:textId="77777777" w:rsidR="00A54C56" w:rsidRPr="00A54C56" w:rsidRDefault="00A54C56" w:rsidP="00A54C56">
            <w:pPr>
              <w:spacing w:after="0" w:line="276" w:lineRule="auto"/>
              <w:jc w:val="center"/>
              <w:rPr>
                <w:rFonts w:ascii="Arial Narrow" w:eastAsia="Times New Roman" w:hAnsi="Arial Narrow" w:cs="Calibri"/>
                <w:b/>
                <w:bCs/>
                <w:color w:val="000000"/>
                <w:lang w:eastAsia="en-IN"/>
              </w:rPr>
            </w:pPr>
            <w:r w:rsidRPr="00A54C56">
              <w:rPr>
                <w:rFonts w:ascii="Arial Narrow" w:eastAsia="Times New Roman" w:hAnsi="Arial Narrow" w:cs="Calibri"/>
                <w:b/>
                <w:bCs/>
                <w:color w:val="000000"/>
                <w:lang w:eastAsia="en-IN"/>
              </w:rPr>
              <w:t>B</w:t>
            </w:r>
          </w:p>
        </w:tc>
        <w:tc>
          <w:tcPr>
            <w:tcW w:w="2828" w:type="dxa"/>
            <w:gridSpan w:val="2"/>
            <w:shd w:val="clear" w:color="auto" w:fill="auto"/>
            <w:vAlign w:val="center"/>
            <w:hideMark/>
          </w:tcPr>
          <w:p w14:paraId="055B3E1F" w14:textId="5D282262" w:rsidR="00A54C56" w:rsidRPr="00A54C56" w:rsidRDefault="00A54C56" w:rsidP="00A54C56">
            <w:pPr>
              <w:spacing w:after="0" w:line="276" w:lineRule="auto"/>
              <w:rPr>
                <w:rFonts w:ascii="Arial Narrow" w:eastAsia="Times New Roman" w:hAnsi="Arial Narrow" w:cs="Calibri"/>
                <w:b/>
                <w:bCs/>
                <w:color w:val="000000"/>
                <w:lang w:eastAsia="en-IN"/>
              </w:rPr>
            </w:pPr>
            <w:r w:rsidRPr="00A54C56">
              <w:rPr>
                <w:rFonts w:ascii="Arial Narrow" w:eastAsia="Times New Roman" w:hAnsi="Arial Narrow" w:cs="Calibri"/>
                <w:b/>
                <w:bCs/>
                <w:color w:val="000000"/>
                <w:lang w:eastAsia="en-IN"/>
              </w:rPr>
              <w:t xml:space="preserve">Sai Siddhi Trans Line </w:t>
            </w:r>
          </w:p>
        </w:tc>
        <w:tc>
          <w:tcPr>
            <w:tcW w:w="1170" w:type="dxa"/>
            <w:shd w:val="clear" w:color="auto" w:fill="auto"/>
            <w:vAlign w:val="center"/>
            <w:hideMark/>
          </w:tcPr>
          <w:p w14:paraId="186AD201"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 </w:t>
            </w:r>
          </w:p>
        </w:tc>
        <w:tc>
          <w:tcPr>
            <w:tcW w:w="990" w:type="dxa"/>
            <w:shd w:val="clear" w:color="auto" w:fill="auto"/>
            <w:vAlign w:val="center"/>
            <w:hideMark/>
          </w:tcPr>
          <w:p w14:paraId="55072051"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 </w:t>
            </w:r>
          </w:p>
        </w:tc>
        <w:tc>
          <w:tcPr>
            <w:tcW w:w="835" w:type="dxa"/>
            <w:shd w:val="clear" w:color="auto" w:fill="auto"/>
            <w:vAlign w:val="center"/>
            <w:hideMark/>
          </w:tcPr>
          <w:p w14:paraId="0D6FA6DC"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 </w:t>
            </w:r>
          </w:p>
        </w:tc>
        <w:tc>
          <w:tcPr>
            <w:tcW w:w="1040" w:type="dxa"/>
            <w:shd w:val="clear" w:color="auto" w:fill="auto"/>
            <w:noWrap/>
            <w:vAlign w:val="center"/>
            <w:hideMark/>
          </w:tcPr>
          <w:p w14:paraId="0F60FAD3" w14:textId="04B20C98" w:rsidR="00A54C56" w:rsidRPr="00A54C56" w:rsidRDefault="00A54C56" w:rsidP="00A54C56">
            <w:pPr>
              <w:spacing w:after="0" w:line="276" w:lineRule="auto"/>
              <w:jc w:val="center"/>
              <w:rPr>
                <w:rFonts w:ascii="Arial Narrow" w:eastAsia="Times New Roman" w:hAnsi="Arial Narrow" w:cs="Calibri"/>
                <w:color w:val="000000"/>
                <w:lang w:eastAsia="en-IN"/>
              </w:rPr>
            </w:pPr>
          </w:p>
        </w:tc>
        <w:tc>
          <w:tcPr>
            <w:tcW w:w="1040" w:type="dxa"/>
            <w:shd w:val="clear" w:color="auto" w:fill="auto"/>
            <w:noWrap/>
            <w:vAlign w:val="center"/>
            <w:hideMark/>
          </w:tcPr>
          <w:p w14:paraId="16832D46" w14:textId="3D99E0CF" w:rsidR="00A54C56" w:rsidRPr="00A54C56" w:rsidRDefault="00A54C56" w:rsidP="00A54C56">
            <w:pPr>
              <w:spacing w:after="0" w:line="276" w:lineRule="auto"/>
              <w:jc w:val="center"/>
              <w:rPr>
                <w:rFonts w:ascii="Arial Narrow" w:eastAsia="Times New Roman" w:hAnsi="Arial Narrow" w:cs="Calibri"/>
                <w:color w:val="000000"/>
                <w:lang w:eastAsia="en-IN"/>
              </w:rPr>
            </w:pPr>
          </w:p>
        </w:tc>
        <w:tc>
          <w:tcPr>
            <w:tcW w:w="1040" w:type="dxa"/>
            <w:shd w:val="clear" w:color="auto" w:fill="auto"/>
            <w:noWrap/>
            <w:vAlign w:val="center"/>
            <w:hideMark/>
          </w:tcPr>
          <w:p w14:paraId="416C87E2" w14:textId="53524AE0" w:rsidR="00A54C56" w:rsidRPr="00A54C56" w:rsidRDefault="00A54C56" w:rsidP="00A54C56">
            <w:pPr>
              <w:spacing w:after="0" w:line="276" w:lineRule="auto"/>
              <w:jc w:val="center"/>
              <w:rPr>
                <w:rFonts w:ascii="Arial Narrow" w:eastAsia="Times New Roman" w:hAnsi="Arial Narrow" w:cs="Calibri"/>
                <w:color w:val="000000"/>
                <w:lang w:eastAsia="en-IN"/>
              </w:rPr>
            </w:pPr>
          </w:p>
        </w:tc>
      </w:tr>
      <w:tr w:rsidR="00A54C56" w:rsidRPr="00A54C56" w14:paraId="337623D8" w14:textId="77777777" w:rsidTr="00A54C56">
        <w:trPr>
          <w:trHeight w:val="20"/>
        </w:trPr>
        <w:tc>
          <w:tcPr>
            <w:tcW w:w="497" w:type="dxa"/>
            <w:shd w:val="clear" w:color="auto" w:fill="auto"/>
            <w:vAlign w:val="center"/>
            <w:hideMark/>
          </w:tcPr>
          <w:p w14:paraId="2087F0FC" w14:textId="77777777"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4</w:t>
            </w:r>
          </w:p>
        </w:tc>
        <w:tc>
          <w:tcPr>
            <w:tcW w:w="1838" w:type="dxa"/>
            <w:shd w:val="clear" w:color="auto" w:fill="auto"/>
            <w:vAlign w:val="center"/>
            <w:hideMark/>
          </w:tcPr>
          <w:p w14:paraId="1A34B7CF"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MH-43-U-5770,</w:t>
            </w:r>
          </w:p>
        </w:tc>
        <w:tc>
          <w:tcPr>
            <w:tcW w:w="990" w:type="dxa"/>
            <w:shd w:val="clear" w:color="auto" w:fill="auto"/>
            <w:vAlign w:val="center"/>
            <w:hideMark/>
          </w:tcPr>
          <w:p w14:paraId="737C45E1"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Trailer</w:t>
            </w:r>
          </w:p>
        </w:tc>
        <w:tc>
          <w:tcPr>
            <w:tcW w:w="1170" w:type="dxa"/>
            <w:shd w:val="clear" w:color="auto" w:fill="auto"/>
            <w:vAlign w:val="center"/>
            <w:hideMark/>
          </w:tcPr>
          <w:p w14:paraId="0191C619"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Location-3</w:t>
            </w:r>
          </w:p>
        </w:tc>
        <w:tc>
          <w:tcPr>
            <w:tcW w:w="990" w:type="dxa"/>
            <w:shd w:val="clear" w:color="auto" w:fill="auto"/>
            <w:vAlign w:val="center"/>
            <w:hideMark/>
          </w:tcPr>
          <w:p w14:paraId="50695C36"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Yes</w:t>
            </w:r>
          </w:p>
        </w:tc>
        <w:tc>
          <w:tcPr>
            <w:tcW w:w="835" w:type="dxa"/>
            <w:shd w:val="clear" w:color="auto" w:fill="auto"/>
            <w:vAlign w:val="center"/>
            <w:hideMark/>
          </w:tcPr>
          <w:p w14:paraId="7503671F"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Jasai</w:t>
            </w:r>
          </w:p>
        </w:tc>
        <w:tc>
          <w:tcPr>
            <w:tcW w:w="1040" w:type="dxa"/>
            <w:shd w:val="clear" w:color="auto" w:fill="auto"/>
            <w:noWrap/>
            <w:vAlign w:val="center"/>
            <w:hideMark/>
          </w:tcPr>
          <w:p w14:paraId="1E97FDF6" w14:textId="43DDC873"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26,050</w:t>
            </w:r>
          </w:p>
        </w:tc>
        <w:tc>
          <w:tcPr>
            <w:tcW w:w="1040" w:type="dxa"/>
            <w:shd w:val="clear" w:color="auto" w:fill="auto"/>
            <w:noWrap/>
            <w:vAlign w:val="center"/>
            <w:hideMark/>
          </w:tcPr>
          <w:p w14:paraId="47F676D8" w14:textId="2B5BB82A"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22,143</w:t>
            </w:r>
          </w:p>
        </w:tc>
        <w:tc>
          <w:tcPr>
            <w:tcW w:w="1040" w:type="dxa"/>
            <w:shd w:val="clear" w:color="auto" w:fill="auto"/>
            <w:noWrap/>
            <w:vAlign w:val="center"/>
            <w:hideMark/>
          </w:tcPr>
          <w:p w14:paraId="553A2A50" w14:textId="5113E8A0"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18,235</w:t>
            </w:r>
          </w:p>
        </w:tc>
      </w:tr>
      <w:tr w:rsidR="00A54C56" w:rsidRPr="00A54C56" w14:paraId="5727897A" w14:textId="77777777" w:rsidTr="00A54C56">
        <w:trPr>
          <w:trHeight w:val="20"/>
        </w:trPr>
        <w:tc>
          <w:tcPr>
            <w:tcW w:w="497" w:type="dxa"/>
            <w:shd w:val="clear" w:color="auto" w:fill="auto"/>
            <w:vAlign w:val="center"/>
            <w:hideMark/>
          </w:tcPr>
          <w:p w14:paraId="5649D4B5" w14:textId="77777777"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5</w:t>
            </w:r>
          </w:p>
        </w:tc>
        <w:tc>
          <w:tcPr>
            <w:tcW w:w="1838" w:type="dxa"/>
            <w:shd w:val="clear" w:color="auto" w:fill="auto"/>
            <w:vAlign w:val="center"/>
            <w:hideMark/>
          </w:tcPr>
          <w:p w14:paraId="69720948"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MH-43-U-4784</w:t>
            </w:r>
          </w:p>
        </w:tc>
        <w:tc>
          <w:tcPr>
            <w:tcW w:w="990" w:type="dxa"/>
            <w:shd w:val="clear" w:color="auto" w:fill="auto"/>
            <w:vAlign w:val="center"/>
            <w:hideMark/>
          </w:tcPr>
          <w:p w14:paraId="56DAEDB7"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Trailer</w:t>
            </w:r>
          </w:p>
        </w:tc>
        <w:tc>
          <w:tcPr>
            <w:tcW w:w="1170" w:type="dxa"/>
            <w:shd w:val="clear" w:color="auto" w:fill="auto"/>
            <w:vAlign w:val="center"/>
            <w:hideMark/>
          </w:tcPr>
          <w:p w14:paraId="27DE682A"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Location-3</w:t>
            </w:r>
          </w:p>
        </w:tc>
        <w:tc>
          <w:tcPr>
            <w:tcW w:w="990" w:type="dxa"/>
            <w:shd w:val="clear" w:color="auto" w:fill="auto"/>
            <w:vAlign w:val="center"/>
            <w:hideMark/>
          </w:tcPr>
          <w:p w14:paraId="1A4ECF34"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Yes</w:t>
            </w:r>
          </w:p>
        </w:tc>
        <w:tc>
          <w:tcPr>
            <w:tcW w:w="835" w:type="dxa"/>
            <w:shd w:val="clear" w:color="auto" w:fill="auto"/>
            <w:vAlign w:val="center"/>
            <w:hideMark/>
          </w:tcPr>
          <w:p w14:paraId="5C6FBD5A"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Jasai</w:t>
            </w:r>
          </w:p>
        </w:tc>
        <w:tc>
          <w:tcPr>
            <w:tcW w:w="1040" w:type="dxa"/>
            <w:shd w:val="clear" w:color="auto" w:fill="auto"/>
            <w:noWrap/>
            <w:vAlign w:val="center"/>
            <w:hideMark/>
          </w:tcPr>
          <w:p w14:paraId="45C02021" w14:textId="63C78DA4"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26,050</w:t>
            </w:r>
          </w:p>
        </w:tc>
        <w:tc>
          <w:tcPr>
            <w:tcW w:w="1040" w:type="dxa"/>
            <w:shd w:val="clear" w:color="auto" w:fill="auto"/>
            <w:noWrap/>
            <w:vAlign w:val="center"/>
            <w:hideMark/>
          </w:tcPr>
          <w:p w14:paraId="769D642E" w14:textId="6422E31C"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22,143</w:t>
            </w:r>
          </w:p>
        </w:tc>
        <w:tc>
          <w:tcPr>
            <w:tcW w:w="1040" w:type="dxa"/>
            <w:shd w:val="clear" w:color="auto" w:fill="auto"/>
            <w:noWrap/>
            <w:vAlign w:val="center"/>
            <w:hideMark/>
          </w:tcPr>
          <w:p w14:paraId="0F1942E2" w14:textId="38BF3C35"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18,235</w:t>
            </w:r>
          </w:p>
        </w:tc>
      </w:tr>
      <w:tr w:rsidR="00A54C56" w:rsidRPr="00A54C56" w14:paraId="079E2A3E" w14:textId="77777777" w:rsidTr="00A54C56">
        <w:trPr>
          <w:trHeight w:val="20"/>
        </w:trPr>
        <w:tc>
          <w:tcPr>
            <w:tcW w:w="497" w:type="dxa"/>
            <w:shd w:val="clear" w:color="auto" w:fill="auto"/>
            <w:vAlign w:val="center"/>
            <w:hideMark/>
          </w:tcPr>
          <w:p w14:paraId="22D20210" w14:textId="77777777"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6</w:t>
            </w:r>
          </w:p>
        </w:tc>
        <w:tc>
          <w:tcPr>
            <w:tcW w:w="1838" w:type="dxa"/>
            <w:shd w:val="clear" w:color="auto" w:fill="auto"/>
            <w:vAlign w:val="center"/>
            <w:hideMark/>
          </w:tcPr>
          <w:p w14:paraId="6DA5D323"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MH-43-U-5772</w:t>
            </w:r>
          </w:p>
        </w:tc>
        <w:tc>
          <w:tcPr>
            <w:tcW w:w="990" w:type="dxa"/>
            <w:shd w:val="clear" w:color="auto" w:fill="auto"/>
            <w:vAlign w:val="center"/>
            <w:hideMark/>
          </w:tcPr>
          <w:p w14:paraId="0DA1CFD1"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Trailer</w:t>
            </w:r>
          </w:p>
        </w:tc>
        <w:tc>
          <w:tcPr>
            <w:tcW w:w="1170" w:type="dxa"/>
            <w:shd w:val="clear" w:color="auto" w:fill="auto"/>
            <w:vAlign w:val="center"/>
            <w:hideMark/>
          </w:tcPr>
          <w:p w14:paraId="13AE4032"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Location-1</w:t>
            </w:r>
          </w:p>
        </w:tc>
        <w:tc>
          <w:tcPr>
            <w:tcW w:w="990" w:type="dxa"/>
            <w:shd w:val="clear" w:color="auto" w:fill="auto"/>
            <w:vAlign w:val="center"/>
            <w:hideMark/>
          </w:tcPr>
          <w:p w14:paraId="1EE18BA4"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Yes</w:t>
            </w:r>
          </w:p>
        </w:tc>
        <w:tc>
          <w:tcPr>
            <w:tcW w:w="835" w:type="dxa"/>
            <w:shd w:val="clear" w:color="auto" w:fill="auto"/>
            <w:vAlign w:val="center"/>
            <w:hideMark/>
          </w:tcPr>
          <w:p w14:paraId="4DB6E560"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Kunde</w:t>
            </w:r>
          </w:p>
        </w:tc>
        <w:tc>
          <w:tcPr>
            <w:tcW w:w="1040" w:type="dxa"/>
            <w:shd w:val="clear" w:color="auto" w:fill="auto"/>
            <w:noWrap/>
            <w:vAlign w:val="center"/>
            <w:hideMark/>
          </w:tcPr>
          <w:p w14:paraId="7C8A62B2" w14:textId="07EA9423"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26,050</w:t>
            </w:r>
          </w:p>
        </w:tc>
        <w:tc>
          <w:tcPr>
            <w:tcW w:w="1040" w:type="dxa"/>
            <w:shd w:val="clear" w:color="auto" w:fill="auto"/>
            <w:noWrap/>
            <w:vAlign w:val="center"/>
            <w:hideMark/>
          </w:tcPr>
          <w:p w14:paraId="63F94A29" w14:textId="6E5037F3"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22,143</w:t>
            </w:r>
          </w:p>
        </w:tc>
        <w:tc>
          <w:tcPr>
            <w:tcW w:w="1040" w:type="dxa"/>
            <w:shd w:val="clear" w:color="auto" w:fill="auto"/>
            <w:noWrap/>
            <w:vAlign w:val="center"/>
            <w:hideMark/>
          </w:tcPr>
          <w:p w14:paraId="6D9EFEB4" w14:textId="30F4AAF7"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18,235</w:t>
            </w:r>
          </w:p>
        </w:tc>
      </w:tr>
      <w:tr w:rsidR="00A54C56" w:rsidRPr="00A54C56" w14:paraId="40B62A62" w14:textId="77777777" w:rsidTr="00A54C56">
        <w:trPr>
          <w:trHeight w:val="20"/>
        </w:trPr>
        <w:tc>
          <w:tcPr>
            <w:tcW w:w="497" w:type="dxa"/>
            <w:shd w:val="clear" w:color="auto" w:fill="auto"/>
            <w:vAlign w:val="center"/>
            <w:hideMark/>
          </w:tcPr>
          <w:p w14:paraId="59C740E6" w14:textId="77777777"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 </w:t>
            </w:r>
          </w:p>
        </w:tc>
        <w:tc>
          <w:tcPr>
            <w:tcW w:w="1838" w:type="dxa"/>
            <w:shd w:val="clear" w:color="auto" w:fill="auto"/>
            <w:vAlign w:val="center"/>
            <w:hideMark/>
          </w:tcPr>
          <w:p w14:paraId="4C11901F"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 </w:t>
            </w:r>
          </w:p>
        </w:tc>
        <w:tc>
          <w:tcPr>
            <w:tcW w:w="990" w:type="dxa"/>
            <w:shd w:val="clear" w:color="auto" w:fill="auto"/>
            <w:vAlign w:val="center"/>
            <w:hideMark/>
          </w:tcPr>
          <w:p w14:paraId="58D2C390"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 </w:t>
            </w:r>
          </w:p>
        </w:tc>
        <w:tc>
          <w:tcPr>
            <w:tcW w:w="1170" w:type="dxa"/>
            <w:shd w:val="clear" w:color="auto" w:fill="auto"/>
            <w:vAlign w:val="center"/>
            <w:hideMark/>
          </w:tcPr>
          <w:p w14:paraId="28A53E09"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 </w:t>
            </w:r>
          </w:p>
        </w:tc>
        <w:tc>
          <w:tcPr>
            <w:tcW w:w="1825" w:type="dxa"/>
            <w:gridSpan w:val="2"/>
            <w:shd w:val="clear" w:color="auto" w:fill="auto"/>
            <w:vAlign w:val="center"/>
            <w:hideMark/>
          </w:tcPr>
          <w:p w14:paraId="329D57E2" w14:textId="33CE3307" w:rsidR="00A54C56" w:rsidRPr="00A54C56" w:rsidRDefault="00A54C56" w:rsidP="00A54C56">
            <w:pPr>
              <w:spacing w:after="0" w:line="276" w:lineRule="auto"/>
              <w:jc w:val="right"/>
              <w:rPr>
                <w:rFonts w:ascii="Arial Narrow" w:eastAsia="Times New Roman" w:hAnsi="Arial Narrow" w:cs="Calibri"/>
                <w:color w:val="000000"/>
                <w:lang w:eastAsia="en-IN"/>
              </w:rPr>
            </w:pPr>
            <w:r w:rsidRPr="00A54C56">
              <w:rPr>
                <w:rFonts w:ascii="Arial Narrow" w:eastAsia="Times New Roman" w:hAnsi="Arial Narrow" w:cs="Calibri"/>
                <w:b/>
                <w:bCs/>
                <w:color w:val="000000"/>
                <w:lang w:eastAsia="en-IN"/>
              </w:rPr>
              <w:t>Total (B)</w:t>
            </w:r>
          </w:p>
        </w:tc>
        <w:tc>
          <w:tcPr>
            <w:tcW w:w="1040" w:type="dxa"/>
            <w:shd w:val="clear" w:color="auto" w:fill="auto"/>
            <w:noWrap/>
            <w:vAlign w:val="center"/>
            <w:hideMark/>
          </w:tcPr>
          <w:p w14:paraId="59414A19" w14:textId="49816308" w:rsidR="00A54C56" w:rsidRPr="00A54C56" w:rsidRDefault="00A54C56" w:rsidP="00A54C56">
            <w:pPr>
              <w:spacing w:after="0" w:line="276" w:lineRule="auto"/>
              <w:jc w:val="center"/>
              <w:rPr>
                <w:rFonts w:ascii="Arial Narrow" w:eastAsia="Times New Roman" w:hAnsi="Arial Narrow" w:cs="Calibri"/>
                <w:b/>
                <w:bCs/>
                <w:color w:val="000000"/>
                <w:lang w:eastAsia="en-IN"/>
              </w:rPr>
            </w:pPr>
            <w:r w:rsidRPr="00A54C56">
              <w:rPr>
                <w:rFonts w:ascii="Arial Narrow" w:eastAsia="Times New Roman" w:hAnsi="Arial Narrow" w:cs="Calibri"/>
                <w:b/>
                <w:bCs/>
                <w:color w:val="000000"/>
                <w:lang w:eastAsia="en-IN"/>
              </w:rPr>
              <w:t>78,150</w:t>
            </w:r>
          </w:p>
        </w:tc>
        <w:tc>
          <w:tcPr>
            <w:tcW w:w="1040" w:type="dxa"/>
            <w:shd w:val="clear" w:color="auto" w:fill="auto"/>
            <w:noWrap/>
            <w:vAlign w:val="center"/>
            <w:hideMark/>
          </w:tcPr>
          <w:p w14:paraId="38C4887C" w14:textId="1F072492" w:rsidR="00A54C56" w:rsidRPr="00A54C56" w:rsidRDefault="00A54C56" w:rsidP="00A54C56">
            <w:pPr>
              <w:spacing w:after="0" w:line="276" w:lineRule="auto"/>
              <w:jc w:val="center"/>
              <w:rPr>
                <w:rFonts w:ascii="Arial Narrow" w:eastAsia="Times New Roman" w:hAnsi="Arial Narrow" w:cs="Calibri"/>
                <w:b/>
                <w:bCs/>
                <w:color w:val="000000"/>
                <w:lang w:eastAsia="en-IN"/>
              </w:rPr>
            </w:pPr>
            <w:r w:rsidRPr="00A54C56">
              <w:rPr>
                <w:rFonts w:ascii="Arial Narrow" w:eastAsia="Times New Roman" w:hAnsi="Arial Narrow" w:cs="Calibri"/>
                <w:b/>
                <w:bCs/>
                <w:color w:val="000000"/>
                <w:lang w:eastAsia="en-IN"/>
              </w:rPr>
              <w:t>66,428</w:t>
            </w:r>
          </w:p>
        </w:tc>
        <w:tc>
          <w:tcPr>
            <w:tcW w:w="1040" w:type="dxa"/>
            <w:shd w:val="clear" w:color="auto" w:fill="auto"/>
            <w:noWrap/>
            <w:vAlign w:val="center"/>
            <w:hideMark/>
          </w:tcPr>
          <w:p w14:paraId="66B4C9FF" w14:textId="1758FBCF" w:rsidR="00A54C56" w:rsidRPr="00A54C56" w:rsidRDefault="00A54C56" w:rsidP="00A54C56">
            <w:pPr>
              <w:spacing w:after="0" w:line="276" w:lineRule="auto"/>
              <w:jc w:val="center"/>
              <w:rPr>
                <w:rFonts w:ascii="Arial Narrow" w:eastAsia="Times New Roman" w:hAnsi="Arial Narrow" w:cs="Calibri"/>
                <w:b/>
                <w:bCs/>
                <w:color w:val="000000"/>
                <w:lang w:eastAsia="en-IN"/>
              </w:rPr>
            </w:pPr>
            <w:r w:rsidRPr="00A54C56">
              <w:rPr>
                <w:rFonts w:ascii="Arial Narrow" w:eastAsia="Times New Roman" w:hAnsi="Arial Narrow" w:cs="Calibri"/>
                <w:b/>
                <w:bCs/>
                <w:color w:val="000000"/>
                <w:lang w:eastAsia="en-IN"/>
              </w:rPr>
              <w:t>54,705</w:t>
            </w:r>
          </w:p>
        </w:tc>
      </w:tr>
      <w:tr w:rsidR="00A54C56" w:rsidRPr="00A54C56" w14:paraId="5B643259" w14:textId="77777777" w:rsidTr="00A54C56">
        <w:trPr>
          <w:trHeight w:val="20"/>
        </w:trPr>
        <w:tc>
          <w:tcPr>
            <w:tcW w:w="497" w:type="dxa"/>
            <w:shd w:val="clear" w:color="auto" w:fill="auto"/>
            <w:vAlign w:val="center"/>
            <w:hideMark/>
          </w:tcPr>
          <w:p w14:paraId="2784B6E9" w14:textId="77777777" w:rsidR="00A54C56" w:rsidRPr="00A54C56" w:rsidRDefault="00A54C56" w:rsidP="00A54C56">
            <w:pPr>
              <w:spacing w:after="0" w:line="276" w:lineRule="auto"/>
              <w:jc w:val="center"/>
              <w:rPr>
                <w:rFonts w:ascii="Arial Narrow" w:eastAsia="Times New Roman" w:hAnsi="Arial Narrow" w:cs="Calibri"/>
                <w:b/>
                <w:bCs/>
                <w:color w:val="000000"/>
                <w:lang w:eastAsia="en-IN"/>
              </w:rPr>
            </w:pPr>
            <w:r w:rsidRPr="00A54C56">
              <w:rPr>
                <w:rFonts w:ascii="Arial Narrow" w:eastAsia="Times New Roman" w:hAnsi="Arial Narrow" w:cs="Calibri"/>
                <w:b/>
                <w:bCs/>
                <w:color w:val="000000"/>
                <w:lang w:eastAsia="en-IN"/>
              </w:rPr>
              <w:t>C</w:t>
            </w:r>
          </w:p>
        </w:tc>
        <w:tc>
          <w:tcPr>
            <w:tcW w:w="1838" w:type="dxa"/>
            <w:shd w:val="clear" w:color="auto" w:fill="auto"/>
            <w:vAlign w:val="center"/>
            <w:hideMark/>
          </w:tcPr>
          <w:p w14:paraId="2969E329" w14:textId="77777777" w:rsidR="00A54C56" w:rsidRPr="00A54C56" w:rsidRDefault="00A54C56" w:rsidP="00A54C56">
            <w:pPr>
              <w:spacing w:after="0" w:line="276" w:lineRule="auto"/>
              <w:rPr>
                <w:rFonts w:ascii="Arial Narrow" w:eastAsia="Times New Roman" w:hAnsi="Arial Narrow" w:cs="Calibri"/>
                <w:b/>
                <w:bCs/>
                <w:color w:val="000000"/>
                <w:lang w:eastAsia="en-IN"/>
              </w:rPr>
            </w:pPr>
            <w:r w:rsidRPr="00A54C56">
              <w:rPr>
                <w:rFonts w:ascii="Arial Narrow" w:eastAsia="Times New Roman" w:hAnsi="Arial Narrow" w:cs="Calibri"/>
                <w:b/>
                <w:bCs/>
                <w:color w:val="000000"/>
                <w:lang w:eastAsia="en-IN"/>
              </w:rPr>
              <w:t>Sunil Transport</w:t>
            </w:r>
          </w:p>
        </w:tc>
        <w:tc>
          <w:tcPr>
            <w:tcW w:w="990" w:type="dxa"/>
            <w:shd w:val="clear" w:color="auto" w:fill="auto"/>
            <w:vAlign w:val="center"/>
            <w:hideMark/>
          </w:tcPr>
          <w:p w14:paraId="5E3C5F8E"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 </w:t>
            </w:r>
          </w:p>
        </w:tc>
        <w:tc>
          <w:tcPr>
            <w:tcW w:w="1170" w:type="dxa"/>
            <w:shd w:val="clear" w:color="auto" w:fill="auto"/>
            <w:vAlign w:val="center"/>
            <w:hideMark/>
          </w:tcPr>
          <w:p w14:paraId="4D2AA540"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 </w:t>
            </w:r>
          </w:p>
        </w:tc>
        <w:tc>
          <w:tcPr>
            <w:tcW w:w="990" w:type="dxa"/>
            <w:shd w:val="clear" w:color="auto" w:fill="auto"/>
            <w:vAlign w:val="center"/>
            <w:hideMark/>
          </w:tcPr>
          <w:p w14:paraId="781259D8"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 </w:t>
            </w:r>
          </w:p>
        </w:tc>
        <w:tc>
          <w:tcPr>
            <w:tcW w:w="835" w:type="dxa"/>
            <w:shd w:val="clear" w:color="auto" w:fill="auto"/>
            <w:vAlign w:val="center"/>
            <w:hideMark/>
          </w:tcPr>
          <w:p w14:paraId="730DAC40"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 </w:t>
            </w:r>
          </w:p>
        </w:tc>
        <w:tc>
          <w:tcPr>
            <w:tcW w:w="1040" w:type="dxa"/>
            <w:shd w:val="clear" w:color="auto" w:fill="auto"/>
            <w:noWrap/>
            <w:vAlign w:val="center"/>
            <w:hideMark/>
          </w:tcPr>
          <w:p w14:paraId="6E960BF5" w14:textId="4BC0EDAB" w:rsidR="00A54C56" w:rsidRPr="00A54C56" w:rsidRDefault="00A54C56" w:rsidP="00A54C56">
            <w:pPr>
              <w:spacing w:after="0" w:line="276" w:lineRule="auto"/>
              <w:jc w:val="center"/>
              <w:rPr>
                <w:rFonts w:ascii="Arial Narrow" w:eastAsia="Times New Roman" w:hAnsi="Arial Narrow" w:cs="Calibri"/>
                <w:color w:val="000000"/>
                <w:lang w:eastAsia="en-IN"/>
              </w:rPr>
            </w:pPr>
          </w:p>
        </w:tc>
        <w:tc>
          <w:tcPr>
            <w:tcW w:w="1040" w:type="dxa"/>
            <w:shd w:val="clear" w:color="auto" w:fill="auto"/>
            <w:noWrap/>
            <w:vAlign w:val="center"/>
            <w:hideMark/>
          </w:tcPr>
          <w:p w14:paraId="0D55A7D3" w14:textId="436A9F2C" w:rsidR="00A54C56" w:rsidRPr="00A54C56" w:rsidRDefault="00A54C56" w:rsidP="00A54C56">
            <w:pPr>
              <w:spacing w:after="0" w:line="276" w:lineRule="auto"/>
              <w:jc w:val="center"/>
              <w:rPr>
                <w:rFonts w:ascii="Arial Narrow" w:eastAsia="Times New Roman" w:hAnsi="Arial Narrow" w:cs="Calibri"/>
                <w:color w:val="000000"/>
                <w:lang w:eastAsia="en-IN"/>
              </w:rPr>
            </w:pPr>
          </w:p>
        </w:tc>
        <w:tc>
          <w:tcPr>
            <w:tcW w:w="1040" w:type="dxa"/>
            <w:shd w:val="clear" w:color="auto" w:fill="auto"/>
            <w:noWrap/>
            <w:vAlign w:val="center"/>
            <w:hideMark/>
          </w:tcPr>
          <w:p w14:paraId="2A13F9D5" w14:textId="6C6943F5" w:rsidR="00A54C56" w:rsidRPr="00A54C56" w:rsidRDefault="00A54C56" w:rsidP="00A54C56">
            <w:pPr>
              <w:spacing w:after="0" w:line="276" w:lineRule="auto"/>
              <w:jc w:val="center"/>
              <w:rPr>
                <w:rFonts w:ascii="Arial Narrow" w:eastAsia="Times New Roman" w:hAnsi="Arial Narrow" w:cs="Calibri"/>
                <w:color w:val="000000"/>
                <w:lang w:eastAsia="en-IN"/>
              </w:rPr>
            </w:pPr>
          </w:p>
        </w:tc>
      </w:tr>
      <w:tr w:rsidR="00A54C56" w:rsidRPr="00A54C56" w14:paraId="07D3A9AF" w14:textId="77777777" w:rsidTr="00A54C56">
        <w:trPr>
          <w:trHeight w:val="20"/>
        </w:trPr>
        <w:tc>
          <w:tcPr>
            <w:tcW w:w="497" w:type="dxa"/>
            <w:shd w:val="clear" w:color="auto" w:fill="auto"/>
            <w:vAlign w:val="center"/>
            <w:hideMark/>
          </w:tcPr>
          <w:p w14:paraId="2DEC7599" w14:textId="77777777"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7</w:t>
            </w:r>
          </w:p>
        </w:tc>
        <w:tc>
          <w:tcPr>
            <w:tcW w:w="1838" w:type="dxa"/>
            <w:shd w:val="clear" w:color="auto" w:fill="auto"/>
            <w:vAlign w:val="center"/>
            <w:hideMark/>
          </w:tcPr>
          <w:p w14:paraId="63682C52"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MH-06-AC-7713</w:t>
            </w:r>
          </w:p>
        </w:tc>
        <w:tc>
          <w:tcPr>
            <w:tcW w:w="990" w:type="dxa"/>
            <w:shd w:val="clear" w:color="auto" w:fill="auto"/>
            <w:vAlign w:val="center"/>
            <w:hideMark/>
          </w:tcPr>
          <w:p w14:paraId="2E793968"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Trailer</w:t>
            </w:r>
          </w:p>
        </w:tc>
        <w:tc>
          <w:tcPr>
            <w:tcW w:w="1170" w:type="dxa"/>
            <w:shd w:val="clear" w:color="auto" w:fill="auto"/>
            <w:vAlign w:val="center"/>
            <w:hideMark/>
          </w:tcPr>
          <w:p w14:paraId="7B9C08AB"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Location-3</w:t>
            </w:r>
          </w:p>
        </w:tc>
        <w:tc>
          <w:tcPr>
            <w:tcW w:w="990" w:type="dxa"/>
            <w:shd w:val="clear" w:color="auto" w:fill="auto"/>
            <w:vAlign w:val="center"/>
            <w:hideMark/>
          </w:tcPr>
          <w:p w14:paraId="2C0589AC"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Yes</w:t>
            </w:r>
          </w:p>
        </w:tc>
        <w:tc>
          <w:tcPr>
            <w:tcW w:w="835" w:type="dxa"/>
            <w:shd w:val="clear" w:color="auto" w:fill="auto"/>
            <w:vAlign w:val="center"/>
            <w:hideMark/>
          </w:tcPr>
          <w:p w14:paraId="6B7F6792"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Jasai</w:t>
            </w:r>
          </w:p>
        </w:tc>
        <w:tc>
          <w:tcPr>
            <w:tcW w:w="1040" w:type="dxa"/>
            <w:shd w:val="clear" w:color="auto" w:fill="auto"/>
            <w:noWrap/>
            <w:vAlign w:val="center"/>
            <w:hideMark/>
          </w:tcPr>
          <w:p w14:paraId="11B52EF3" w14:textId="2C6B5B75"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26,050</w:t>
            </w:r>
          </w:p>
        </w:tc>
        <w:tc>
          <w:tcPr>
            <w:tcW w:w="1040" w:type="dxa"/>
            <w:shd w:val="clear" w:color="auto" w:fill="auto"/>
            <w:noWrap/>
            <w:vAlign w:val="center"/>
            <w:hideMark/>
          </w:tcPr>
          <w:p w14:paraId="6ED6CAC2" w14:textId="7D43447E"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22,143</w:t>
            </w:r>
          </w:p>
        </w:tc>
        <w:tc>
          <w:tcPr>
            <w:tcW w:w="1040" w:type="dxa"/>
            <w:shd w:val="clear" w:color="auto" w:fill="auto"/>
            <w:noWrap/>
            <w:vAlign w:val="center"/>
            <w:hideMark/>
          </w:tcPr>
          <w:p w14:paraId="412D744E" w14:textId="7103400C"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18,235</w:t>
            </w:r>
          </w:p>
        </w:tc>
      </w:tr>
      <w:tr w:rsidR="00A54C56" w:rsidRPr="00A54C56" w14:paraId="667995EC" w14:textId="77777777" w:rsidTr="00A54C56">
        <w:trPr>
          <w:trHeight w:val="20"/>
        </w:trPr>
        <w:tc>
          <w:tcPr>
            <w:tcW w:w="497" w:type="dxa"/>
            <w:shd w:val="clear" w:color="auto" w:fill="auto"/>
            <w:vAlign w:val="center"/>
            <w:hideMark/>
          </w:tcPr>
          <w:p w14:paraId="5E214DC7" w14:textId="77777777"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8</w:t>
            </w:r>
          </w:p>
        </w:tc>
        <w:tc>
          <w:tcPr>
            <w:tcW w:w="1838" w:type="dxa"/>
            <w:shd w:val="clear" w:color="auto" w:fill="auto"/>
            <w:vAlign w:val="center"/>
            <w:hideMark/>
          </w:tcPr>
          <w:p w14:paraId="3EB1B5C4"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MH-06-AC-7430</w:t>
            </w:r>
          </w:p>
        </w:tc>
        <w:tc>
          <w:tcPr>
            <w:tcW w:w="990" w:type="dxa"/>
            <w:shd w:val="clear" w:color="auto" w:fill="auto"/>
            <w:vAlign w:val="center"/>
            <w:hideMark/>
          </w:tcPr>
          <w:p w14:paraId="4296FE50"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Trailer</w:t>
            </w:r>
          </w:p>
        </w:tc>
        <w:tc>
          <w:tcPr>
            <w:tcW w:w="1170" w:type="dxa"/>
            <w:shd w:val="clear" w:color="auto" w:fill="auto"/>
            <w:vAlign w:val="center"/>
            <w:hideMark/>
          </w:tcPr>
          <w:p w14:paraId="35A7224C"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Location-3</w:t>
            </w:r>
          </w:p>
        </w:tc>
        <w:tc>
          <w:tcPr>
            <w:tcW w:w="990" w:type="dxa"/>
            <w:shd w:val="clear" w:color="auto" w:fill="auto"/>
            <w:vAlign w:val="center"/>
            <w:hideMark/>
          </w:tcPr>
          <w:p w14:paraId="67DB9247"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No</w:t>
            </w:r>
          </w:p>
        </w:tc>
        <w:tc>
          <w:tcPr>
            <w:tcW w:w="835" w:type="dxa"/>
            <w:shd w:val="clear" w:color="auto" w:fill="auto"/>
            <w:vAlign w:val="center"/>
            <w:hideMark/>
          </w:tcPr>
          <w:p w14:paraId="6D87915F"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Jasai</w:t>
            </w:r>
          </w:p>
        </w:tc>
        <w:tc>
          <w:tcPr>
            <w:tcW w:w="1040" w:type="dxa"/>
            <w:shd w:val="clear" w:color="auto" w:fill="auto"/>
            <w:noWrap/>
            <w:vAlign w:val="center"/>
            <w:hideMark/>
          </w:tcPr>
          <w:p w14:paraId="04E0D2B7" w14:textId="046F5870"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26,050</w:t>
            </w:r>
          </w:p>
        </w:tc>
        <w:tc>
          <w:tcPr>
            <w:tcW w:w="1040" w:type="dxa"/>
            <w:shd w:val="clear" w:color="auto" w:fill="auto"/>
            <w:noWrap/>
            <w:vAlign w:val="center"/>
            <w:hideMark/>
          </w:tcPr>
          <w:p w14:paraId="40006ADB" w14:textId="2E474D67"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22,143</w:t>
            </w:r>
          </w:p>
        </w:tc>
        <w:tc>
          <w:tcPr>
            <w:tcW w:w="1040" w:type="dxa"/>
            <w:shd w:val="clear" w:color="auto" w:fill="auto"/>
            <w:noWrap/>
            <w:vAlign w:val="center"/>
            <w:hideMark/>
          </w:tcPr>
          <w:p w14:paraId="6B102C1F" w14:textId="12B19F0B"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18,235</w:t>
            </w:r>
          </w:p>
        </w:tc>
      </w:tr>
      <w:tr w:rsidR="00A54C56" w:rsidRPr="00A54C56" w14:paraId="5D164B48" w14:textId="77777777" w:rsidTr="00A54C56">
        <w:trPr>
          <w:trHeight w:val="20"/>
        </w:trPr>
        <w:tc>
          <w:tcPr>
            <w:tcW w:w="497" w:type="dxa"/>
            <w:shd w:val="clear" w:color="auto" w:fill="auto"/>
            <w:vAlign w:val="center"/>
            <w:hideMark/>
          </w:tcPr>
          <w:p w14:paraId="617977E4" w14:textId="77777777"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9</w:t>
            </w:r>
          </w:p>
        </w:tc>
        <w:tc>
          <w:tcPr>
            <w:tcW w:w="1838" w:type="dxa"/>
            <w:shd w:val="clear" w:color="auto" w:fill="auto"/>
            <w:vAlign w:val="center"/>
            <w:hideMark/>
          </w:tcPr>
          <w:p w14:paraId="0BF95B05"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Fork lift</w:t>
            </w:r>
          </w:p>
        </w:tc>
        <w:tc>
          <w:tcPr>
            <w:tcW w:w="990" w:type="dxa"/>
            <w:shd w:val="clear" w:color="auto" w:fill="auto"/>
            <w:vAlign w:val="center"/>
            <w:hideMark/>
          </w:tcPr>
          <w:p w14:paraId="78258596"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Fork lift</w:t>
            </w:r>
          </w:p>
        </w:tc>
        <w:tc>
          <w:tcPr>
            <w:tcW w:w="1170" w:type="dxa"/>
            <w:shd w:val="clear" w:color="auto" w:fill="auto"/>
            <w:vAlign w:val="center"/>
            <w:hideMark/>
          </w:tcPr>
          <w:p w14:paraId="5282C33A"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Location-3</w:t>
            </w:r>
          </w:p>
        </w:tc>
        <w:tc>
          <w:tcPr>
            <w:tcW w:w="990" w:type="dxa"/>
            <w:shd w:val="clear" w:color="auto" w:fill="auto"/>
            <w:vAlign w:val="center"/>
            <w:hideMark/>
          </w:tcPr>
          <w:p w14:paraId="7D886C19"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Yes</w:t>
            </w:r>
          </w:p>
        </w:tc>
        <w:tc>
          <w:tcPr>
            <w:tcW w:w="835" w:type="dxa"/>
            <w:shd w:val="clear" w:color="auto" w:fill="auto"/>
            <w:vAlign w:val="center"/>
            <w:hideMark/>
          </w:tcPr>
          <w:p w14:paraId="75A7E7BA"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Jasai</w:t>
            </w:r>
          </w:p>
        </w:tc>
        <w:tc>
          <w:tcPr>
            <w:tcW w:w="1040" w:type="dxa"/>
            <w:shd w:val="clear" w:color="auto" w:fill="auto"/>
            <w:noWrap/>
            <w:vAlign w:val="center"/>
            <w:hideMark/>
          </w:tcPr>
          <w:p w14:paraId="4571B318" w14:textId="0013DA44"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18,140</w:t>
            </w:r>
          </w:p>
        </w:tc>
        <w:tc>
          <w:tcPr>
            <w:tcW w:w="1040" w:type="dxa"/>
            <w:shd w:val="clear" w:color="auto" w:fill="auto"/>
            <w:noWrap/>
            <w:vAlign w:val="center"/>
            <w:hideMark/>
          </w:tcPr>
          <w:p w14:paraId="35F0888B" w14:textId="356B9865"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15,419</w:t>
            </w:r>
          </w:p>
        </w:tc>
        <w:tc>
          <w:tcPr>
            <w:tcW w:w="1040" w:type="dxa"/>
            <w:shd w:val="clear" w:color="auto" w:fill="auto"/>
            <w:noWrap/>
            <w:vAlign w:val="center"/>
            <w:hideMark/>
          </w:tcPr>
          <w:p w14:paraId="67B31AC1" w14:textId="6286C49F"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12,698</w:t>
            </w:r>
          </w:p>
        </w:tc>
      </w:tr>
      <w:tr w:rsidR="00A54C56" w:rsidRPr="00A54C56" w14:paraId="3EA60DCF" w14:textId="77777777" w:rsidTr="00A54C56">
        <w:trPr>
          <w:trHeight w:val="20"/>
        </w:trPr>
        <w:tc>
          <w:tcPr>
            <w:tcW w:w="497" w:type="dxa"/>
            <w:shd w:val="clear" w:color="auto" w:fill="auto"/>
            <w:vAlign w:val="center"/>
            <w:hideMark/>
          </w:tcPr>
          <w:p w14:paraId="3B52FBF2" w14:textId="77777777"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10</w:t>
            </w:r>
          </w:p>
        </w:tc>
        <w:tc>
          <w:tcPr>
            <w:tcW w:w="1838" w:type="dxa"/>
            <w:shd w:val="clear" w:color="auto" w:fill="auto"/>
            <w:vAlign w:val="center"/>
            <w:hideMark/>
          </w:tcPr>
          <w:p w14:paraId="7998573D"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Fork lift</w:t>
            </w:r>
          </w:p>
        </w:tc>
        <w:tc>
          <w:tcPr>
            <w:tcW w:w="990" w:type="dxa"/>
            <w:shd w:val="clear" w:color="auto" w:fill="auto"/>
            <w:vAlign w:val="center"/>
            <w:hideMark/>
          </w:tcPr>
          <w:p w14:paraId="6457C7AD"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Fork lift</w:t>
            </w:r>
          </w:p>
        </w:tc>
        <w:tc>
          <w:tcPr>
            <w:tcW w:w="1170" w:type="dxa"/>
            <w:shd w:val="clear" w:color="auto" w:fill="auto"/>
            <w:vAlign w:val="center"/>
            <w:hideMark/>
          </w:tcPr>
          <w:p w14:paraId="16943641" w14:textId="304A33D8" w:rsidR="00A54C56" w:rsidRPr="00A54C56" w:rsidRDefault="004D13B0"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Location-3</w:t>
            </w:r>
          </w:p>
        </w:tc>
        <w:tc>
          <w:tcPr>
            <w:tcW w:w="990" w:type="dxa"/>
            <w:shd w:val="clear" w:color="auto" w:fill="auto"/>
            <w:vAlign w:val="center"/>
            <w:hideMark/>
          </w:tcPr>
          <w:p w14:paraId="4EF21F7F"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Yes</w:t>
            </w:r>
          </w:p>
        </w:tc>
        <w:tc>
          <w:tcPr>
            <w:tcW w:w="835" w:type="dxa"/>
            <w:shd w:val="clear" w:color="auto" w:fill="auto"/>
            <w:vAlign w:val="center"/>
            <w:hideMark/>
          </w:tcPr>
          <w:p w14:paraId="39AF3AB5"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Jasai</w:t>
            </w:r>
          </w:p>
        </w:tc>
        <w:tc>
          <w:tcPr>
            <w:tcW w:w="1040" w:type="dxa"/>
            <w:shd w:val="clear" w:color="auto" w:fill="auto"/>
            <w:noWrap/>
            <w:vAlign w:val="center"/>
            <w:hideMark/>
          </w:tcPr>
          <w:p w14:paraId="126BF6FE" w14:textId="049969B8"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18,170</w:t>
            </w:r>
          </w:p>
        </w:tc>
        <w:tc>
          <w:tcPr>
            <w:tcW w:w="1040" w:type="dxa"/>
            <w:shd w:val="clear" w:color="auto" w:fill="auto"/>
            <w:noWrap/>
            <w:vAlign w:val="center"/>
            <w:hideMark/>
          </w:tcPr>
          <w:p w14:paraId="52EF1B74" w14:textId="277ECCD4"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15,445</w:t>
            </w:r>
          </w:p>
        </w:tc>
        <w:tc>
          <w:tcPr>
            <w:tcW w:w="1040" w:type="dxa"/>
            <w:shd w:val="clear" w:color="auto" w:fill="auto"/>
            <w:noWrap/>
            <w:vAlign w:val="center"/>
            <w:hideMark/>
          </w:tcPr>
          <w:p w14:paraId="39FD1F49" w14:textId="68A5E768"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12,719</w:t>
            </w:r>
          </w:p>
        </w:tc>
      </w:tr>
      <w:tr w:rsidR="00A54C56" w:rsidRPr="00A54C56" w14:paraId="44B7001F" w14:textId="77777777" w:rsidTr="00A54C56">
        <w:trPr>
          <w:trHeight w:val="20"/>
        </w:trPr>
        <w:tc>
          <w:tcPr>
            <w:tcW w:w="497" w:type="dxa"/>
            <w:shd w:val="clear" w:color="auto" w:fill="auto"/>
            <w:vAlign w:val="center"/>
            <w:hideMark/>
          </w:tcPr>
          <w:p w14:paraId="036C9352" w14:textId="77777777"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 </w:t>
            </w:r>
          </w:p>
        </w:tc>
        <w:tc>
          <w:tcPr>
            <w:tcW w:w="1838" w:type="dxa"/>
            <w:shd w:val="clear" w:color="auto" w:fill="auto"/>
            <w:vAlign w:val="center"/>
            <w:hideMark/>
          </w:tcPr>
          <w:p w14:paraId="775C7173"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 </w:t>
            </w:r>
          </w:p>
        </w:tc>
        <w:tc>
          <w:tcPr>
            <w:tcW w:w="990" w:type="dxa"/>
            <w:shd w:val="clear" w:color="auto" w:fill="auto"/>
            <w:vAlign w:val="center"/>
            <w:hideMark/>
          </w:tcPr>
          <w:p w14:paraId="30793F9D"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 </w:t>
            </w:r>
          </w:p>
        </w:tc>
        <w:tc>
          <w:tcPr>
            <w:tcW w:w="1170" w:type="dxa"/>
            <w:shd w:val="clear" w:color="auto" w:fill="auto"/>
            <w:vAlign w:val="center"/>
            <w:hideMark/>
          </w:tcPr>
          <w:p w14:paraId="368A472C"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 </w:t>
            </w:r>
          </w:p>
        </w:tc>
        <w:tc>
          <w:tcPr>
            <w:tcW w:w="1825" w:type="dxa"/>
            <w:gridSpan w:val="2"/>
            <w:shd w:val="clear" w:color="auto" w:fill="auto"/>
            <w:vAlign w:val="center"/>
            <w:hideMark/>
          </w:tcPr>
          <w:p w14:paraId="34BA6AF0" w14:textId="2DBC3DDC" w:rsidR="00A54C56" w:rsidRPr="00A54C56" w:rsidRDefault="00A54C56" w:rsidP="00A54C56">
            <w:pPr>
              <w:spacing w:after="0" w:line="276" w:lineRule="auto"/>
              <w:jc w:val="right"/>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 </w:t>
            </w:r>
            <w:r w:rsidRPr="00A54C56">
              <w:rPr>
                <w:rFonts w:ascii="Arial Narrow" w:eastAsia="Times New Roman" w:hAnsi="Arial Narrow" w:cs="Calibri"/>
                <w:b/>
                <w:bCs/>
                <w:color w:val="000000"/>
                <w:lang w:eastAsia="en-IN"/>
              </w:rPr>
              <w:t>Total (C )</w:t>
            </w:r>
          </w:p>
        </w:tc>
        <w:tc>
          <w:tcPr>
            <w:tcW w:w="1040" w:type="dxa"/>
            <w:shd w:val="clear" w:color="auto" w:fill="auto"/>
            <w:noWrap/>
            <w:vAlign w:val="center"/>
            <w:hideMark/>
          </w:tcPr>
          <w:p w14:paraId="6EA557F8" w14:textId="2F976B35" w:rsidR="00A54C56" w:rsidRPr="00A54C56" w:rsidRDefault="00A54C56" w:rsidP="00A54C56">
            <w:pPr>
              <w:spacing w:after="0" w:line="276" w:lineRule="auto"/>
              <w:jc w:val="center"/>
              <w:rPr>
                <w:rFonts w:ascii="Arial Narrow" w:eastAsia="Times New Roman" w:hAnsi="Arial Narrow" w:cs="Calibri"/>
                <w:b/>
                <w:bCs/>
                <w:color w:val="000000"/>
                <w:lang w:eastAsia="en-IN"/>
              </w:rPr>
            </w:pPr>
            <w:r w:rsidRPr="00A54C56">
              <w:rPr>
                <w:rFonts w:ascii="Arial Narrow" w:eastAsia="Times New Roman" w:hAnsi="Arial Narrow" w:cs="Calibri"/>
                <w:b/>
                <w:bCs/>
                <w:color w:val="000000"/>
                <w:lang w:eastAsia="en-IN"/>
              </w:rPr>
              <w:t>88,410</w:t>
            </w:r>
          </w:p>
        </w:tc>
        <w:tc>
          <w:tcPr>
            <w:tcW w:w="1040" w:type="dxa"/>
            <w:shd w:val="clear" w:color="auto" w:fill="auto"/>
            <w:noWrap/>
            <w:vAlign w:val="center"/>
            <w:hideMark/>
          </w:tcPr>
          <w:p w14:paraId="582CBCAE" w14:textId="00525E0E" w:rsidR="00A54C56" w:rsidRPr="00A54C56" w:rsidRDefault="00A54C56" w:rsidP="00A54C56">
            <w:pPr>
              <w:spacing w:after="0" w:line="276" w:lineRule="auto"/>
              <w:jc w:val="center"/>
              <w:rPr>
                <w:rFonts w:ascii="Arial Narrow" w:eastAsia="Times New Roman" w:hAnsi="Arial Narrow" w:cs="Calibri"/>
                <w:b/>
                <w:bCs/>
                <w:color w:val="000000"/>
                <w:lang w:eastAsia="en-IN"/>
              </w:rPr>
            </w:pPr>
            <w:r w:rsidRPr="00A54C56">
              <w:rPr>
                <w:rFonts w:ascii="Arial Narrow" w:eastAsia="Times New Roman" w:hAnsi="Arial Narrow" w:cs="Calibri"/>
                <w:b/>
                <w:bCs/>
                <w:color w:val="000000"/>
                <w:lang w:eastAsia="en-IN"/>
              </w:rPr>
              <w:t>75,149</w:t>
            </w:r>
          </w:p>
        </w:tc>
        <w:tc>
          <w:tcPr>
            <w:tcW w:w="1040" w:type="dxa"/>
            <w:shd w:val="clear" w:color="auto" w:fill="auto"/>
            <w:noWrap/>
            <w:vAlign w:val="center"/>
            <w:hideMark/>
          </w:tcPr>
          <w:p w14:paraId="474F3527" w14:textId="553B0035" w:rsidR="00A54C56" w:rsidRPr="00A54C56" w:rsidRDefault="00A54C56" w:rsidP="00A54C56">
            <w:pPr>
              <w:spacing w:after="0" w:line="276" w:lineRule="auto"/>
              <w:jc w:val="center"/>
              <w:rPr>
                <w:rFonts w:ascii="Arial Narrow" w:eastAsia="Times New Roman" w:hAnsi="Arial Narrow" w:cs="Calibri"/>
                <w:b/>
                <w:bCs/>
                <w:color w:val="000000"/>
                <w:lang w:eastAsia="en-IN"/>
              </w:rPr>
            </w:pPr>
            <w:r w:rsidRPr="00A54C56">
              <w:rPr>
                <w:rFonts w:ascii="Arial Narrow" w:eastAsia="Times New Roman" w:hAnsi="Arial Narrow" w:cs="Calibri"/>
                <w:b/>
                <w:bCs/>
                <w:color w:val="000000"/>
                <w:lang w:eastAsia="en-IN"/>
              </w:rPr>
              <w:t>61,887</w:t>
            </w:r>
          </w:p>
        </w:tc>
      </w:tr>
      <w:tr w:rsidR="00A54C56" w:rsidRPr="00A54C56" w14:paraId="5A08920F" w14:textId="77777777" w:rsidTr="00A54C56">
        <w:trPr>
          <w:trHeight w:val="20"/>
        </w:trPr>
        <w:tc>
          <w:tcPr>
            <w:tcW w:w="497" w:type="dxa"/>
            <w:shd w:val="clear" w:color="auto" w:fill="auto"/>
            <w:vAlign w:val="center"/>
            <w:hideMark/>
          </w:tcPr>
          <w:p w14:paraId="3B8C6EC4" w14:textId="77777777" w:rsidR="00A54C56" w:rsidRPr="00A54C56" w:rsidRDefault="00A54C56" w:rsidP="00A54C56">
            <w:pPr>
              <w:spacing w:after="0" w:line="276" w:lineRule="auto"/>
              <w:jc w:val="center"/>
              <w:rPr>
                <w:rFonts w:ascii="Arial Narrow" w:eastAsia="Times New Roman" w:hAnsi="Arial Narrow" w:cs="Calibri"/>
                <w:b/>
                <w:bCs/>
                <w:color w:val="000000"/>
                <w:lang w:eastAsia="en-IN"/>
              </w:rPr>
            </w:pPr>
            <w:r w:rsidRPr="00A54C56">
              <w:rPr>
                <w:rFonts w:ascii="Arial Narrow" w:eastAsia="Times New Roman" w:hAnsi="Arial Narrow" w:cs="Calibri"/>
                <w:b/>
                <w:bCs/>
                <w:color w:val="000000"/>
                <w:lang w:eastAsia="en-IN"/>
              </w:rPr>
              <w:t>D</w:t>
            </w:r>
          </w:p>
        </w:tc>
        <w:tc>
          <w:tcPr>
            <w:tcW w:w="1838" w:type="dxa"/>
            <w:shd w:val="clear" w:color="auto" w:fill="auto"/>
            <w:vAlign w:val="center"/>
            <w:hideMark/>
          </w:tcPr>
          <w:p w14:paraId="15823650" w14:textId="77777777" w:rsidR="00A54C56" w:rsidRPr="00A54C56" w:rsidRDefault="00A54C56" w:rsidP="00A54C56">
            <w:pPr>
              <w:spacing w:after="0" w:line="276" w:lineRule="auto"/>
              <w:rPr>
                <w:rFonts w:ascii="Arial Narrow" w:eastAsia="Times New Roman" w:hAnsi="Arial Narrow" w:cs="Calibri"/>
                <w:b/>
                <w:bCs/>
                <w:color w:val="000000"/>
                <w:lang w:eastAsia="en-IN"/>
              </w:rPr>
            </w:pPr>
            <w:r w:rsidRPr="00A54C56">
              <w:rPr>
                <w:rFonts w:ascii="Arial Narrow" w:eastAsia="Times New Roman" w:hAnsi="Arial Narrow" w:cs="Calibri"/>
                <w:b/>
                <w:bCs/>
                <w:color w:val="000000"/>
                <w:lang w:eastAsia="en-IN"/>
              </w:rPr>
              <w:t xml:space="preserve">Kathe </w:t>
            </w:r>
          </w:p>
        </w:tc>
        <w:tc>
          <w:tcPr>
            <w:tcW w:w="990" w:type="dxa"/>
            <w:shd w:val="clear" w:color="auto" w:fill="auto"/>
            <w:vAlign w:val="center"/>
            <w:hideMark/>
          </w:tcPr>
          <w:p w14:paraId="3F6A5E20"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 </w:t>
            </w:r>
          </w:p>
        </w:tc>
        <w:tc>
          <w:tcPr>
            <w:tcW w:w="1170" w:type="dxa"/>
            <w:shd w:val="clear" w:color="auto" w:fill="auto"/>
            <w:vAlign w:val="center"/>
            <w:hideMark/>
          </w:tcPr>
          <w:p w14:paraId="6EA9BAE7"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 </w:t>
            </w:r>
          </w:p>
        </w:tc>
        <w:tc>
          <w:tcPr>
            <w:tcW w:w="990" w:type="dxa"/>
            <w:shd w:val="clear" w:color="auto" w:fill="auto"/>
            <w:vAlign w:val="center"/>
            <w:hideMark/>
          </w:tcPr>
          <w:p w14:paraId="0074227D"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 </w:t>
            </w:r>
          </w:p>
        </w:tc>
        <w:tc>
          <w:tcPr>
            <w:tcW w:w="835" w:type="dxa"/>
            <w:shd w:val="clear" w:color="auto" w:fill="auto"/>
            <w:vAlign w:val="center"/>
            <w:hideMark/>
          </w:tcPr>
          <w:p w14:paraId="025BBE8D"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 </w:t>
            </w:r>
          </w:p>
        </w:tc>
        <w:tc>
          <w:tcPr>
            <w:tcW w:w="1040" w:type="dxa"/>
            <w:shd w:val="clear" w:color="auto" w:fill="auto"/>
            <w:noWrap/>
            <w:vAlign w:val="center"/>
            <w:hideMark/>
          </w:tcPr>
          <w:p w14:paraId="14A9CFFD" w14:textId="5383D4FC" w:rsidR="00A54C56" w:rsidRPr="00A54C56" w:rsidRDefault="00A54C56" w:rsidP="00A54C56">
            <w:pPr>
              <w:spacing w:after="0" w:line="276" w:lineRule="auto"/>
              <w:jc w:val="center"/>
              <w:rPr>
                <w:rFonts w:ascii="Arial Narrow" w:eastAsia="Times New Roman" w:hAnsi="Arial Narrow" w:cs="Calibri"/>
                <w:color w:val="000000"/>
                <w:lang w:eastAsia="en-IN"/>
              </w:rPr>
            </w:pPr>
          </w:p>
        </w:tc>
        <w:tc>
          <w:tcPr>
            <w:tcW w:w="1040" w:type="dxa"/>
            <w:shd w:val="clear" w:color="auto" w:fill="auto"/>
            <w:noWrap/>
            <w:vAlign w:val="center"/>
            <w:hideMark/>
          </w:tcPr>
          <w:p w14:paraId="519CD4B1" w14:textId="038E9853" w:rsidR="00A54C56" w:rsidRPr="00A54C56" w:rsidRDefault="00A54C56" w:rsidP="00A54C56">
            <w:pPr>
              <w:spacing w:after="0" w:line="276" w:lineRule="auto"/>
              <w:jc w:val="center"/>
              <w:rPr>
                <w:rFonts w:ascii="Arial Narrow" w:eastAsia="Times New Roman" w:hAnsi="Arial Narrow" w:cs="Calibri"/>
                <w:color w:val="000000"/>
                <w:lang w:eastAsia="en-IN"/>
              </w:rPr>
            </w:pPr>
          </w:p>
        </w:tc>
        <w:tc>
          <w:tcPr>
            <w:tcW w:w="1040" w:type="dxa"/>
            <w:shd w:val="clear" w:color="auto" w:fill="auto"/>
            <w:noWrap/>
            <w:vAlign w:val="center"/>
            <w:hideMark/>
          </w:tcPr>
          <w:p w14:paraId="08986934" w14:textId="1076544A" w:rsidR="00A54C56" w:rsidRPr="00A54C56" w:rsidRDefault="00A54C56" w:rsidP="00A54C56">
            <w:pPr>
              <w:spacing w:after="0" w:line="276" w:lineRule="auto"/>
              <w:jc w:val="center"/>
              <w:rPr>
                <w:rFonts w:ascii="Arial Narrow" w:eastAsia="Times New Roman" w:hAnsi="Arial Narrow" w:cs="Calibri"/>
                <w:color w:val="000000"/>
                <w:lang w:eastAsia="en-IN"/>
              </w:rPr>
            </w:pPr>
          </w:p>
        </w:tc>
      </w:tr>
      <w:tr w:rsidR="00A54C56" w:rsidRPr="00A54C56" w14:paraId="4FBB35F9" w14:textId="77777777" w:rsidTr="00A54C56">
        <w:trPr>
          <w:trHeight w:val="20"/>
        </w:trPr>
        <w:tc>
          <w:tcPr>
            <w:tcW w:w="497" w:type="dxa"/>
            <w:shd w:val="clear" w:color="auto" w:fill="auto"/>
            <w:vAlign w:val="center"/>
            <w:hideMark/>
          </w:tcPr>
          <w:p w14:paraId="15D81CB3" w14:textId="77777777"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11</w:t>
            </w:r>
          </w:p>
        </w:tc>
        <w:tc>
          <w:tcPr>
            <w:tcW w:w="1838" w:type="dxa"/>
            <w:shd w:val="clear" w:color="auto" w:fill="auto"/>
            <w:vAlign w:val="center"/>
            <w:hideMark/>
          </w:tcPr>
          <w:p w14:paraId="1ED1AAF0"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Jeep</w:t>
            </w:r>
          </w:p>
        </w:tc>
        <w:tc>
          <w:tcPr>
            <w:tcW w:w="990" w:type="dxa"/>
            <w:shd w:val="clear" w:color="auto" w:fill="auto"/>
            <w:vAlign w:val="center"/>
            <w:hideMark/>
          </w:tcPr>
          <w:p w14:paraId="6C977D98"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Jeep</w:t>
            </w:r>
          </w:p>
        </w:tc>
        <w:tc>
          <w:tcPr>
            <w:tcW w:w="1170" w:type="dxa"/>
            <w:shd w:val="clear" w:color="auto" w:fill="auto"/>
            <w:vAlign w:val="center"/>
            <w:hideMark/>
          </w:tcPr>
          <w:p w14:paraId="0ABA2A35"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Location-3</w:t>
            </w:r>
          </w:p>
        </w:tc>
        <w:tc>
          <w:tcPr>
            <w:tcW w:w="990" w:type="dxa"/>
            <w:shd w:val="clear" w:color="auto" w:fill="auto"/>
            <w:vAlign w:val="center"/>
            <w:hideMark/>
          </w:tcPr>
          <w:p w14:paraId="22F1DBA4"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Yes</w:t>
            </w:r>
          </w:p>
        </w:tc>
        <w:tc>
          <w:tcPr>
            <w:tcW w:w="835" w:type="dxa"/>
            <w:shd w:val="clear" w:color="auto" w:fill="auto"/>
            <w:vAlign w:val="center"/>
            <w:hideMark/>
          </w:tcPr>
          <w:p w14:paraId="3383F8BF"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Jasai</w:t>
            </w:r>
          </w:p>
        </w:tc>
        <w:tc>
          <w:tcPr>
            <w:tcW w:w="1040" w:type="dxa"/>
            <w:shd w:val="clear" w:color="auto" w:fill="auto"/>
            <w:noWrap/>
            <w:vAlign w:val="center"/>
            <w:hideMark/>
          </w:tcPr>
          <w:p w14:paraId="68EA8CE1" w14:textId="6F92D1FF"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12,500</w:t>
            </w:r>
          </w:p>
        </w:tc>
        <w:tc>
          <w:tcPr>
            <w:tcW w:w="1040" w:type="dxa"/>
            <w:shd w:val="clear" w:color="auto" w:fill="auto"/>
            <w:noWrap/>
            <w:vAlign w:val="center"/>
            <w:hideMark/>
          </w:tcPr>
          <w:p w14:paraId="092B773F" w14:textId="02E07222"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10,625</w:t>
            </w:r>
          </w:p>
        </w:tc>
        <w:tc>
          <w:tcPr>
            <w:tcW w:w="1040" w:type="dxa"/>
            <w:shd w:val="clear" w:color="auto" w:fill="auto"/>
            <w:noWrap/>
            <w:vAlign w:val="center"/>
            <w:hideMark/>
          </w:tcPr>
          <w:p w14:paraId="638A67C1" w14:textId="1717EF7D"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8,750</w:t>
            </w:r>
          </w:p>
        </w:tc>
      </w:tr>
      <w:tr w:rsidR="00A54C56" w:rsidRPr="00A54C56" w14:paraId="7F324666" w14:textId="77777777" w:rsidTr="00A54C56">
        <w:trPr>
          <w:trHeight w:val="20"/>
        </w:trPr>
        <w:tc>
          <w:tcPr>
            <w:tcW w:w="497" w:type="dxa"/>
            <w:shd w:val="clear" w:color="auto" w:fill="auto"/>
            <w:vAlign w:val="center"/>
            <w:hideMark/>
          </w:tcPr>
          <w:p w14:paraId="5C1269A5" w14:textId="77777777"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12</w:t>
            </w:r>
          </w:p>
        </w:tc>
        <w:tc>
          <w:tcPr>
            <w:tcW w:w="1838" w:type="dxa"/>
            <w:shd w:val="clear" w:color="auto" w:fill="auto"/>
            <w:vAlign w:val="center"/>
            <w:hideMark/>
          </w:tcPr>
          <w:p w14:paraId="496BD720"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MH 06 AC 7130</w:t>
            </w:r>
          </w:p>
        </w:tc>
        <w:tc>
          <w:tcPr>
            <w:tcW w:w="990" w:type="dxa"/>
            <w:shd w:val="clear" w:color="auto" w:fill="auto"/>
            <w:vAlign w:val="center"/>
            <w:hideMark/>
          </w:tcPr>
          <w:p w14:paraId="4928CDF3"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Trailer</w:t>
            </w:r>
          </w:p>
        </w:tc>
        <w:tc>
          <w:tcPr>
            <w:tcW w:w="1170" w:type="dxa"/>
            <w:shd w:val="clear" w:color="auto" w:fill="auto"/>
            <w:vAlign w:val="center"/>
            <w:hideMark/>
          </w:tcPr>
          <w:p w14:paraId="3D71CFA0"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Location-3</w:t>
            </w:r>
          </w:p>
        </w:tc>
        <w:tc>
          <w:tcPr>
            <w:tcW w:w="990" w:type="dxa"/>
            <w:shd w:val="clear" w:color="auto" w:fill="auto"/>
            <w:vAlign w:val="center"/>
            <w:hideMark/>
          </w:tcPr>
          <w:p w14:paraId="5236F9A0"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Yes</w:t>
            </w:r>
          </w:p>
        </w:tc>
        <w:tc>
          <w:tcPr>
            <w:tcW w:w="835" w:type="dxa"/>
            <w:shd w:val="clear" w:color="auto" w:fill="auto"/>
            <w:vAlign w:val="center"/>
            <w:hideMark/>
          </w:tcPr>
          <w:p w14:paraId="22135A6D"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Jasai</w:t>
            </w:r>
          </w:p>
        </w:tc>
        <w:tc>
          <w:tcPr>
            <w:tcW w:w="1040" w:type="dxa"/>
            <w:shd w:val="clear" w:color="auto" w:fill="auto"/>
            <w:noWrap/>
            <w:vAlign w:val="center"/>
            <w:hideMark/>
          </w:tcPr>
          <w:p w14:paraId="5B80BF45" w14:textId="40369B9A"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26,050</w:t>
            </w:r>
          </w:p>
        </w:tc>
        <w:tc>
          <w:tcPr>
            <w:tcW w:w="1040" w:type="dxa"/>
            <w:shd w:val="clear" w:color="auto" w:fill="auto"/>
            <w:noWrap/>
            <w:vAlign w:val="center"/>
            <w:hideMark/>
          </w:tcPr>
          <w:p w14:paraId="75369254" w14:textId="2978E1F0"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22,143</w:t>
            </w:r>
          </w:p>
        </w:tc>
        <w:tc>
          <w:tcPr>
            <w:tcW w:w="1040" w:type="dxa"/>
            <w:shd w:val="clear" w:color="auto" w:fill="auto"/>
            <w:noWrap/>
            <w:vAlign w:val="center"/>
            <w:hideMark/>
          </w:tcPr>
          <w:p w14:paraId="49989FAB" w14:textId="67683921"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18,235</w:t>
            </w:r>
          </w:p>
        </w:tc>
      </w:tr>
      <w:tr w:rsidR="00A54C56" w:rsidRPr="00A54C56" w14:paraId="57D7DF6A" w14:textId="77777777" w:rsidTr="00A54C56">
        <w:trPr>
          <w:trHeight w:val="20"/>
        </w:trPr>
        <w:tc>
          <w:tcPr>
            <w:tcW w:w="497" w:type="dxa"/>
            <w:shd w:val="clear" w:color="auto" w:fill="auto"/>
            <w:vAlign w:val="center"/>
            <w:hideMark/>
          </w:tcPr>
          <w:p w14:paraId="46C3AABE" w14:textId="77777777"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13</w:t>
            </w:r>
          </w:p>
        </w:tc>
        <w:tc>
          <w:tcPr>
            <w:tcW w:w="1838" w:type="dxa"/>
            <w:shd w:val="clear" w:color="auto" w:fill="auto"/>
            <w:vAlign w:val="center"/>
            <w:hideMark/>
          </w:tcPr>
          <w:p w14:paraId="5B7A263F"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MH</w:t>
            </w:r>
          </w:p>
        </w:tc>
        <w:tc>
          <w:tcPr>
            <w:tcW w:w="990" w:type="dxa"/>
            <w:shd w:val="clear" w:color="auto" w:fill="auto"/>
            <w:vAlign w:val="center"/>
            <w:hideMark/>
          </w:tcPr>
          <w:p w14:paraId="781A15F3"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Trailer</w:t>
            </w:r>
          </w:p>
        </w:tc>
        <w:tc>
          <w:tcPr>
            <w:tcW w:w="1170" w:type="dxa"/>
            <w:shd w:val="clear" w:color="auto" w:fill="auto"/>
            <w:vAlign w:val="center"/>
            <w:hideMark/>
          </w:tcPr>
          <w:p w14:paraId="1BC90E08"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Location-3</w:t>
            </w:r>
          </w:p>
        </w:tc>
        <w:tc>
          <w:tcPr>
            <w:tcW w:w="990" w:type="dxa"/>
            <w:shd w:val="clear" w:color="auto" w:fill="auto"/>
            <w:vAlign w:val="center"/>
            <w:hideMark/>
          </w:tcPr>
          <w:p w14:paraId="0B2BFB09"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No</w:t>
            </w:r>
          </w:p>
        </w:tc>
        <w:tc>
          <w:tcPr>
            <w:tcW w:w="835" w:type="dxa"/>
            <w:shd w:val="clear" w:color="auto" w:fill="auto"/>
            <w:vAlign w:val="center"/>
            <w:hideMark/>
          </w:tcPr>
          <w:p w14:paraId="314A4F9A"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Jasai</w:t>
            </w:r>
          </w:p>
        </w:tc>
        <w:tc>
          <w:tcPr>
            <w:tcW w:w="1040" w:type="dxa"/>
            <w:shd w:val="clear" w:color="auto" w:fill="auto"/>
            <w:noWrap/>
            <w:vAlign w:val="center"/>
            <w:hideMark/>
          </w:tcPr>
          <w:p w14:paraId="0ADC9DCA" w14:textId="3F169208"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26,050</w:t>
            </w:r>
          </w:p>
        </w:tc>
        <w:tc>
          <w:tcPr>
            <w:tcW w:w="1040" w:type="dxa"/>
            <w:shd w:val="clear" w:color="auto" w:fill="auto"/>
            <w:noWrap/>
            <w:vAlign w:val="center"/>
            <w:hideMark/>
          </w:tcPr>
          <w:p w14:paraId="4C9E15DD" w14:textId="2640A70B"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22,143</w:t>
            </w:r>
          </w:p>
        </w:tc>
        <w:tc>
          <w:tcPr>
            <w:tcW w:w="1040" w:type="dxa"/>
            <w:shd w:val="clear" w:color="auto" w:fill="auto"/>
            <w:noWrap/>
            <w:vAlign w:val="center"/>
            <w:hideMark/>
          </w:tcPr>
          <w:p w14:paraId="67B9A410" w14:textId="6F7C51E6"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18,235</w:t>
            </w:r>
          </w:p>
        </w:tc>
      </w:tr>
      <w:tr w:rsidR="00A54C56" w:rsidRPr="00A54C56" w14:paraId="1C31385C" w14:textId="77777777" w:rsidTr="00A54C56">
        <w:trPr>
          <w:trHeight w:val="20"/>
        </w:trPr>
        <w:tc>
          <w:tcPr>
            <w:tcW w:w="497" w:type="dxa"/>
            <w:shd w:val="clear" w:color="auto" w:fill="auto"/>
            <w:vAlign w:val="center"/>
            <w:hideMark/>
          </w:tcPr>
          <w:p w14:paraId="0FA2CB0A" w14:textId="77777777"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14</w:t>
            </w:r>
          </w:p>
        </w:tc>
        <w:tc>
          <w:tcPr>
            <w:tcW w:w="1838" w:type="dxa"/>
            <w:shd w:val="clear" w:color="auto" w:fill="auto"/>
            <w:vAlign w:val="center"/>
            <w:hideMark/>
          </w:tcPr>
          <w:p w14:paraId="7353F6D4"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MH</w:t>
            </w:r>
          </w:p>
        </w:tc>
        <w:tc>
          <w:tcPr>
            <w:tcW w:w="990" w:type="dxa"/>
            <w:shd w:val="clear" w:color="auto" w:fill="auto"/>
            <w:vAlign w:val="center"/>
            <w:hideMark/>
          </w:tcPr>
          <w:p w14:paraId="773105B1"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Trailer</w:t>
            </w:r>
          </w:p>
        </w:tc>
        <w:tc>
          <w:tcPr>
            <w:tcW w:w="1170" w:type="dxa"/>
            <w:shd w:val="clear" w:color="auto" w:fill="auto"/>
            <w:vAlign w:val="center"/>
            <w:hideMark/>
          </w:tcPr>
          <w:p w14:paraId="2EB4600C"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Location-3</w:t>
            </w:r>
          </w:p>
        </w:tc>
        <w:tc>
          <w:tcPr>
            <w:tcW w:w="990" w:type="dxa"/>
            <w:shd w:val="clear" w:color="auto" w:fill="auto"/>
            <w:vAlign w:val="center"/>
            <w:hideMark/>
          </w:tcPr>
          <w:p w14:paraId="58D572DE"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No</w:t>
            </w:r>
          </w:p>
        </w:tc>
        <w:tc>
          <w:tcPr>
            <w:tcW w:w="835" w:type="dxa"/>
            <w:shd w:val="clear" w:color="auto" w:fill="auto"/>
            <w:vAlign w:val="center"/>
            <w:hideMark/>
          </w:tcPr>
          <w:p w14:paraId="0FA48592"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Jasai</w:t>
            </w:r>
          </w:p>
        </w:tc>
        <w:tc>
          <w:tcPr>
            <w:tcW w:w="1040" w:type="dxa"/>
            <w:shd w:val="clear" w:color="auto" w:fill="auto"/>
            <w:noWrap/>
            <w:vAlign w:val="center"/>
            <w:hideMark/>
          </w:tcPr>
          <w:p w14:paraId="35A4DA20" w14:textId="46247C1A"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26,050</w:t>
            </w:r>
          </w:p>
        </w:tc>
        <w:tc>
          <w:tcPr>
            <w:tcW w:w="1040" w:type="dxa"/>
            <w:shd w:val="clear" w:color="auto" w:fill="auto"/>
            <w:noWrap/>
            <w:vAlign w:val="center"/>
            <w:hideMark/>
          </w:tcPr>
          <w:p w14:paraId="1050DE49" w14:textId="74FA4732"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22,143</w:t>
            </w:r>
          </w:p>
        </w:tc>
        <w:tc>
          <w:tcPr>
            <w:tcW w:w="1040" w:type="dxa"/>
            <w:shd w:val="clear" w:color="auto" w:fill="auto"/>
            <w:noWrap/>
            <w:vAlign w:val="center"/>
            <w:hideMark/>
          </w:tcPr>
          <w:p w14:paraId="096C5623" w14:textId="10B54053"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18,235</w:t>
            </w:r>
          </w:p>
        </w:tc>
      </w:tr>
      <w:tr w:rsidR="00A54C56" w:rsidRPr="00A54C56" w14:paraId="79244EF8" w14:textId="77777777" w:rsidTr="00A54C56">
        <w:trPr>
          <w:trHeight w:val="20"/>
        </w:trPr>
        <w:tc>
          <w:tcPr>
            <w:tcW w:w="497" w:type="dxa"/>
            <w:shd w:val="clear" w:color="auto" w:fill="auto"/>
            <w:vAlign w:val="center"/>
            <w:hideMark/>
          </w:tcPr>
          <w:p w14:paraId="274BEB61" w14:textId="77777777"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 </w:t>
            </w:r>
          </w:p>
        </w:tc>
        <w:tc>
          <w:tcPr>
            <w:tcW w:w="1838" w:type="dxa"/>
            <w:shd w:val="clear" w:color="auto" w:fill="auto"/>
            <w:vAlign w:val="center"/>
            <w:hideMark/>
          </w:tcPr>
          <w:p w14:paraId="2691A66E"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 </w:t>
            </w:r>
          </w:p>
        </w:tc>
        <w:tc>
          <w:tcPr>
            <w:tcW w:w="990" w:type="dxa"/>
            <w:shd w:val="clear" w:color="auto" w:fill="auto"/>
            <w:vAlign w:val="center"/>
            <w:hideMark/>
          </w:tcPr>
          <w:p w14:paraId="3CAA9AA9"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 </w:t>
            </w:r>
          </w:p>
        </w:tc>
        <w:tc>
          <w:tcPr>
            <w:tcW w:w="1170" w:type="dxa"/>
            <w:shd w:val="clear" w:color="auto" w:fill="auto"/>
            <w:vAlign w:val="center"/>
            <w:hideMark/>
          </w:tcPr>
          <w:p w14:paraId="77FC10EB"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 </w:t>
            </w:r>
          </w:p>
        </w:tc>
        <w:tc>
          <w:tcPr>
            <w:tcW w:w="1825" w:type="dxa"/>
            <w:gridSpan w:val="2"/>
            <w:shd w:val="clear" w:color="auto" w:fill="auto"/>
            <w:vAlign w:val="center"/>
            <w:hideMark/>
          </w:tcPr>
          <w:p w14:paraId="61135DF1" w14:textId="75BD514E" w:rsidR="00A54C56" w:rsidRPr="00A54C56" w:rsidRDefault="00A54C56" w:rsidP="00A54C56">
            <w:pPr>
              <w:spacing w:after="0" w:line="276" w:lineRule="auto"/>
              <w:jc w:val="right"/>
              <w:rPr>
                <w:rFonts w:ascii="Arial Narrow" w:eastAsia="Times New Roman" w:hAnsi="Arial Narrow" w:cs="Calibri"/>
                <w:color w:val="000000"/>
                <w:lang w:eastAsia="en-IN"/>
              </w:rPr>
            </w:pPr>
            <w:r w:rsidRPr="00A54C56">
              <w:rPr>
                <w:rFonts w:ascii="Arial Narrow" w:eastAsia="Times New Roman" w:hAnsi="Arial Narrow" w:cs="Calibri"/>
                <w:b/>
                <w:bCs/>
                <w:color w:val="000000"/>
                <w:lang w:eastAsia="en-IN"/>
              </w:rPr>
              <w:t>Total (D)</w:t>
            </w:r>
          </w:p>
        </w:tc>
        <w:tc>
          <w:tcPr>
            <w:tcW w:w="1040" w:type="dxa"/>
            <w:shd w:val="clear" w:color="auto" w:fill="auto"/>
            <w:noWrap/>
            <w:vAlign w:val="center"/>
            <w:hideMark/>
          </w:tcPr>
          <w:p w14:paraId="3F07C0EA" w14:textId="5DEAFEF1" w:rsidR="00A54C56" w:rsidRPr="00A54C56" w:rsidRDefault="00A54C56" w:rsidP="00A54C56">
            <w:pPr>
              <w:spacing w:after="0" w:line="276" w:lineRule="auto"/>
              <w:jc w:val="center"/>
              <w:rPr>
                <w:rFonts w:ascii="Arial Narrow" w:eastAsia="Times New Roman" w:hAnsi="Arial Narrow" w:cs="Calibri"/>
                <w:b/>
                <w:bCs/>
                <w:color w:val="000000"/>
                <w:lang w:eastAsia="en-IN"/>
              </w:rPr>
            </w:pPr>
            <w:r w:rsidRPr="00A54C56">
              <w:rPr>
                <w:rFonts w:ascii="Arial Narrow" w:eastAsia="Times New Roman" w:hAnsi="Arial Narrow" w:cs="Calibri"/>
                <w:b/>
                <w:bCs/>
                <w:color w:val="000000"/>
                <w:lang w:eastAsia="en-IN"/>
              </w:rPr>
              <w:t>90,650</w:t>
            </w:r>
          </w:p>
        </w:tc>
        <w:tc>
          <w:tcPr>
            <w:tcW w:w="1040" w:type="dxa"/>
            <w:shd w:val="clear" w:color="auto" w:fill="auto"/>
            <w:noWrap/>
            <w:vAlign w:val="center"/>
            <w:hideMark/>
          </w:tcPr>
          <w:p w14:paraId="2780AD19" w14:textId="0079B5C4" w:rsidR="00A54C56" w:rsidRPr="00A54C56" w:rsidRDefault="00A54C56" w:rsidP="00A54C56">
            <w:pPr>
              <w:spacing w:after="0" w:line="276" w:lineRule="auto"/>
              <w:jc w:val="center"/>
              <w:rPr>
                <w:rFonts w:ascii="Arial Narrow" w:eastAsia="Times New Roman" w:hAnsi="Arial Narrow" w:cs="Calibri"/>
                <w:b/>
                <w:bCs/>
                <w:color w:val="000000"/>
                <w:lang w:eastAsia="en-IN"/>
              </w:rPr>
            </w:pPr>
            <w:r w:rsidRPr="00A54C56">
              <w:rPr>
                <w:rFonts w:ascii="Arial Narrow" w:eastAsia="Times New Roman" w:hAnsi="Arial Narrow" w:cs="Calibri"/>
                <w:b/>
                <w:bCs/>
                <w:color w:val="000000"/>
                <w:lang w:eastAsia="en-IN"/>
              </w:rPr>
              <w:t>77,053</w:t>
            </w:r>
          </w:p>
        </w:tc>
        <w:tc>
          <w:tcPr>
            <w:tcW w:w="1040" w:type="dxa"/>
            <w:shd w:val="clear" w:color="auto" w:fill="auto"/>
            <w:noWrap/>
            <w:vAlign w:val="center"/>
            <w:hideMark/>
          </w:tcPr>
          <w:p w14:paraId="0E7D54A1" w14:textId="7F7C12A9" w:rsidR="00A54C56" w:rsidRPr="00A54C56" w:rsidRDefault="00A54C56" w:rsidP="00A54C56">
            <w:pPr>
              <w:spacing w:after="0" w:line="276" w:lineRule="auto"/>
              <w:jc w:val="center"/>
              <w:rPr>
                <w:rFonts w:ascii="Arial Narrow" w:eastAsia="Times New Roman" w:hAnsi="Arial Narrow" w:cs="Calibri"/>
                <w:b/>
                <w:bCs/>
                <w:color w:val="000000"/>
                <w:lang w:eastAsia="en-IN"/>
              </w:rPr>
            </w:pPr>
            <w:r w:rsidRPr="00A54C56">
              <w:rPr>
                <w:rFonts w:ascii="Arial Narrow" w:eastAsia="Times New Roman" w:hAnsi="Arial Narrow" w:cs="Calibri"/>
                <w:b/>
                <w:bCs/>
                <w:color w:val="000000"/>
                <w:lang w:eastAsia="en-IN"/>
              </w:rPr>
              <w:t>63,455</w:t>
            </w:r>
          </w:p>
        </w:tc>
      </w:tr>
      <w:tr w:rsidR="00A54C56" w:rsidRPr="00A54C56" w14:paraId="36F246D1" w14:textId="77777777" w:rsidTr="00A54C56">
        <w:trPr>
          <w:trHeight w:val="20"/>
        </w:trPr>
        <w:tc>
          <w:tcPr>
            <w:tcW w:w="497" w:type="dxa"/>
            <w:shd w:val="clear" w:color="auto" w:fill="auto"/>
            <w:vAlign w:val="center"/>
            <w:hideMark/>
          </w:tcPr>
          <w:p w14:paraId="00F67FED" w14:textId="77777777" w:rsidR="00A54C56" w:rsidRPr="00A54C56" w:rsidRDefault="00A54C56" w:rsidP="00A54C56">
            <w:pPr>
              <w:spacing w:after="0" w:line="276" w:lineRule="auto"/>
              <w:jc w:val="center"/>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 </w:t>
            </w:r>
          </w:p>
        </w:tc>
        <w:tc>
          <w:tcPr>
            <w:tcW w:w="1838" w:type="dxa"/>
            <w:shd w:val="clear" w:color="auto" w:fill="auto"/>
            <w:vAlign w:val="center"/>
            <w:hideMark/>
          </w:tcPr>
          <w:p w14:paraId="0B965615"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 </w:t>
            </w:r>
          </w:p>
        </w:tc>
        <w:tc>
          <w:tcPr>
            <w:tcW w:w="990" w:type="dxa"/>
            <w:shd w:val="clear" w:color="auto" w:fill="auto"/>
            <w:vAlign w:val="center"/>
            <w:hideMark/>
          </w:tcPr>
          <w:p w14:paraId="217112D6"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 </w:t>
            </w:r>
          </w:p>
        </w:tc>
        <w:tc>
          <w:tcPr>
            <w:tcW w:w="1170" w:type="dxa"/>
            <w:shd w:val="clear" w:color="auto" w:fill="auto"/>
            <w:vAlign w:val="center"/>
            <w:hideMark/>
          </w:tcPr>
          <w:p w14:paraId="09EC6B5B" w14:textId="77777777" w:rsidR="00A54C56" w:rsidRPr="00A54C56" w:rsidRDefault="00A54C56" w:rsidP="00A54C56">
            <w:pPr>
              <w:spacing w:after="0" w:line="276" w:lineRule="auto"/>
              <w:rPr>
                <w:rFonts w:ascii="Arial Narrow" w:eastAsia="Times New Roman" w:hAnsi="Arial Narrow" w:cs="Calibri"/>
                <w:color w:val="000000"/>
                <w:lang w:eastAsia="en-IN"/>
              </w:rPr>
            </w:pPr>
            <w:r w:rsidRPr="00A54C56">
              <w:rPr>
                <w:rFonts w:ascii="Arial Narrow" w:eastAsia="Times New Roman" w:hAnsi="Arial Narrow" w:cs="Calibri"/>
                <w:color w:val="000000"/>
                <w:lang w:eastAsia="en-IN"/>
              </w:rPr>
              <w:t> </w:t>
            </w:r>
          </w:p>
        </w:tc>
        <w:tc>
          <w:tcPr>
            <w:tcW w:w="1825" w:type="dxa"/>
            <w:gridSpan w:val="2"/>
            <w:shd w:val="clear" w:color="auto" w:fill="auto"/>
            <w:vAlign w:val="center"/>
            <w:hideMark/>
          </w:tcPr>
          <w:p w14:paraId="09EB69CA" w14:textId="1F53A620" w:rsidR="00A54C56" w:rsidRPr="00A54C56" w:rsidRDefault="00A54C56" w:rsidP="00A54C56">
            <w:pPr>
              <w:spacing w:after="0" w:line="276" w:lineRule="auto"/>
              <w:jc w:val="right"/>
              <w:rPr>
                <w:rFonts w:ascii="Arial Narrow" w:eastAsia="Times New Roman" w:hAnsi="Arial Narrow" w:cs="Calibri"/>
                <w:color w:val="000000"/>
                <w:lang w:eastAsia="en-IN"/>
              </w:rPr>
            </w:pPr>
            <w:r w:rsidRPr="00A54C56">
              <w:rPr>
                <w:rFonts w:ascii="Arial Narrow" w:eastAsia="Times New Roman" w:hAnsi="Arial Narrow" w:cs="Calibri"/>
                <w:b/>
                <w:bCs/>
                <w:color w:val="000000"/>
                <w:lang w:eastAsia="en-IN"/>
              </w:rPr>
              <w:t>Total (A to D)</w:t>
            </w:r>
          </w:p>
        </w:tc>
        <w:tc>
          <w:tcPr>
            <w:tcW w:w="1040" w:type="dxa"/>
            <w:shd w:val="clear" w:color="auto" w:fill="auto"/>
            <w:noWrap/>
            <w:vAlign w:val="center"/>
            <w:hideMark/>
          </w:tcPr>
          <w:p w14:paraId="27462BDF" w14:textId="4A0A31D3" w:rsidR="00A54C56" w:rsidRPr="00A54C56" w:rsidRDefault="00A54C56" w:rsidP="00A54C56">
            <w:pPr>
              <w:spacing w:after="0" w:line="276" w:lineRule="auto"/>
              <w:jc w:val="center"/>
              <w:rPr>
                <w:rFonts w:ascii="Arial Narrow" w:eastAsia="Times New Roman" w:hAnsi="Arial Narrow" w:cs="Calibri"/>
                <w:b/>
                <w:bCs/>
                <w:color w:val="000000"/>
                <w:lang w:eastAsia="en-IN"/>
              </w:rPr>
            </w:pPr>
            <w:r w:rsidRPr="00A54C56">
              <w:rPr>
                <w:rFonts w:ascii="Arial Narrow" w:eastAsia="Times New Roman" w:hAnsi="Arial Narrow" w:cs="Calibri"/>
                <w:b/>
                <w:bCs/>
                <w:color w:val="000000"/>
                <w:lang w:eastAsia="en-IN"/>
              </w:rPr>
              <w:t>9,94,310</w:t>
            </w:r>
          </w:p>
        </w:tc>
        <w:tc>
          <w:tcPr>
            <w:tcW w:w="1040" w:type="dxa"/>
            <w:shd w:val="clear" w:color="auto" w:fill="auto"/>
            <w:noWrap/>
            <w:vAlign w:val="center"/>
            <w:hideMark/>
          </w:tcPr>
          <w:p w14:paraId="4A0DDA69" w14:textId="4E0504C3" w:rsidR="00A54C56" w:rsidRPr="00A54C56" w:rsidRDefault="00A54C56" w:rsidP="00A54C56">
            <w:pPr>
              <w:spacing w:after="0" w:line="276" w:lineRule="auto"/>
              <w:jc w:val="center"/>
              <w:rPr>
                <w:rFonts w:ascii="Arial Narrow" w:eastAsia="Times New Roman" w:hAnsi="Arial Narrow" w:cs="Calibri"/>
                <w:b/>
                <w:bCs/>
                <w:color w:val="000000"/>
                <w:lang w:eastAsia="en-IN"/>
              </w:rPr>
            </w:pPr>
            <w:r w:rsidRPr="00A54C56">
              <w:rPr>
                <w:rFonts w:ascii="Arial Narrow" w:eastAsia="Times New Roman" w:hAnsi="Arial Narrow" w:cs="Calibri"/>
                <w:b/>
                <w:bCs/>
                <w:color w:val="000000"/>
                <w:lang w:eastAsia="en-IN"/>
              </w:rPr>
              <w:t>8,45,164</w:t>
            </w:r>
          </w:p>
        </w:tc>
        <w:tc>
          <w:tcPr>
            <w:tcW w:w="1040" w:type="dxa"/>
            <w:shd w:val="clear" w:color="auto" w:fill="auto"/>
            <w:noWrap/>
            <w:vAlign w:val="center"/>
            <w:hideMark/>
          </w:tcPr>
          <w:p w14:paraId="1080C42A" w14:textId="2819C8BE" w:rsidR="00A54C56" w:rsidRPr="00A54C56" w:rsidRDefault="00A54C56" w:rsidP="00A54C56">
            <w:pPr>
              <w:spacing w:after="0" w:line="276" w:lineRule="auto"/>
              <w:jc w:val="center"/>
              <w:rPr>
                <w:rFonts w:ascii="Arial Narrow" w:eastAsia="Times New Roman" w:hAnsi="Arial Narrow" w:cs="Calibri"/>
                <w:b/>
                <w:bCs/>
                <w:color w:val="000000"/>
                <w:lang w:eastAsia="en-IN"/>
              </w:rPr>
            </w:pPr>
            <w:r w:rsidRPr="00A54C56">
              <w:rPr>
                <w:rFonts w:ascii="Arial Narrow" w:eastAsia="Times New Roman" w:hAnsi="Arial Narrow" w:cs="Calibri"/>
                <w:b/>
                <w:bCs/>
                <w:color w:val="000000"/>
                <w:lang w:eastAsia="en-IN"/>
              </w:rPr>
              <w:t>6,96,017</w:t>
            </w:r>
          </w:p>
        </w:tc>
      </w:tr>
    </w:tbl>
    <w:p w14:paraId="62246CB4" w14:textId="77777777" w:rsidR="002F685C" w:rsidRDefault="002F685C" w:rsidP="002F685C"/>
    <w:tbl>
      <w:tblPr>
        <w:tblW w:w="944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3775"/>
        <w:gridCol w:w="2070"/>
        <w:gridCol w:w="1980"/>
        <w:gridCol w:w="1620"/>
      </w:tblGrid>
      <w:tr w:rsidR="007D2574" w:rsidRPr="00D159B9" w14:paraId="0F2B9E26" w14:textId="77777777" w:rsidTr="003C12EA">
        <w:trPr>
          <w:trHeight w:val="600"/>
        </w:trPr>
        <w:tc>
          <w:tcPr>
            <w:tcW w:w="37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C5566D5" w14:textId="77777777" w:rsidR="007D2574" w:rsidRPr="00D159B9" w:rsidRDefault="007D2574" w:rsidP="003C12EA">
            <w:pPr>
              <w:spacing w:after="0" w:line="360" w:lineRule="auto"/>
              <w:rPr>
                <w:rFonts w:ascii="Arial Narrow" w:hAnsi="Arial Narrow" w:cs="Calibri"/>
                <w:color w:val="FFFFFF"/>
                <w:sz w:val="26"/>
                <w:szCs w:val="26"/>
              </w:rPr>
            </w:pPr>
            <w:bookmarkStart w:id="230" w:name="_Toc53684184"/>
            <w:bookmarkStart w:id="231" w:name="_Toc53684233"/>
            <w:bookmarkStart w:id="232" w:name="_Toc53685456"/>
            <w:bookmarkStart w:id="233" w:name="_Toc59546848"/>
            <w:bookmarkStart w:id="234" w:name="_Toc78382230"/>
            <w:r w:rsidRPr="00D159B9">
              <w:rPr>
                <w:rFonts w:ascii="Arial Narrow" w:hAnsi="Arial Narrow" w:cs="Calibri"/>
                <w:color w:val="FFFFFF"/>
                <w:sz w:val="26"/>
                <w:szCs w:val="26"/>
              </w:rPr>
              <w:t>Particulars</w:t>
            </w:r>
          </w:p>
        </w:tc>
        <w:tc>
          <w:tcPr>
            <w:tcW w:w="20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356DA0A" w14:textId="77777777" w:rsidR="007D2574" w:rsidRPr="00D159B9" w:rsidRDefault="007D2574" w:rsidP="003C12EA">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Fair Market Value (</w:t>
            </w:r>
            <w:r w:rsidRPr="00D159B9">
              <w:rPr>
                <w:rFonts w:ascii="Arial" w:hAnsi="Arial" w:cs="Arial"/>
                <w:color w:val="FFFFFF"/>
                <w:sz w:val="26"/>
                <w:szCs w:val="26"/>
              </w:rPr>
              <w:t>₹</w:t>
            </w:r>
            <w:r w:rsidRPr="00D159B9">
              <w:rPr>
                <w:rFonts w:ascii="Arial Narrow" w:hAnsi="Arial Narrow" w:cs="Arial"/>
                <w:color w:val="FFFFFF"/>
                <w:sz w:val="26"/>
                <w:szCs w:val="26"/>
              </w:rPr>
              <w:t>)</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5F77140" w14:textId="77777777" w:rsidR="007D2574" w:rsidRPr="00D159B9" w:rsidRDefault="007D2574" w:rsidP="003C12EA">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Realizable Value (</w:t>
            </w:r>
            <w:r w:rsidRPr="00D159B9">
              <w:rPr>
                <w:rFonts w:ascii="Arial" w:hAnsi="Arial" w:cs="Arial"/>
                <w:color w:val="FFFFFF"/>
                <w:sz w:val="26"/>
                <w:szCs w:val="26"/>
              </w:rPr>
              <w:t>₹</w:t>
            </w:r>
            <w:r w:rsidRPr="00D159B9">
              <w:rPr>
                <w:rFonts w:ascii="Arial Narrow" w:hAnsi="Arial Narrow" w:cs="Arial"/>
                <w:color w:val="FFFFFF"/>
                <w:sz w:val="26"/>
                <w:szCs w:val="26"/>
              </w:rPr>
              <w:t>)</w:t>
            </w:r>
          </w:p>
        </w:tc>
        <w:tc>
          <w:tcPr>
            <w:tcW w:w="16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0C05FE5" w14:textId="77777777" w:rsidR="007D2574" w:rsidRPr="00D159B9" w:rsidRDefault="007D2574" w:rsidP="003C12EA">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Distress Value (</w:t>
            </w:r>
            <w:r w:rsidRPr="00D159B9">
              <w:rPr>
                <w:rFonts w:ascii="Arial" w:hAnsi="Arial" w:cs="Arial"/>
                <w:color w:val="FFFFFF"/>
                <w:sz w:val="26"/>
                <w:szCs w:val="26"/>
              </w:rPr>
              <w:t>₹</w:t>
            </w:r>
            <w:r w:rsidRPr="00D159B9">
              <w:rPr>
                <w:rFonts w:ascii="Arial Narrow" w:hAnsi="Arial Narrow" w:cs="Arial"/>
                <w:color w:val="FFFFFF"/>
                <w:sz w:val="26"/>
                <w:szCs w:val="26"/>
              </w:rPr>
              <w:t>)</w:t>
            </w:r>
          </w:p>
        </w:tc>
      </w:tr>
      <w:tr w:rsidR="007D2574" w:rsidRPr="007D2574" w14:paraId="595A8A3F" w14:textId="77777777" w:rsidTr="003C12EA">
        <w:trPr>
          <w:trHeight w:val="300"/>
        </w:trPr>
        <w:tc>
          <w:tcPr>
            <w:tcW w:w="3775" w:type="dxa"/>
            <w:tcBorders>
              <w:top w:val="single" w:sz="4" w:space="0" w:color="FFFFFF" w:themeColor="background1"/>
            </w:tcBorders>
            <w:shd w:val="clear" w:color="auto" w:fill="auto"/>
            <w:noWrap/>
            <w:vAlign w:val="center"/>
            <w:hideMark/>
          </w:tcPr>
          <w:p w14:paraId="175ED5FF" w14:textId="77777777" w:rsidR="007D2574" w:rsidRPr="00D159B9" w:rsidRDefault="007D2574" w:rsidP="003C12EA">
            <w:pPr>
              <w:spacing w:after="0" w:line="360" w:lineRule="auto"/>
              <w:rPr>
                <w:rFonts w:ascii="Arial Narrow" w:hAnsi="Arial Narrow" w:cs="Calibri"/>
                <w:b/>
                <w:bCs/>
                <w:color w:val="000000"/>
                <w:sz w:val="26"/>
                <w:szCs w:val="26"/>
              </w:rPr>
            </w:pPr>
            <w:r>
              <w:rPr>
                <w:rFonts w:ascii="Arial Narrow" w:hAnsi="Arial Narrow" w:cs="Calibri"/>
                <w:color w:val="000000"/>
                <w:sz w:val="26"/>
                <w:szCs w:val="26"/>
              </w:rPr>
              <w:t xml:space="preserve">Equipment of </w:t>
            </w:r>
            <w:r w:rsidRPr="00F65E03">
              <w:rPr>
                <w:rFonts w:ascii="Arial Narrow" w:hAnsi="Arial Narrow" w:cs="Calibri"/>
                <w:color w:val="000000"/>
                <w:sz w:val="26"/>
                <w:szCs w:val="26"/>
              </w:rPr>
              <w:t>Preeti Trans Line</w:t>
            </w:r>
          </w:p>
        </w:tc>
        <w:tc>
          <w:tcPr>
            <w:tcW w:w="2070" w:type="dxa"/>
            <w:tcBorders>
              <w:top w:val="single" w:sz="4" w:space="0" w:color="FFFFFF" w:themeColor="background1"/>
            </w:tcBorders>
            <w:shd w:val="clear" w:color="auto" w:fill="auto"/>
            <w:noWrap/>
            <w:vAlign w:val="center"/>
          </w:tcPr>
          <w:p w14:paraId="2C446856" w14:textId="77777777" w:rsidR="007D2574" w:rsidRPr="007D2574" w:rsidRDefault="007D2574" w:rsidP="003C12EA">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7,37,100</w:t>
            </w:r>
          </w:p>
        </w:tc>
        <w:tc>
          <w:tcPr>
            <w:tcW w:w="1980" w:type="dxa"/>
            <w:tcBorders>
              <w:top w:val="single" w:sz="4" w:space="0" w:color="FFFFFF" w:themeColor="background1"/>
            </w:tcBorders>
            <w:shd w:val="clear" w:color="auto" w:fill="auto"/>
            <w:noWrap/>
            <w:vAlign w:val="center"/>
          </w:tcPr>
          <w:p w14:paraId="576376C5" w14:textId="77777777" w:rsidR="007D2574" w:rsidRPr="007D2574" w:rsidRDefault="007D2574" w:rsidP="003C12EA">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6,26,535</w:t>
            </w:r>
          </w:p>
        </w:tc>
        <w:tc>
          <w:tcPr>
            <w:tcW w:w="1620" w:type="dxa"/>
            <w:tcBorders>
              <w:top w:val="single" w:sz="4" w:space="0" w:color="FFFFFF" w:themeColor="background1"/>
            </w:tcBorders>
            <w:shd w:val="clear" w:color="auto" w:fill="auto"/>
            <w:noWrap/>
            <w:vAlign w:val="center"/>
          </w:tcPr>
          <w:p w14:paraId="1DD04101" w14:textId="77777777" w:rsidR="007D2574" w:rsidRPr="007D2574" w:rsidRDefault="007D2574" w:rsidP="003C12EA">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5,15,970</w:t>
            </w:r>
          </w:p>
        </w:tc>
      </w:tr>
      <w:tr w:rsidR="007D2574" w:rsidRPr="007D2574" w14:paraId="23B15B08" w14:textId="77777777" w:rsidTr="003C12EA">
        <w:trPr>
          <w:trHeight w:val="300"/>
        </w:trPr>
        <w:tc>
          <w:tcPr>
            <w:tcW w:w="3775" w:type="dxa"/>
            <w:tcBorders>
              <w:top w:val="single" w:sz="4" w:space="0" w:color="FFFFFF" w:themeColor="background1"/>
            </w:tcBorders>
            <w:shd w:val="clear" w:color="auto" w:fill="auto"/>
            <w:noWrap/>
            <w:vAlign w:val="center"/>
          </w:tcPr>
          <w:p w14:paraId="01766649" w14:textId="77777777" w:rsidR="007D2574" w:rsidRPr="00D159B9" w:rsidRDefault="007D2574" w:rsidP="003C12EA">
            <w:pPr>
              <w:spacing w:after="0" w:line="360" w:lineRule="auto"/>
              <w:rPr>
                <w:rFonts w:ascii="Arial Narrow" w:hAnsi="Arial Narrow" w:cs="Calibri"/>
                <w:color w:val="000000"/>
                <w:sz w:val="26"/>
                <w:szCs w:val="26"/>
              </w:rPr>
            </w:pPr>
            <w:r>
              <w:rPr>
                <w:rFonts w:ascii="Arial Narrow" w:hAnsi="Arial Narrow" w:cs="Calibri"/>
                <w:color w:val="000000"/>
                <w:sz w:val="26"/>
                <w:szCs w:val="26"/>
              </w:rPr>
              <w:t xml:space="preserve">Equipment of </w:t>
            </w:r>
            <w:r w:rsidRPr="00F65E03">
              <w:rPr>
                <w:rFonts w:ascii="Arial Narrow" w:hAnsi="Arial Narrow" w:cs="Calibri"/>
                <w:color w:val="000000"/>
                <w:sz w:val="26"/>
                <w:szCs w:val="26"/>
              </w:rPr>
              <w:t>Sai Siddhi Trans Line</w:t>
            </w:r>
          </w:p>
        </w:tc>
        <w:tc>
          <w:tcPr>
            <w:tcW w:w="2070" w:type="dxa"/>
            <w:tcBorders>
              <w:top w:val="single" w:sz="4" w:space="0" w:color="FFFFFF" w:themeColor="background1"/>
            </w:tcBorders>
            <w:shd w:val="clear" w:color="auto" w:fill="auto"/>
            <w:noWrap/>
            <w:vAlign w:val="center"/>
          </w:tcPr>
          <w:p w14:paraId="363EB85D" w14:textId="77777777" w:rsidR="007D2574" w:rsidRPr="007D2574" w:rsidRDefault="007D2574" w:rsidP="003C12EA">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78,150</w:t>
            </w:r>
          </w:p>
        </w:tc>
        <w:tc>
          <w:tcPr>
            <w:tcW w:w="1980" w:type="dxa"/>
            <w:tcBorders>
              <w:top w:val="single" w:sz="4" w:space="0" w:color="FFFFFF" w:themeColor="background1"/>
            </w:tcBorders>
            <w:shd w:val="clear" w:color="auto" w:fill="auto"/>
            <w:noWrap/>
            <w:vAlign w:val="center"/>
          </w:tcPr>
          <w:p w14:paraId="1F33AA52" w14:textId="77777777" w:rsidR="007D2574" w:rsidRPr="007D2574" w:rsidRDefault="007D2574" w:rsidP="003C12EA">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66,428</w:t>
            </w:r>
          </w:p>
        </w:tc>
        <w:tc>
          <w:tcPr>
            <w:tcW w:w="1620" w:type="dxa"/>
            <w:tcBorders>
              <w:top w:val="single" w:sz="4" w:space="0" w:color="FFFFFF" w:themeColor="background1"/>
            </w:tcBorders>
            <w:shd w:val="clear" w:color="auto" w:fill="auto"/>
            <w:noWrap/>
            <w:vAlign w:val="center"/>
          </w:tcPr>
          <w:p w14:paraId="1C19C543" w14:textId="77777777" w:rsidR="007D2574" w:rsidRPr="007D2574" w:rsidRDefault="007D2574" w:rsidP="003C12EA">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54,705</w:t>
            </w:r>
          </w:p>
        </w:tc>
      </w:tr>
      <w:tr w:rsidR="007D2574" w:rsidRPr="007D2574" w14:paraId="5A8E023E" w14:textId="77777777" w:rsidTr="003C12EA">
        <w:trPr>
          <w:trHeight w:val="300"/>
        </w:trPr>
        <w:tc>
          <w:tcPr>
            <w:tcW w:w="3775" w:type="dxa"/>
            <w:tcBorders>
              <w:top w:val="single" w:sz="4" w:space="0" w:color="FFFFFF" w:themeColor="background1"/>
            </w:tcBorders>
            <w:shd w:val="clear" w:color="auto" w:fill="auto"/>
            <w:noWrap/>
            <w:vAlign w:val="center"/>
          </w:tcPr>
          <w:p w14:paraId="65FE0484" w14:textId="77777777" w:rsidR="007D2574" w:rsidRPr="00D159B9" w:rsidRDefault="007D2574" w:rsidP="003C12EA">
            <w:pPr>
              <w:spacing w:after="0" w:line="360" w:lineRule="auto"/>
              <w:rPr>
                <w:rFonts w:ascii="Arial Narrow" w:hAnsi="Arial Narrow" w:cs="Calibri"/>
                <w:color w:val="000000"/>
                <w:sz w:val="26"/>
                <w:szCs w:val="26"/>
              </w:rPr>
            </w:pPr>
            <w:r>
              <w:rPr>
                <w:rFonts w:ascii="Arial Narrow" w:hAnsi="Arial Narrow" w:cs="Calibri"/>
                <w:color w:val="000000"/>
                <w:sz w:val="26"/>
                <w:szCs w:val="26"/>
              </w:rPr>
              <w:t xml:space="preserve">Equipment of </w:t>
            </w:r>
            <w:r w:rsidRPr="00F65E03">
              <w:rPr>
                <w:rFonts w:ascii="Arial Narrow" w:hAnsi="Arial Narrow" w:cs="Calibri"/>
                <w:color w:val="000000"/>
                <w:sz w:val="26"/>
                <w:szCs w:val="26"/>
              </w:rPr>
              <w:t>Sunil Transport</w:t>
            </w:r>
          </w:p>
        </w:tc>
        <w:tc>
          <w:tcPr>
            <w:tcW w:w="2070" w:type="dxa"/>
            <w:tcBorders>
              <w:top w:val="single" w:sz="4" w:space="0" w:color="FFFFFF" w:themeColor="background1"/>
            </w:tcBorders>
            <w:shd w:val="clear" w:color="auto" w:fill="auto"/>
            <w:noWrap/>
            <w:vAlign w:val="center"/>
          </w:tcPr>
          <w:p w14:paraId="5D002826" w14:textId="77777777" w:rsidR="007D2574" w:rsidRPr="007D2574" w:rsidRDefault="007D2574" w:rsidP="003C12EA">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88,410</w:t>
            </w:r>
          </w:p>
        </w:tc>
        <w:tc>
          <w:tcPr>
            <w:tcW w:w="1980" w:type="dxa"/>
            <w:tcBorders>
              <w:top w:val="single" w:sz="4" w:space="0" w:color="FFFFFF" w:themeColor="background1"/>
            </w:tcBorders>
            <w:shd w:val="clear" w:color="auto" w:fill="auto"/>
            <w:noWrap/>
            <w:vAlign w:val="center"/>
          </w:tcPr>
          <w:p w14:paraId="6A111EBB" w14:textId="77777777" w:rsidR="007D2574" w:rsidRPr="007D2574" w:rsidRDefault="007D2574" w:rsidP="003C12EA">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75,149</w:t>
            </w:r>
          </w:p>
        </w:tc>
        <w:tc>
          <w:tcPr>
            <w:tcW w:w="1620" w:type="dxa"/>
            <w:tcBorders>
              <w:top w:val="single" w:sz="4" w:space="0" w:color="FFFFFF" w:themeColor="background1"/>
            </w:tcBorders>
            <w:shd w:val="clear" w:color="auto" w:fill="auto"/>
            <w:noWrap/>
            <w:vAlign w:val="center"/>
          </w:tcPr>
          <w:p w14:paraId="2DD4DF79" w14:textId="77777777" w:rsidR="007D2574" w:rsidRPr="007D2574" w:rsidRDefault="007D2574" w:rsidP="003C12EA">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61,887</w:t>
            </w:r>
          </w:p>
        </w:tc>
      </w:tr>
      <w:tr w:rsidR="007D2574" w:rsidRPr="007D2574" w14:paraId="76F6AD8F" w14:textId="77777777" w:rsidTr="003C12EA">
        <w:trPr>
          <w:trHeight w:val="300"/>
        </w:trPr>
        <w:tc>
          <w:tcPr>
            <w:tcW w:w="3775" w:type="dxa"/>
            <w:tcBorders>
              <w:top w:val="single" w:sz="4" w:space="0" w:color="FFFFFF" w:themeColor="background1"/>
            </w:tcBorders>
            <w:shd w:val="clear" w:color="auto" w:fill="auto"/>
            <w:noWrap/>
            <w:vAlign w:val="center"/>
          </w:tcPr>
          <w:p w14:paraId="14F8E3D6" w14:textId="77777777" w:rsidR="007D2574" w:rsidRPr="00D159B9" w:rsidRDefault="007D2574" w:rsidP="003C12EA">
            <w:pPr>
              <w:spacing w:after="0" w:line="360" w:lineRule="auto"/>
              <w:rPr>
                <w:rFonts w:ascii="Arial Narrow" w:hAnsi="Arial Narrow" w:cs="Calibri"/>
                <w:color w:val="000000"/>
                <w:sz w:val="26"/>
                <w:szCs w:val="26"/>
              </w:rPr>
            </w:pPr>
            <w:r>
              <w:rPr>
                <w:rFonts w:ascii="Arial Narrow" w:hAnsi="Arial Narrow" w:cs="Calibri"/>
                <w:color w:val="000000"/>
                <w:sz w:val="26"/>
                <w:szCs w:val="26"/>
              </w:rPr>
              <w:t xml:space="preserve">Equipment of </w:t>
            </w:r>
            <w:r w:rsidRPr="00F65E03">
              <w:rPr>
                <w:rFonts w:ascii="Arial Narrow" w:hAnsi="Arial Narrow" w:cs="Calibri"/>
                <w:color w:val="000000"/>
                <w:sz w:val="26"/>
                <w:szCs w:val="26"/>
              </w:rPr>
              <w:t>Kathe</w:t>
            </w:r>
          </w:p>
        </w:tc>
        <w:tc>
          <w:tcPr>
            <w:tcW w:w="2070" w:type="dxa"/>
            <w:tcBorders>
              <w:top w:val="single" w:sz="4" w:space="0" w:color="FFFFFF" w:themeColor="background1"/>
            </w:tcBorders>
            <w:shd w:val="clear" w:color="auto" w:fill="auto"/>
            <w:noWrap/>
            <w:vAlign w:val="center"/>
          </w:tcPr>
          <w:p w14:paraId="2B493E05" w14:textId="77777777" w:rsidR="007D2574" w:rsidRPr="007D2574" w:rsidRDefault="007D2574" w:rsidP="003C12EA">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90,650</w:t>
            </w:r>
          </w:p>
        </w:tc>
        <w:tc>
          <w:tcPr>
            <w:tcW w:w="1980" w:type="dxa"/>
            <w:tcBorders>
              <w:top w:val="single" w:sz="4" w:space="0" w:color="FFFFFF" w:themeColor="background1"/>
            </w:tcBorders>
            <w:shd w:val="clear" w:color="auto" w:fill="auto"/>
            <w:noWrap/>
            <w:vAlign w:val="center"/>
          </w:tcPr>
          <w:p w14:paraId="33DCFEEA" w14:textId="77777777" w:rsidR="007D2574" w:rsidRPr="007D2574" w:rsidRDefault="007D2574" w:rsidP="003C12EA">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77,053</w:t>
            </w:r>
          </w:p>
        </w:tc>
        <w:tc>
          <w:tcPr>
            <w:tcW w:w="1620" w:type="dxa"/>
            <w:tcBorders>
              <w:top w:val="single" w:sz="4" w:space="0" w:color="FFFFFF" w:themeColor="background1"/>
            </w:tcBorders>
            <w:shd w:val="clear" w:color="auto" w:fill="auto"/>
            <w:noWrap/>
            <w:vAlign w:val="center"/>
          </w:tcPr>
          <w:p w14:paraId="402C1A38" w14:textId="77777777" w:rsidR="007D2574" w:rsidRPr="007D2574" w:rsidRDefault="007D2574" w:rsidP="003C12EA">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63,455</w:t>
            </w:r>
          </w:p>
        </w:tc>
      </w:tr>
      <w:tr w:rsidR="007D2574" w:rsidRPr="007D2574" w14:paraId="63A928E2" w14:textId="77777777" w:rsidTr="003C12EA">
        <w:trPr>
          <w:trHeight w:val="300"/>
        </w:trPr>
        <w:tc>
          <w:tcPr>
            <w:tcW w:w="3775" w:type="dxa"/>
            <w:shd w:val="clear" w:color="auto" w:fill="auto"/>
            <w:noWrap/>
            <w:vAlign w:val="center"/>
            <w:hideMark/>
          </w:tcPr>
          <w:p w14:paraId="706D3145" w14:textId="77777777" w:rsidR="007D2574" w:rsidRPr="00D159B9" w:rsidRDefault="007D2574" w:rsidP="003C12EA">
            <w:pPr>
              <w:spacing w:after="0" w:line="360" w:lineRule="auto"/>
              <w:jc w:val="right"/>
              <w:rPr>
                <w:rFonts w:ascii="Arial Narrow" w:hAnsi="Arial Narrow" w:cs="Calibri"/>
                <w:b/>
                <w:bCs/>
                <w:color w:val="000000"/>
                <w:sz w:val="26"/>
                <w:szCs w:val="26"/>
              </w:rPr>
            </w:pPr>
            <w:r w:rsidRPr="00D159B9">
              <w:rPr>
                <w:rFonts w:ascii="Arial Narrow" w:hAnsi="Arial Narrow" w:cs="Calibri"/>
                <w:b/>
                <w:bCs/>
                <w:color w:val="000000"/>
                <w:sz w:val="26"/>
                <w:szCs w:val="26"/>
              </w:rPr>
              <w:t>Total</w:t>
            </w:r>
          </w:p>
        </w:tc>
        <w:tc>
          <w:tcPr>
            <w:tcW w:w="2070" w:type="dxa"/>
            <w:shd w:val="clear" w:color="auto" w:fill="auto"/>
            <w:noWrap/>
            <w:vAlign w:val="center"/>
          </w:tcPr>
          <w:p w14:paraId="28081AAE" w14:textId="77777777" w:rsidR="007D2574" w:rsidRPr="007D2574" w:rsidRDefault="007D2574" w:rsidP="003C12EA">
            <w:pPr>
              <w:spacing w:after="0" w:line="360" w:lineRule="auto"/>
              <w:jc w:val="center"/>
              <w:rPr>
                <w:rFonts w:ascii="Arial Narrow" w:hAnsi="Arial Narrow" w:cs="Calibri"/>
                <w:b/>
                <w:bCs/>
                <w:color w:val="000000"/>
                <w:sz w:val="26"/>
                <w:szCs w:val="26"/>
              </w:rPr>
            </w:pPr>
            <w:r w:rsidRPr="007D2574">
              <w:rPr>
                <w:rFonts w:ascii="Arial Narrow" w:hAnsi="Arial Narrow" w:cs="Calibri"/>
                <w:b/>
                <w:bCs/>
                <w:color w:val="000000"/>
                <w:sz w:val="26"/>
                <w:szCs w:val="26"/>
              </w:rPr>
              <w:t>9,94,310</w:t>
            </w:r>
          </w:p>
        </w:tc>
        <w:tc>
          <w:tcPr>
            <w:tcW w:w="1980" w:type="dxa"/>
            <w:shd w:val="clear" w:color="auto" w:fill="auto"/>
            <w:noWrap/>
            <w:vAlign w:val="center"/>
          </w:tcPr>
          <w:p w14:paraId="59F44D5E" w14:textId="77777777" w:rsidR="007D2574" w:rsidRPr="007D2574" w:rsidRDefault="007D2574" w:rsidP="003C12EA">
            <w:pPr>
              <w:spacing w:after="0" w:line="360" w:lineRule="auto"/>
              <w:jc w:val="center"/>
              <w:rPr>
                <w:rFonts w:ascii="Arial Narrow" w:hAnsi="Arial Narrow" w:cs="Calibri"/>
                <w:b/>
                <w:bCs/>
                <w:color w:val="000000"/>
                <w:sz w:val="26"/>
                <w:szCs w:val="26"/>
              </w:rPr>
            </w:pPr>
            <w:r w:rsidRPr="007D2574">
              <w:rPr>
                <w:rFonts w:ascii="Arial Narrow" w:hAnsi="Arial Narrow" w:cs="Calibri"/>
                <w:b/>
                <w:bCs/>
                <w:color w:val="000000"/>
                <w:sz w:val="26"/>
                <w:szCs w:val="26"/>
              </w:rPr>
              <w:t>8,45,164</w:t>
            </w:r>
          </w:p>
        </w:tc>
        <w:tc>
          <w:tcPr>
            <w:tcW w:w="1620" w:type="dxa"/>
            <w:shd w:val="clear" w:color="auto" w:fill="auto"/>
            <w:noWrap/>
            <w:vAlign w:val="center"/>
          </w:tcPr>
          <w:p w14:paraId="0C48E5EB" w14:textId="77777777" w:rsidR="007D2574" w:rsidRPr="007D2574" w:rsidRDefault="007D2574" w:rsidP="003C12EA">
            <w:pPr>
              <w:spacing w:after="0" w:line="360" w:lineRule="auto"/>
              <w:jc w:val="center"/>
              <w:rPr>
                <w:rFonts w:ascii="Arial Narrow" w:hAnsi="Arial Narrow" w:cs="Calibri"/>
                <w:b/>
                <w:bCs/>
                <w:color w:val="000000"/>
                <w:sz w:val="26"/>
                <w:szCs w:val="26"/>
              </w:rPr>
            </w:pPr>
            <w:r w:rsidRPr="007D2574">
              <w:rPr>
                <w:rFonts w:ascii="Arial Narrow" w:hAnsi="Arial Narrow" w:cs="Calibri"/>
                <w:b/>
                <w:bCs/>
                <w:color w:val="000000"/>
                <w:sz w:val="26"/>
                <w:szCs w:val="26"/>
              </w:rPr>
              <w:t>6,96,017</w:t>
            </w:r>
          </w:p>
        </w:tc>
      </w:tr>
    </w:tbl>
    <w:p w14:paraId="6963C281" w14:textId="330C69CF" w:rsidR="00BC6E7C" w:rsidRPr="00D4203A" w:rsidRDefault="00A459FD" w:rsidP="006F323A">
      <w:pPr>
        <w:pStyle w:val="Heading1"/>
        <w:numPr>
          <w:ilvl w:val="0"/>
          <w:numId w:val="11"/>
        </w:numPr>
        <w:spacing w:after="240" w:line="240" w:lineRule="auto"/>
        <w:ind w:left="432" w:hanging="432"/>
        <w:rPr>
          <w:lang w:bidi="mr-IN"/>
        </w:rPr>
      </w:pPr>
      <w:r>
        <w:rPr>
          <w:rFonts w:cs="Calibri"/>
          <w:lang w:val="en-US"/>
        </w:rPr>
        <w:br w:type="page"/>
      </w:r>
      <w:bookmarkStart w:id="235" w:name="_Toc93684634"/>
      <w:bookmarkStart w:id="236" w:name="_Toc128498808"/>
      <w:r w:rsidR="00BC6E7C" w:rsidRPr="00BE043B">
        <w:t>DECLARATION</w:t>
      </w:r>
      <w:r w:rsidR="00BC6E7C">
        <w:t xml:space="preserve"> CUM UNDERTAKING </w:t>
      </w:r>
      <w:r w:rsidR="00BC6E7C" w:rsidRPr="00D4203A">
        <w:t>(Annexure-IV)</w:t>
      </w:r>
      <w:bookmarkEnd w:id="230"/>
      <w:bookmarkEnd w:id="231"/>
      <w:bookmarkEnd w:id="232"/>
      <w:bookmarkEnd w:id="233"/>
      <w:bookmarkEnd w:id="234"/>
      <w:bookmarkEnd w:id="235"/>
      <w:bookmarkEnd w:id="236"/>
    </w:p>
    <w:p w14:paraId="3329D091" w14:textId="77777777" w:rsidR="00BC6E7C" w:rsidRPr="003169D7" w:rsidRDefault="00BC6E7C" w:rsidP="0075725C">
      <w:pPr>
        <w:spacing w:after="0" w:line="360" w:lineRule="auto"/>
        <w:ind w:left="142"/>
        <w:jc w:val="both"/>
        <w:rPr>
          <w:rFonts w:ascii="Arial Narrow" w:hAnsi="Arial Narrow"/>
          <w:bCs/>
          <w:sz w:val="26"/>
          <w:szCs w:val="26"/>
          <w:lang w:val="en-US"/>
        </w:rPr>
      </w:pPr>
      <w:r w:rsidRPr="003169D7">
        <w:rPr>
          <w:rFonts w:ascii="Arial Narrow" w:hAnsi="Arial Narrow"/>
          <w:bCs/>
          <w:sz w:val="26"/>
          <w:szCs w:val="26"/>
          <w:lang w:val="en-US"/>
        </w:rPr>
        <w:t>I, Umang Patel son of Shri. Ashwin Patel do hereby solemnly affirm and state that:</w:t>
      </w:r>
    </w:p>
    <w:p w14:paraId="4FB6F409"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a citizen of India.</w:t>
      </w:r>
    </w:p>
    <w:p w14:paraId="38BCD2FD"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will not undertake valuation of any assets in which I have a direct or indirect interest or become so interested at any time during a period of three years prior to my appointment as valuer or three years after the valuation of assets was conducted by me. </w:t>
      </w:r>
    </w:p>
    <w:p w14:paraId="3EF705F5" w14:textId="22ED7E92"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The information furnished in my valuation report dated </w:t>
      </w:r>
      <w:r w:rsidR="00A54C56">
        <w:rPr>
          <w:rFonts w:ascii="Arial Narrow" w:hAnsi="Arial Narrow"/>
          <w:b/>
          <w:sz w:val="26"/>
          <w:szCs w:val="26"/>
          <w:lang w:val="en-US"/>
        </w:rPr>
        <w:t>05.07.2024</w:t>
      </w:r>
      <w:r w:rsidRPr="003169D7">
        <w:rPr>
          <w:rFonts w:ascii="Arial Narrow" w:hAnsi="Arial Narrow"/>
          <w:bCs/>
          <w:sz w:val="26"/>
          <w:szCs w:val="26"/>
          <w:lang w:val="en-US"/>
        </w:rPr>
        <w:t xml:space="preserve"> is true and correct tothe best of my knowledge and belief and I have made an impartial and true valuation of the property.</w:t>
      </w:r>
    </w:p>
    <w:p w14:paraId="25AC5DE0" w14:textId="211BE573"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my authorized representative has personally inspected the property on </w:t>
      </w:r>
      <w:r w:rsidR="00A54C56">
        <w:rPr>
          <w:rFonts w:ascii="Arial Narrow" w:hAnsi="Arial Narrow"/>
          <w:b/>
          <w:sz w:val="26"/>
          <w:szCs w:val="26"/>
          <w:lang w:val="en-US"/>
        </w:rPr>
        <w:t>11.06.2024</w:t>
      </w:r>
      <w:r w:rsidRPr="003169D7">
        <w:rPr>
          <w:rFonts w:ascii="Arial Narrow" w:hAnsi="Arial Narrow"/>
          <w:bCs/>
          <w:sz w:val="26"/>
          <w:szCs w:val="26"/>
          <w:lang w:val="en-US"/>
        </w:rPr>
        <w:t>. The work is not sub - contracted to any other valuer and carried out by myself.</w:t>
      </w:r>
    </w:p>
    <w:p w14:paraId="609A13FE"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Valuation report is submitted in the format as prescribed by the bank.</w:t>
      </w:r>
    </w:p>
    <w:p w14:paraId="11FDEB44"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depanelled / delisted by any other bank and in case any such depanelment by other banks during my empanelment with you, I will inform you within 3 days of such depanelment.</w:t>
      </w:r>
    </w:p>
    <w:p w14:paraId="55374A12"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removed / dismissed from service / employment earlier.</w:t>
      </w:r>
    </w:p>
    <w:p w14:paraId="4521817C"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convicted of any offence and sentenced to a term of imprisonment</w:t>
      </w:r>
    </w:p>
    <w:p w14:paraId="31714FEF"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found guilty of misconduct in my professional capacity.</w:t>
      </w:r>
    </w:p>
    <w:p w14:paraId="63144E27"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declared to be unsound mind</w:t>
      </w:r>
    </w:p>
    <w:p w14:paraId="1D070F34"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not an undischarged bankrupt or has not applied to be adjudicated as a bankrupt.</w:t>
      </w:r>
    </w:p>
    <w:p w14:paraId="32DEF9FC"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not an undischarged insolvent.</w:t>
      </w:r>
    </w:p>
    <w:p w14:paraId="2F2905F3"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have not been levied a penalty under section 271J of Income-tax Act, 1961 (43 of 1961) and time limit for filing appeal before Commissioner of Income-tax (Appeals) or Income-tax Appellate Tribunal, as the case may has expired, or such penalty has been confirmed by Income-tax Appellate Tribunal, and five years have not elapsed after levy of such penalty </w:t>
      </w:r>
    </w:p>
    <w:p w14:paraId="53D6071B"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have not been convicted of an offence connected with any proceeding under the Income Tax Act 1961, Wealth Tax Act 1957 or Gift Tax Act 1958 and </w:t>
      </w:r>
    </w:p>
    <w:p w14:paraId="54DB69C1"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My PAN Card number as applicable is AMKPP9341F</w:t>
      </w:r>
    </w:p>
    <w:p w14:paraId="0074EDE1"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undertake to keep you informed of any events or happenings which would make me ineligible for empanelment as a valuer.</w:t>
      </w:r>
    </w:p>
    <w:p w14:paraId="20D67F45"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concealed or suppressed any material information, facts and records and I have made a complete and full disclosure</w:t>
      </w:r>
    </w:p>
    <w:p w14:paraId="5FDD4C30"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read the   Handbook   on   Policy, Standards   and   procedure   for   Real   Estate Valuation, 2011 of the IBA and this report is in conformity to the "Standards" enshrined for valuation in the Part - B of the above handbook to the best of my ability.</w:t>
      </w:r>
    </w:p>
    <w:p w14:paraId="47C0B5C6"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read the International Valuation Standards (IVS) and the report submitted to the Bank for the respective asset class is in conformity to the "Standards" as enshrined for valuation in the IVS in "General Standards" and "Asset Standards" as applicable. The valuation report is submitted in the prescribed format of the bank.</w:t>
      </w:r>
    </w:p>
    <w:p w14:paraId="470A577A"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abide by the Model Code of Conduct for empanelment of valuer in the Bank. (Annexure V - A signed copy of same to be taken and kept along with this declaration)</w:t>
      </w:r>
    </w:p>
    <w:p w14:paraId="72CAC865"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am valuer registered with Insolvency &amp; Bankruptcy Board of India (IBBI) </w:t>
      </w:r>
    </w:p>
    <w:p w14:paraId="6876CC2A"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My CIBIL Score and credit worthiness is as per Bank's guidelines.</w:t>
      </w:r>
    </w:p>
    <w:p w14:paraId="308362AA"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Director of the company, who is competent to sign this valuation report.</w:t>
      </w:r>
    </w:p>
    <w:p w14:paraId="3B6CF3D1"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will undertake the valuation work on receipt of Letter of Engagement generated from the system (i.e., LLMS / LOS) only.</w:t>
      </w:r>
    </w:p>
    <w:p w14:paraId="5DD26D85" w14:textId="77777777" w:rsidR="00BC6E7C" w:rsidRPr="003169D7" w:rsidRDefault="00BC6E7C" w:rsidP="0075725C">
      <w:pPr>
        <w:spacing w:after="0" w:line="360" w:lineRule="auto"/>
        <w:jc w:val="both"/>
        <w:rPr>
          <w:rFonts w:ascii="Arial Narrow" w:hAnsi="Arial Narrow" w:cs="Calibri"/>
          <w:sz w:val="26"/>
          <w:szCs w:val="26"/>
        </w:rPr>
      </w:pPr>
      <w:r w:rsidRPr="003169D7">
        <w:rPr>
          <w:rFonts w:ascii="Arial Narrow" w:hAnsi="Arial Narrow" w:cs="Calibri"/>
          <w:sz w:val="26"/>
          <w:szCs w:val="26"/>
        </w:rPr>
        <w:t xml:space="preserve">For preparation of valuation report we have relied upon following information provided to us by the company / Bank and other various sources as well as our data bank: </w:t>
      </w:r>
    </w:p>
    <w:p w14:paraId="6CC063ED" w14:textId="77777777"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The valuation of the machinery available at the said location is worked out by ‘as is where is basis’. After considering its present replacement value, the residual life of the particular machinery. </w:t>
      </w:r>
    </w:p>
    <w:p w14:paraId="2BC6686B" w14:textId="77777777"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The maintenance up-keep and the present condition of the said machinery is considered while estimating the present realizable value for the particular machinery. </w:t>
      </w:r>
    </w:p>
    <w:p w14:paraId="75A0AB4E" w14:textId="77777777"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Information available on internet on the subject matter. </w:t>
      </w:r>
    </w:p>
    <w:p w14:paraId="2FD8D8C1" w14:textId="0EB2CA17"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Our engineer visited the company/plant on </w:t>
      </w:r>
      <w:r w:rsidR="004D13B0">
        <w:rPr>
          <w:rFonts w:ascii="Arial Narrow" w:hAnsi="Arial Narrow" w:cs="Calibri"/>
          <w:sz w:val="26"/>
          <w:szCs w:val="26"/>
        </w:rPr>
        <w:t>Ju</w:t>
      </w:r>
      <w:r w:rsidR="00033112">
        <w:rPr>
          <w:rFonts w:ascii="Arial Narrow" w:hAnsi="Arial Narrow" w:cs="Calibri"/>
          <w:sz w:val="26"/>
          <w:szCs w:val="26"/>
        </w:rPr>
        <w:t>ne</w:t>
      </w:r>
      <w:r w:rsidR="0037179F">
        <w:rPr>
          <w:rFonts w:ascii="Arial Narrow" w:hAnsi="Arial Narrow" w:cs="Calibri"/>
          <w:sz w:val="26"/>
          <w:szCs w:val="26"/>
        </w:rPr>
        <w:t xml:space="preserve"> </w:t>
      </w:r>
      <w:r w:rsidR="00033112">
        <w:rPr>
          <w:rFonts w:ascii="Arial Narrow" w:hAnsi="Arial Narrow" w:cs="Calibri"/>
          <w:sz w:val="26"/>
          <w:szCs w:val="26"/>
        </w:rPr>
        <w:t>11</w:t>
      </w:r>
      <w:r w:rsidR="002F685C" w:rsidRPr="002F685C">
        <w:rPr>
          <w:rFonts w:ascii="Arial Narrow" w:hAnsi="Arial Narrow" w:cs="Calibri"/>
          <w:sz w:val="26"/>
          <w:szCs w:val="26"/>
          <w:vertAlign w:val="superscript"/>
        </w:rPr>
        <w:t>th</w:t>
      </w:r>
      <w:r w:rsidRPr="0037179F">
        <w:rPr>
          <w:rFonts w:ascii="Arial Narrow" w:hAnsi="Arial Narrow" w:cs="Calibri"/>
          <w:sz w:val="26"/>
          <w:szCs w:val="26"/>
        </w:rPr>
        <w:t>, 20</w:t>
      </w:r>
      <w:r w:rsidR="00162889" w:rsidRPr="0037179F">
        <w:rPr>
          <w:rFonts w:ascii="Arial Narrow" w:hAnsi="Arial Narrow" w:cs="Calibri"/>
          <w:sz w:val="26"/>
          <w:szCs w:val="26"/>
        </w:rPr>
        <w:t>2</w:t>
      </w:r>
      <w:r w:rsidR="004D13B0">
        <w:rPr>
          <w:rFonts w:ascii="Arial Narrow" w:hAnsi="Arial Narrow" w:cs="Calibri"/>
          <w:sz w:val="26"/>
          <w:szCs w:val="26"/>
        </w:rPr>
        <w:t>4</w:t>
      </w:r>
      <w:r w:rsidRPr="003169D7">
        <w:rPr>
          <w:rFonts w:ascii="Arial Narrow" w:hAnsi="Arial Narrow" w:cs="Calibri"/>
          <w:sz w:val="26"/>
          <w:szCs w:val="26"/>
        </w:rPr>
        <w:t xml:space="preserve"> and has taken photographs of said Machinery which are attached to this report. Technical changes/obsolescence is not considered while preparing this report.</w:t>
      </w:r>
    </w:p>
    <w:p w14:paraId="2D00430D" w14:textId="56A37384" w:rsidR="00BC6E7C"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Further, I hereby provide the following information.</w:t>
      </w:r>
    </w:p>
    <w:p w14:paraId="579370E2" w14:textId="4E5E85D6" w:rsidR="00045957" w:rsidRDefault="00045957" w:rsidP="00045957">
      <w:pPr>
        <w:spacing w:after="0" w:line="360" w:lineRule="auto"/>
        <w:jc w:val="both"/>
        <w:rPr>
          <w:rFonts w:ascii="Arial Narrow" w:hAnsi="Arial Narrow" w:cs="Calibri"/>
          <w:sz w:val="26"/>
          <w:szCs w:val="26"/>
        </w:rPr>
      </w:pPr>
    </w:p>
    <w:p w14:paraId="1B4146A0" w14:textId="77777777" w:rsidR="00045957" w:rsidRPr="003169D7" w:rsidRDefault="00045957" w:rsidP="00045957">
      <w:pPr>
        <w:spacing w:after="0" w:line="360" w:lineRule="auto"/>
        <w:jc w:val="both"/>
        <w:rPr>
          <w:rFonts w:ascii="Arial Narrow" w:hAnsi="Arial Narrow" w:cs="Calibri"/>
          <w:sz w:val="26"/>
          <w:szCs w:val="26"/>
        </w:rPr>
      </w:pPr>
    </w:p>
    <w:tbl>
      <w:tblPr>
        <w:tblStyle w:val="Style1"/>
        <w:tblW w:w="5000" w:type="pct"/>
        <w:tblLook w:val="01E0" w:firstRow="1" w:lastRow="1" w:firstColumn="1" w:lastColumn="1" w:noHBand="0" w:noVBand="0"/>
      </w:tblPr>
      <w:tblGrid>
        <w:gridCol w:w="803"/>
        <w:gridCol w:w="3592"/>
        <w:gridCol w:w="4621"/>
      </w:tblGrid>
      <w:tr w:rsidR="00BC6E7C" w:rsidRPr="003169D7" w14:paraId="51B023DD" w14:textId="77777777" w:rsidTr="00045957">
        <w:trPr>
          <w:cnfStyle w:val="100000000000" w:firstRow="1" w:lastRow="0" w:firstColumn="0" w:lastColumn="0" w:oddVBand="0" w:evenVBand="0" w:oddHBand="0" w:evenHBand="0" w:firstRowFirstColumn="0" w:firstRowLastColumn="0" w:lastRowFirstColumn="0" w:lastRowLastColumn="0"/>
          <w:trHeight w:val="20"/>
          <w:tblHeader/>
        </w:trPr>
        <w:tc>
          <w:tcPr>
            <w:tcW w:w="289" w:type="pct"/>
          </w:tcPr>
          <w:p w14:paraId="7E190284" w14:textId="3199B788" w:rsidR="00BC6E7C" w:rsidRPr="0075725C" w:rsidRDefault="00BC6E7C" w:rsidP="00045957">
            <w:pPr>
              <w:ind w:left="104" w:right="134"/>
              <w:rPr>
                <w:b w:val="0"/>
                <w:color w:val="FFFFFF"/>
                <w:w w:val="105"/>
                <w:sz w:val="26"/>
                <w:szCs w:val="26"/>
              </w:rPr>
            </w:pPr>
            <w:bookmarkStart w:id="237" w:name="_Hlk78803015"/>
            <w:r w:rsidRPr="0075725C">
              <w:rPr>
                <w:b w:val="0"/>
                <w:color w:val="FFFFFF"/>
                <w:w w:val="105"/>
                <w:sz w:val="26"/>
                <w:szCs w:val="26"/>
              </w:rPr>
              <w:t>S. No.</w:t>
            </w:r>
          </w:p>
        </w:tc>
        <w:tc>
          <w:tcPr>
            <w:tcW w:w="2070" w:type="pct"/>
          </w:tcPr>
          <w:p w14:paraId="20827605" w14:textId="77777777" w:rsidR="00BC6E7C" w:rsidRPr="0075725C" w:rsidRDefault="00BC6E7C" w:rsidP="00045957">
            <w:pPr>
              <w:ind w:left="104" w:right="134"/>
              <w:jc w:val="left"/>
              <w:rPr>
                <w:b w:val="0"/>
                <w:color w:val="FFFFFF"/>
                <w:w w:val="105"/>
                <w:sz w:val="26"/>
                <w:szCs w:val="26"/>
              </w:rPr>
            </w:pPr>
            <w:r w:rsidRPr="0075725C">
              <w:rPr>
                <w:b w:val="0"/>
                <w:color w:val="FFFFFF"/>
                <w:w w:val="105"/>
                <w:sz w:val="26"/>
                <w:szCs w:val="26"/>
              </w:rPr>
              <w:t>Particulars</w:t>
            </w:r>
          </w:p>
        </w:tc>
        <w:tc>
          <w:tcPr>
            <w:tcW w:w="2641" w:type="pct"/>
          </w:tcPr>
          <w:p w14:paraId="47F65F3B" w14:textId="77777777" w:rsidR="00BC6E7C" w:rsidRPr="0075725C" w:rsidRDefault="00BC6E7C" w:rsidP="00045957">
            <w:pPr>
              <w:ind w:left="104" w:right="134"/>
              <w:jc w:val="left"/>
              <w:rPr>
                <w:b w:val="0"/>
                <w:color w:val="FFFFFF"/>
                <w:w w:val="105"/>
                <w:sz w:val="26"/>
                <w:szCs w:val="26"/>
              </w:rPr>
            </w:pPr>
            <w:r w:rsidRPr="0075725C">
              <w:rPr>
                <w:b w:val="0"/>
                <w:color w:val="FFFFFF"/>
                <w:w w:val="105"/>
                <w:sz w:val="26"/>
                <w:szCs w:val="26"/>
              </w:rPr>
              <w:t>Valuer comment</w:t>
            </w:r>
          </w:p>
        </w:tc>
      </w:tr>
      <w:tr w:rsidR="00BC6E7C" w:rsidRPr="003169D7" w14:paraId="4664A7C7"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6D5CAF6C" w14:textId="77777777" w:rsidR="00BC6E7C" w:rsidRPr="003169D7" w:rsidRDefault="00BC6E7C" w:rsidP="0075725C">
            <w:pPr>
              <w:spacing w:line="360" w:lineRule="auto"/>
              <w:rPr>
                <w:w w:val="105"/>
                <w:sz w:val="26"/>
                <w:szCs w:val="26"/>
              </w:rPr>
            </w:pPr>
            <w:r w:rsidRPr="003169D7">
              <w:rPr>
                <w:w w:val="105"/>
                <w:sz w:val="26"/>
                <w:szCs w:val="26"/>
              </w:rPr>
              <w:t>1</w:t>
            </w:r>
          </w:p>
        </w:tc>
        <w:tc>
          <w:tcPr>
            <w:tcW w:w="2070" w:type="pct"/>
          </w:tcPr>
          <w:p w14:paraId="17C2AFC8" w14:textId="77777777" w:rsidR="00BC6E7C" w:rsidRPr="003169D7" w:rsidRDefault="00BC6E7C" w:rsidP="0075725C">
            <w:pPr>
              <w:spacing w:line="360" w:lineRule="auto"/>
              <w:jc w:val="both"/>
              <w:rPr>
                <w:sz w:val="26"/>
                <w:szCs w:val="26"/>
              </w:rPr>
            </w:pPr>
            <w:r w:rsidRPr="003169D7">
              <w:rPr>
                <w:w w:val="105"/>
                <w:sz w:val="26"/>
                <w:szCs w:val="26"/>
              </w:rPr>
              <w:t>Purpose of valuation and appointing authority</w:t>
            </w:r>
          </w:p>
        </w:tc>
        <w:tc>
          <w:tcPr>
            <w:tcW w:w="2641" w:type="pct"/>
          </w:tcPr>
          <w:p w14:paraId="22DE54B7" w14:textId="0CA50433" w:rsidR="00BC6E7C" w:rsidRPr="003169D7" w:rsidRDefault="00071884" w:rsidP="00045957">
            <w:pPr>
              <w:spacing w:line="360" w:lineRule="auto"/>
              <w:ind w:right="134"/>
              <w:jc w:val="both"/>
              <w:rPr>
                <w:sz w:val="26"/>
                <w:szCs w:val="26"/>
              </w:rPr>
            </w:pPr>
            <w:r w:rsidRPr="003169D7">
              <w:rPr>
                <w:sz w:val="26"/>
                <w:szCs w:val="26"/>
              </w:rPr>
              <w:t xml:space="preserve">As per the request from </w:t>
            </w:r>
            <w:r w:rsidR="00E91671">
              <w:rPr>
                <w:rFonts w:cs="Calibri"/>
                <w:color w:val="000000"/>
                <w:sz w:val="26"/>
                <w:szCs w:val="26"/>
              </w:rPr>
              <w:t>Cosmos Bank</w:t>
            </w:r>
            <w:r w:rsidR="00045957" w:rsidRPr="001D4085">
              <w:rPr>
                <w:rFonts w:cs="Calibri"/>
                <w:color w:val="000000"/>
                <w:sz w:val="26"/>
                <w:szCs w:val="26"/>
              </w:rPr>
              <w:t xml:space="preserve">, </w:t>
            </w:r>
            <w:r w:rsidR="00D77F05">
              <w:rPr>
                <w:rFonts w:cs="Calibri"/>
                <w:color w:val="000000"/>
                <w:sz w:val="26"/>
                <w:szCs w:val="26"/>
              </w:rPr>
              <w:t>Dadar W</w:t>
            </w:r>
            <w:r w:rsidR="00033112">
              <w:rPr>
                <w:rFonts w:cs="Calibri"/>
                <w:color w:val="000000"/>
                <w:sz w:val="26"/>
                <w:szCs w:val="26"/>
              </w:rPr>
              <w:t>est</w:t>
            </w:r>
            <w:r w:rsidR="00045957" w:rsidRPr="001D4085">
              <w:rPr>
                <w:rFonts w:cs="Calibri"/>
                <w:color w:val="000000"/>
                <w:sz w:val="26"/>
                <w:szCs w:val="26"/>
              </w:rPr>
              <w:t xml:space="preserve"> Branch,</w:t>
            </w:r>
            <w:r w:rsidR="00045957">
              <w:rPr>
                <w:rFonts w:cs="Calibri"/>
                <w:color w:val="000000"/>
                <w:sz w:val="26"/>
                <w:szCs w:val="26"/>
              </w:rPr>
              <w:t xml:space="preserve"> </w:t>
            </w:r>
            <w:r w:rsidR="00045957" w:rsidRPr="003169D7">
              <w:rPr>
                <w:sz w:val="26"/>
                <w:szCs w:val="26"/>
              </w:rPr>
              <w:t>to</w:t>
            </w:r>
            <w:r w:rsidRPr="003169D7">
              <w:rPr>
                <w:sz w:val="26"/>
                <w:szCs w:val="26"/>
              </w:rPr>
              <w:t xml:space="preserve"> assess Fair Market Value of the property for </w:t>
            </w:r>
            <w:r w:rsidR="00A52DA6" w:rsidRPr="00566A75">
              <w:rPr>
                <w:rFonts w:cs="Calibri"/>
                <w:sz w:val="26"/>
                <w:szCs w:val="26"/>
                <w:lang w:val="en-US"/>
              </w:rPr>
              <w:t>SARFAESI Securitization and Reconstruction of Financial Assets and Enforcement pf Security Interest Act, 2022 purpose</w:t>
            </w:r>
            <w:r w:rsidRPr="003169D7">
              <w:rPr>
                <w:sz w:val="26"/>
                <w:szCs w:val="26"/>
              </w:rPr>
              <w:t>.</w:t>
            </w:r>
          </w:p>
        </w:tc>
      </w:tr>
      <w:tr w:rsidR="00BC6E7C" w:rsidRPr="003169D7" w14:paraId="02D7DEED"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1E855915" w14:textId="77777777" w:rsidR="00BC6E7C" w:rsidRPr="003169D7" w:rsidRDefault="00BC6E7C" w:rsidP="0075725C">
            <w:pPr>
              <w:spacing w:line="360" w:lineRule="auto"/>
              <w:ind w:right="91"/>
              <w:rPr>
                <w:rFonts w:ascii="Arial Narrow" w:hAnsi="Arial Narrow"/>
                <w:w w:val="110"/>
                <w:sz w:val="26"/>
                <w:szCs w:val="26"/>
              </w:rPr>
            </w:pPr>
            <w:r w:rsidRPr="003169D7">
              <w:rPr>
                <w:rFonts w:ascii="Arial Narrow" w:hAnsi="Arial Narrow"/>
                <w:w w:val="110"/>
                <w:sz w:val="26"/>
                <w:szCs w:val="26"/>
              </w:rPr>
              <w:t xml:space="preserve">  2</w:t>
            </w:r>
          </w:p>
        </w:tc>
        <w:tc>
          <w:tcPr>
            <w:tcW w:w="2070" w:type="pct"/>
          </w:tcPr>
          <w:p w14:paraId="7CB741A8" w14:textId="77777777" w:rsidR="00BC6E7C" w:rsidRPr="003169D7" w:rsidRDefault="00BC6E7C" w:rsidP="0075725C">
            <w:pPr>
              <w:spacing w:line="360" w:lineRule="auto"/>
              <w:ind w:right="91"/>
              <w:jc w:val="both"/>
              <w:rPr>
                <w:rFonts w:ascii="Arial Narrow" w:hAnsi="Arial Narrow"/>
                <w:sz w:val="26"/>
                <w:szCs w:val="26"/>
              </w:rPr>
            </w:pPr>
            <w:r w:rsidRPr="003169D7">
              <w:rPr>
                <w:rFonts w:ascii="Arial Narrow" w:hAnsi="Arial Narrow"/>
                <w:w w:val="110"/>
                <w:sz w:val="26"/>
                <w:szCs w:val="26"/>
              </w:rPr>
              <w:t>Identity of the Valuer and any other experts involved in the valuation;</w:t>
            </w:r>
          </w:p>
        </w:tc>
        <w:tc>
          <w:tcPr>
            <w:tcW w:w="2641" w:type="pct"/>
          </w:tcPr>
          <w:p w14:paraId="1D5ED1BB" w14:textId="33E2BAAC" w:rsidR="00BC6E7C" w:rsidRPr="0037179F" w:rsidRDefault="00BC6E7C" w:rsidP="0075725C">
            <w:pPr>
              <w:spacing w:line="360" w:lineRule="auto"/>
              <w:ind w:right="134"/>
              <w:jc w:val="both"/>
              <w:rPr>
                <w:rFonts w:ascii="Arial Narrow" w:hAnsi="Arial Narrow"/>
                <w:w w:val="105"/>
                <w:sz w:val="26"/>
                <w:szCs w:val="26"/>
              </w:rPr>
            </w:pPr>
            <w:r w:rsidRPr="0037179F">
              <w:rPr>
                <w:rFonts w:ascii="Arial Narrow" w:hAnsi="Arial Narrow"/>
                <w:w w:val="105"/>
                <w:sz w:val="26"/>
                <w:szCs w:val="26"/>
              </w:rPr>
              <w:t xml:space="preserve">Umang Patel – Regd. Valuer </w:t>
            </w:r>
          </w:p>
          <w:p w14:paraId="59A0A49C" w14:textId="3CBC1894" w:rsidR="00DD42AD" w:rsidRPr="003169D7" w:rsidRDefault="00BC6E7C" w:rsidP="0075725C">
            <w:pPr>
              <w:spacing w:line="360" w:lineRule="auto"/>
              <w:ind w:right="134"/>
              <w:jc w:val="both"/>
              <w:rPr>
                <w:rFonts w:ascii="Arial Narrow" w:hAnsi="Arial Narrow"/>
                <w:w w:val="105"/>
                <w:sz w:val="26"/>
                <w:szCs w:val="26"/>
              </w:rPr>
            </w:pPr>
            <w:r w:rsidRPr="0037179F">
              <w:rPr>
                <w:rFonts w:ascii="Arial Narrow" w:hAnsi="Arial Narrow"/>
                <w:w w:val="105"/>
                <w:sz w:val="26"/>
                <w:szCs w:val="26"/>
              </w:rPr>
              <w:t>Avinash Pandey- Valuation Engineer</w:t>
            </w:r>
          </w:p>
        </w:tc>
      </w:tr>
      <w:tr w:rsidR="00BC6E7C" w:rsidRPr="003169D7" w14:paraId="4F8552C1"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2E8FCCF1" w14:textId="77777777" w:rsidR="00BC6E7C" w:rsidRPr="003169D7" w:rsidRDefault="00BC6E7C" w:rsidP="0075725C">
            <w:pPr>
              <w:spacing w:line="360" w:lineRule="auto"/>
              <w:rPr>
                <w:w w:val="105"/>
                <w:sz w:val="26"/>
                <w:szCs w:val="26"/>
              </w:rPr>
            </w:pPr>
            <w:r w:rsidRPr="003169D7">
              <w:rPr>
                <w:w w:val="105"/>
                <w:sz w:val="26"/>
                <w:szCs w:val="26"/>
              </w:rPr>
              <w:t>3</w:t>
            </w:r>
          </w:p>
        </w:tc>
        <w:tc>
          <w:tcPr>
            <w:tcW w:w="2070" w:type="pct"/>
          </w:tcPr>
          <w:p w14:paraId="5DB5FEC9" w14:textId="77777777" w:rsidR="00BC6E7C" w:rsidRPr="003169D7" w:rsidRDefault="00BC6E7C" w:rsidP="0075725C">
            <w:pPr>
              <w:spacing w:line="360" w:lineRule="auto"/>
              <w:jc w:val="both"/>
              <w:rPr>
                <w:sz w:val="26"/>
                <w:szCs w:val="26"/>
              </w:rPr>
            </w:pPr>
            <w:r w:rsidRPr="003169D7">
              <w:rPr>
                <w:w w:val="105"/>
                <w:sz w:val="26"/>
                <w:szCs w:val="26"/>
              </w:rPr>
              <w:t>Disclosure of Valuer interest or conflict, if any;</w:t>
            </w:r>
          </w:p>
        </w:tc>
        <w:tc>
          <w:tcPr>
            <w:tcW w:w="2641" w:type="pct"/>
          </w:tcPr>
          <w:p w14:paraId="29FC4F92" w14:textId="77777777" w:rsidR="00BC6E7C" w:rsidRPr="003169D7" w:rsidRDefault="00BC6E7C" w:rsidP="0075725C">
            <w:pPr>
              <w:spacing w:line="360" w:lineRule="auto"/>
              <w:ind w:right="134"/>
              <w:jc w:val="both"/>
              <w:rPr>
                <w:w w:val="105"/>
                <w:sz w:val="26"/>
                <w:szCs w:val="26"/>
              </w:rPr>
            </w:pPr>
            <w:r w:rsidRPr="003169D7">
              <w:rPr>
                <w:w w:val="105"/>
                <w:sz w:val="26"/>
                <w:szCs w:val="26"/>
              </w:rPr>
              <w:t xml:space="preserve">We have no interest, either direct or indirect, in the property valued. Further to state that we do not have relation or any connection with property owner / applicant directly or indirectly. Further to state that we are an independent Valuer and in no way related to property owner / applicant </w:t>
            </w:r>
          </w:p>
        </w:tc>
      </w:tr>
      <w:tr w:rsidR="00BC6E7C" w:rsidRPr="003169D7" w14:paraId="2FAEDB4E"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48C4913A" w14:textId="77777777" w:rsidR="00BC6E7C" w:rsidRPr="003169D7" w:rsidRDefault="00BC6E7C" w:rsidP="0075725C">
            <w:pPr>
              <w:spacing w:line="360" w:lineRule="auto"/>
              <w:rPr>
                <w:rFonts w:ascii="Arial Narrow" w:hAnsi="Arial Narrow"/>
                <w:w w:val="110"/>
                <w:sz w:val="26"/>
                <w:szCs w:val="26"/>
              </w:rPr>
            </w:pPr>
            <w:r w:rsidRPr="003169D7">
              <w:rPr>
                <w:rFonts w:ascii="Arial Narrow" w:hAnsi="Arial Narrow"/>
                <w:w w:val="110"/>
                <w:sz w:val="26"/>
                <w:szCs w:val="26"/>
              </w:rPr>
              <w:t>4</w:t>
            </w:r>
          </w:p>
        </w:tc>
        <w:tc>
          <w:tcPr>
            <w:tcW w:w="2070" w:type="pct"/>
          </w:tcPr>
          <w:p w14:paraId="3804331D" w14:textId="77777777" w:rsidR="00BC6E7C" w:rsidRPr="003169D7" w:rsidRDefault="00BC6E7C" w:rsidP="0075725C">
            <w:pPr>
              <w:spacing w:line="360" w:lineRule="auto"/>
              <w:jc w:val="both"/>
              <w:rPr>
                <w:rFonts w:ascii="Arial Narrow" w:hAnsi="Arial Narrow"/>
                <w:sz w:val="26"/>
                <w:szCs w:val="26"/>
              </w:rPr>
            </w:pPr>
            <w:r w:rsidRPr="003169D7">
              <w:rPr>
                <w:rFonts w:ascii="Arial Narrow" w:hAnsi="Arial Narrow"/>
                <w:w w:val="110"/>
                <w:sz w:val="26"/>
                <w:szCs w:val="26"/>
              </w:rPr>
              <w:t xml:space="preserve">Date of appointment, valuation date and date of </w:t>
            </w:r>
            <w:r w:rsidRPr="003169D7">
              <w:rPr>
                <w:rFonts w:ascii="Arial Narrow" w:hAnsi="Arial Narrow"/>
                <w:w w:val="105"/>
                <w:sz w:val="26"/>
                <w:szCs w:val="26"/>
              </w:rPr>
              <w:t>report;</w:t>
            </w:r>
          </w:p>
        </w:tc>
        <w:tc>
          <w:tcPr>
            <w:tcW w:w="2641" w:type="pct"/>
          </w:tcPr>
          <w:p w14:paraId="1429BF99" w14:textId="5C3F0F2E" w:rsidR="00BC6E7C" w:rsidRPr="003169D7" w:rsidRDefault="00BC6E7C" w:rsidP="0075725C">
            <w:pPr>
              <w:spacing w:line="360" w:lineRule="auto"/>
              <w:ind w:right="134"/>
              <w:jc w:val="both"/>
              <w:rPr>
                <w:rFonts w:ascii="Arial Narrow" w:hAnsi="Arial Narrow" w:cs="Mangal"/>
                <w:w w:val="105"/>
                <w:sz w:val="26"/>
                <w:szCs w:val="26"/>
                <w:lang w:bidi="mr-IN"/>
              </w:rPr>
            </w:pPr>
            <w:r w:rsidRPr="003169D7">
              <w:rPr>
                <w:rFonts w:ascii="Arial Narrow" w:hAnsi="Arial Narrow"/>
                <w:w w:val="105"/>
                <w:sz w:val="26"/>
                <w:szCs w:val="26"/>
              </w:rPr>
              <w:t xml:space="preserve">Date of Appointment – </w:t>
            </w:r>
            <w:r w:rsidR="002F685C">
              <w:rPr>
                <w:rFonts w:ascii="Arial Narrow" w:hAnsi="Arial Narrow"/>
                <w:w w:val="105"/>
                <w:sz w:val="26"/>
                <w:szCs w:val="26"/>
              </w:rPr>
              <w:t>1</w:t>
            </w:r>
            <w:r w:rsidR="00A5250D">
              <w:rPr>
                <w:rFonts w:ascii="Arial Narrow" w:hAnsi="Arial Narrow"/>
                <w:w w:val="105"/>
                <w:sz w:val="26"/>
                <w:szCs w:val="26"/>
              </w:rPr>
              <w:t>0</w:t>
            </w:r>
            <w:r w:rsidR="009454FE">
              <w:rPr>
                <w:rFonts w:ascii="Arial Narrow" w:hAnsi="Arial Narrow"/>
                <w:w w:val="105"/>
                <w:sz w:val="26"/>
                <w:szCs w:val="26"/>
              </w:rPr>
              <w:t>.0</w:t>
            </w:r>
            <w:r w:rsidR="00A5250D">
              <w:rPr>
                <w:rFonts w:ascii="Arial Narrow" w:hAnsi="Arial Narrow"/>
                <w:w w:val="105"/>
                <w:sz w:val="26"/>
                <w:szCs w:val="26"/>
              </w:rPr>
              <w:t>6</w:t>
            </w:r>
            <w:r w:rsidR="009454FE">
              <w:rPr>
                <w:rFonts w:ascii="Arial Narrow" w:hAnsi="Arial Narrow"/>
                <w:w w:val="105"/>
                <w:sz w:val="26"/>
                <w:szCs w:val="26"/>
              </w:rPr>
              <w:t>.202</w:t>
            </w:r>
            <w:r w:rsidR="00A5250D">
              <w:rPr>
                <w:rFonts w:ascii="Arial Narrow" w:hAnsi="Arial Narrow"/>
                <w:w w:val="105"/>
                <w:sz w:val="26"/>
                <w:szCs w:val="26"/>
              </w:rPr>
              <w:t>4</w:t>
            </w:r>
          </w:p>
          <w:p w14:paraId="20A7FED1" w14:textId="5E375F56" w:rsidR="00BC6E7C" w:rsidRPr="003169D7" w:rsidRDefault="00BC6E7C" w:rsidP="0075725C">
            <w:pPr>
              <w:spacing w:line="360" w:lineRule="auto"/>
              <w:ind w:right="134"/>
              <w:jc w:val="both"/>
              <w:rPr>
                <w:rFonts w:ascii="Arial Narrow" w:hAnsi="Arial Narrow" w:cs="Mangal"/>
                <w:w w:val="105"/>
                <w:sz w:val="26"/>
                <w:szCs w:val="26"/>
                <w:lang w:bidi="mr-IN"/>
              </w:rPr>
            </w:pPr>
            <w:r w:rsidRPr="003169D7">
              <w:rPr>
                <w:rFonts w:ascii="Arial Narrow" w:hAnsi="Arial Narrow"/>
                <w:w w:val="105"/>
                <w:sz w:val="26"/>
                <w:szCs w:val="26"/>
              </w:rPr>
              <w:t xml:space="preserve">Valuation Date – </w:t>
            </w:r>
            <w:r w:rsidR="00A54C56">
              <w:rPr>
                <w:rFonts w:ascii="Arial Narrow" w:hAnsi="Arial Narrow"/>
                <w:w w:val="105"/>
                <w:sz w:val="26"/>
                <w:szCs w:val="26"/>
              </w:rPr>
              <w:t>05.07.2024</w:t>
            </w:r>
          </w:p>
          <w:p w14:paraId="67E74E2C" w14:textId="0594E372" w:rsidR="00BC6E7C" w:rsidRPr="003169D7" w:rsidRDefault="00BC6E7C" w:rsidP="0075725C">
            <w:pPr>
              <w:spacing w:line="360" w:lineRule="auto"/>
              <w:ind w:right="134"/>
              <w:jc w:val="both"/>
              <w:rPr>
                <w:rFonts w:ascii="Arial Narrow" w:hAnsi="Arial Narrow"/>
                <w:w w:val="105"/>
                <w:sz w:val="26"/>
                <w:szCs w:val="26"/>
              </w:rPr>
            </w:pPr>
            <w:r w:rsidRPr="003169D7">
              <w:rPr>
                <w:rFonts w:ascii="Arial Narrow" w:hAnsi="Arial Narrow"/>
                <w:w w:val="105"/>
                <w:sz w:val="26"/>
                <w:szCs w:val="26"/>
              </w:rPr>
              <w:t xml:space="preserve">Date of Report – </w:t>
            </w:r>
            <w:r w:rsidR="00A54C56">
              <w:rPr>
                <w:rFonts w:ascii="Arial Narrow" w:hAnsi="Arial Narrow"/>
                <w:w w:val="105"/>
                <w:sz w:val="26"/>
                <w:szCs w:val="26"/>
              </w:rPr>
              <w:t>05.07.2024</w:t>
            </w:r>
          </w:p>
        </w:tc>
      </w:tr>
      <w:tr w:rsidR="00BC6E7C" w:rsidRPr="003169D7" w14:paraId="47A612E6"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622019B3" w14:textId="77777777" w:rsidR="00BC6E7C" w:rsidRPr="003169D7" w:rsidRDefault="00BC6E7C" w:rsidP="0075725C">
            <w:pPr>
              <w:spacing w:line="360" w:lineRule="auto"/>
              <w:rPr>
                <w:w w:val="110"/>
                <w:sz w:val="26"/>
                <w:szCs w:val="26"/>
              </w:rPr>
            </w:pPr>
            <w:r w:rsidRPr="003169D7">
              <w:rPr>
                <w:w w:val="110"/>
                <w:sz w:val="26"/>
                <w:szCs w:val="26"/>
              </w:rPr>
              <w:t>5</w:t>
            </w:r>
          </w:p>
        </w:tc>
        <w:tc>
          <w:tcPr>
            <w:tcW w:w="2070" w:type="pct"/>
          </w:tcPr>
          <w:p w14:paraId="0486C41E" w14:textId="77777777" w:rsidR="00BC6E7C" w:rsidRPr="003169D7" w:rsidRDefault="00BC6E7C" w:rsidP="0075725C">
            <w:pPr>
              <w:spacing w:line="360" w:lineRule="auto"/>
              <w:jc w:val="both"/>
              <w:rPr>
                <w:sz w:val="26"/>
                <w:szCs w:val="26"/>
              </w:rPr>
            </w:pPr>
            <w:r w:rsidRPr="003169D7">
              <w:rPr>
                <w:w w:val="110"/>
                <w:sz w:val="26"/>
                <w:szCs w:val="26"/>
              </w:rPr>
              <w:t>Inspections and/or investigations undertaken;</w:t>
            </w:r>
          </w:p>
        </w:tc>
        <w:tc>
          <w:tcPr>
            <w:tcW w:w="2641" w:type="pct"/>
          </w:tcPr>
          <w:p w14:paraId="411E6F71" w14:textId="5A1D1BA0" w:rsidR="00BC6E7C" w:rsidRPr="003169D7" w:rsidRDefault="00BC6E7C" w:rsidP="0075725C">
            <w:pPr>
              <w:spacing w:line="360" w:lineRule="auto"/>
              <w:ind w:right="134"/>
              <w:jc w:val="both"/>
              <w:rPr>
                <w:w w:val="105"/>
                <w:sz w:val="26"/>
                <w:szCs w:val="26"/>
              </w:rPr>
            </w:pPr>
            <w:r w:rsidRPr="003169D7">
              <w:rPr>
                <w:w w:val="105"/>
                <w:sz w:val="26"/>
                <w:szCs w:val="26"/>
              </w:rPr>
              <w:t xml:space="preserve">Physical Inspection done on date </w:t>
            </w:r>
            <w:r w:rsidR="00A54C56">
              <w:rPr>
                <w:w w:val="105"/>
                <w:sz w:val="26"/>
                <w:szCs w:val="26"/>
              </w:rPr>
              <w:t>11.06.2024</w:t>
            </w:r>
          </w:p>
        </w:tc>
      </w:tr>
      <w:tr w:rsidR="00BC6E7C" w:rsidRPr="003169D7" w14:paraId="2744DB90"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492FDB05" w14:textId="77777777" w:rsidR="00BC6E7C" w:rsidRPr="003169D7" w:rsidRDefault="00BC6E7C" w:rsidP="0075725C">
            <w:pPr>
              <w:spacing w:line="360" w:lineRule="auto"/>
              <w:ind w:right="91"/>
              <w:rPr>
                <w:rFonts w:ascii="Arial Narrow" w:hAnsi="Arial Narrow"/>
                <w:w w:val="110"/>
                <w:sz w:val="26"/>
                <w:szCs w:val="26"/>
              </w:rPr>
            </w:pPr>
            <w:r w:rsidRPr="003169D7">
              <w:rPr>
                <w:rFonts w:ascii="Arial Narrow" w:hAnsi="Arial Narrow"/>
                <w:w w:val="110"/>
                <w:sz w:val="26"/>
                <w:szCs w:val="26"/>
              </w:rPr>
              <w:t xml:space="preserve">  6</w:t>
            </w:r>
          </w:p>
        </w:tc>
        <w:tc>
          <w:tcPr>
            <w:tcW w:w="2070" w:type="pct"/>
          </w:tcPr>
          <w:p w14:paraId="4BF22402" w14:textId="77777777" w:rsidR="00BC6E7C" w:rsidRPr="003169D7" w:rsidRDefault="00BC6E7C" w:rsidP="0075725C">
            <w:pPr>
              <w:spacing w:line="360" w:lineRule="auto"/>
              <w:ind w:right="91"/>
              <w:jc w:val="both"/>
              <w:rPr>
                <w:rFonts w:ascii="Arial Narrow" w:hAnsi="Arial Narrow"/>
                <w:sz w:val="26"/>
                <w:szCs w:val="26"/>
              </w:rPr>
            </w:pPr>
            <w:r w:rsidRPr="003169D7">
              <w:rPr>
                <w:rFonts w:ascii="Arial Narrow" w:hAnsi="Arial Narrow"/>
                <w:w w:val="110"/>
                <w:sz w:val="26"/>
                <w:szCs w:val="26"/>
              </w:rPr>
              <w:t>Nature and sources of the information used or relied upon;</w:t>
            </w:r>
          </w:p>
        </w:tc>
        <w:tc>
          <w:tcPr>
            <w:tcW w:w="2641" w:type="pct"/>
          </w:tcPr>
          <w:p w14:paraId="235C4EB9" w14:textId="7C3EAD87" w:rsidR="00BC6E7C" w:rsidRPr="003169D7" w:rsidRDefault="00D77F05" w:rsidP="0075725C">
            <w:pPr>
              <w:spacing w:line="360" w:lineRule="auto"/>
              <w:ind w:right="134"/>
              <w:jc w:val="both"/>
              <w:rPr>
                <w:rFonts w:ascii="Arial Narrow" w:hAnsi="Arial Narrow"/>
                <w:w w:val="105"/>
                <w:sz w:val="26"/>
                <w:szCs w:val="26"/>
              </w:rPr>
            </w:pPr>
            <w:r>
              <w:rPr>
                <w:rFonts w:ascii="Arial Narrow" w:hAnsi="Arial Narrow"/>
                <w:w w:val="105"/>
                <w:sz w:val="26"/>
                <w:szCs w:val="26"/>
              </w:rPr>
              <w:t>Inventory List</w:t>
            </w:r>
            <w:r w:rsidR="00DD42AD">
              <w:rPr>
                <w:rFonts w:ascii="Arial Narrow" w:hAnsi="Arial Narrow"/>
                <w:w w:val="105"/>
                <w:sz w:val="26"/>
                <w:szCs w:val="26"/>
              </w:rPr>
              <w:t xml:space="preserve">. </w:t>
            </w:r>
          </w:p>
        </w:tc>
      </w:tr>
      <w:tr w:rsidR="00BC6E7C" w:rsidRPr="003169D7" w14:paraId="07C2F714"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17A7DA50" w14:textId="77777777" w:rsidR="00BC6E7C" w:rsidRPr="003169D7" w:rsidRDefault="00BC6E7C" w:rsidP="0075725C">
            <w:pPr>
              <w:spacing w:line="360" w:lineRule="auto"/>
              <w:rPr>
                <w:w w:val="110"/>
                <w:sz w:val="26"/>
                <w:szCs w:val="26"/>
              </w:rPr>
            </w:pPr>
            <w:r w:rsidRPr="003169D7">
              <w:rPr>
                <w:w w:val="110"/>
                <w:sz w:val="26"/>
                <w:szCs w:val="26"/>
              </w:rPr>
              <w:t>7</w:t>
            </w:r>
          </w:p>
        </w:tc>
        <w:tc>
          <w:tcPr>
            <w:tcW w:w="2070" w:type="pct"/>
          </w:tcPr>
          <w:p w14:paraId="1D6EEEFB" w14:textId="77777777" w:rsidR="00BC6E7C" w:rsidRPr="003169D7" w:rsidRDefault="00BC6E7C" w:rsidP="0075725C">
            <w:pPr>
              <w:spacing w:line="360" w:lineRule="auto"/>
              <w:jc w:val="both"/>
              <w:rPr>
                <w:sz w:val="26"/>
                <w:szCs w:val="26"/>
              </w:rPr>
            </w:pPr>
            <w:r w:rsidRPr="003169D7">
              <w:rPr>
                <w:w w:val="110"/>
                <w:sz w:val="26"/>
                <w:szCs w:val="26"/>
              </w:rPr>
              <w:t>Procedures adopted in carrying out the valuation and valuation standards followed;</w:t>
            </w:r>
          </w:p>
        </w:tc>
        <w:tc>
          <w:tcPr>
            <w:tcW w:w="2641" w:type="pct"/>
          </w:tcPr>
          <w:p w14:paraId="43D2C456" w14:textId="77777777" w:rsidR="00BC6E7C" w:rsidRPr="003169D7" w:rsidRDefault="00BC6E7C" w:rsidP="0075725C">
            <w:pPr>
              <w:spacing w:line="360" w:lineRule="auto"/>
              <w:ind w:right="134"/>
              <w:jc w:val="both"/>
              <w:rPr>
                <w:w w:val="105"/>
                <w:sz w:val="26"/>
                <w:szCs w:val="26"/>
              </w:rPr>
            </w:pPr>
            <w:r w:rsidRPr="003169D7">
              <w:rPr>
                <w:w w:val="105"/>
                <w:sz w:val="26"/>
                <w:szCs w:val="26"/>
              </w:rPr>
              <w:t>Cost Approach (Replacement cost Method)</w:t>
            </w:r>
          </w:p>
        </w:tc>
      </w:tr>
      <w:tr w:rsidR="00BC6E7C" w:rsidRPr="003169D7" w14:paraId="1CDDE15D"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5D8D79F4" w14:textId="77777777" w:rsidR="00BC6E7C" w:rsidRPr="003169D7" w:rsidRDefault="00BC6E7C" w:rsidP="0075725C">
            <w:pPr>
              <w:spacing w:line="360" w:lineRule="auto"/>
              <w:rPr>
                <w:rFonts w:ascii="Arial Narrow" w:hAnsi="Arial Narrow"/>
                <w:w w:val="105"/>
                <w:sz w:val="26"/>
                <w:szCs w:val="26"/>
              </w:rPr>
            </w:pPr>
            <w:r w:rsidRPr="003169D7">
              <w:rPr>
                <w:rFonts w:ascii="Arial Narrow" w:hAnsi="Arial Narrow"/>
                <w:w w:val="105"/>
                <w:sz w:val="26"/>
                <w:szCs w:val="26"/>
              </w:rPr>
              <w:t>8</w:t>
            </w:r>
          </w:p>
        </w:tc>
        <w:tc>
          <w:tcPr>
            <w:tcW w:w="2070" w:type="pct"/>
          </w:tcPr>
          <w:p w14:paraId="178C6E9E" w14:textId="77777777" w:rsidR="00BC6E7C" w:rsidRPr="003169D7" w:rsidRDefault="00BC6E7C" w:rsidP="0075725C">
            <w:pPr>
              <w:spacing w:line="360" w:lineRule="auto"/>
              <w:jc w:val="both"/>
              <w:rPr>
                <w:rFonts w:ascii="Arial Narrow" w:hAnsi="Arial Narrow"/>
                <w:sz w:val="26"/>
                <w:szCs w:val="26"/>
              </w:rPr>
            </w:pPr>
            <w:r w:rsidRPr="003169D7">
              <w:rPr>
                <w:rFonts w:ascii="Arial Narrow" w:hAnsi="Arial Narrow"/>
                <w:w w:val="105"/>
                <w:sz w:val="26"/>
                <w:szCs w:val="26"/>
              </w:rPr>
              <w:t xml:space="preserve">Restrictions on use of the report, </w:t>
            </w:r>
            <w:r w:rsidRPr="003169D7">
              <w:rPr>
                <w:rFonts w:ascii="Arial Narrow" w:hAnsi="Arial Narrow"/>
                <w:spacing w:val="-3"/>
                <w:w w:val="105"/>
                <w:sz w:val="26"/>
                <w:szCs w:val="26"/>
              </w:rPr>
              <w:t xml:space="preserve">if </w:t>
            </w:r>
            <w:r w:rsidRPr="003169D7">
              <w:rPr>
                <w:rFonts w:ascii="Arial Narrow" w:hAnsi="Arial Narrow"/>
                <w:w w:val="105"/>
                <w:sz w:val="26"/>
                <w:szCs w:val="26"/>
              </w:rPr>
              <w:t>any;</w:t>
            </w:r>
          </w:p>
        </w:tc>
        <w:tc>
          <w:tcPr>
            <w:tcW w:w="2641" w:type="pct"/>
          </w:tcPr>
          <w:p w14:paraId="017C693C" w14:textId="77777777" w:rsidR="00BC6E7C" w:rsidRPr="003169D7" w:rsidRDefault="00BC6E7C" w:rsidP="0075725C">
            <w:pPr>
              <w:spacing w:line="360" w:lineRule="auto"/>
              <w:ind w:right="134"/>
              <w:jc w:val="both"/>
              <w:rPr>
                <w:rFonts w:ascii="Arial Narrow" w:hAnsi="Arial Narrow"/>
                <w:w w:val="105"/>
                <w:sz w:val="26"/>
                <w:szCs w:val="26"/>
              </w:rPr>
            </w:pPr>
            <w:r w:rsidRPr="003169D7">
              <w:rPr>
                <w:rFonts w:ascii="Arial Narrow" w:hAnsi="Arial Narrow"/>
                <w:w w:val="105"/>
                <w:sz w:val="26"/>
                <w:szCs w:val="26"/>
              </w:rPr>
              <w:t>This valuation is for the use of the party to whom it is addressed and for no other purpose. No responsibility is accepted to any third party who may use or rely on the whole or any part of this valuation. The valuer has no pecuniary interest that would conflict with the proper valuation of the property.</w:t>
            </w:r>
          </w:p>
        </w:tc>
      </w:tr>
      <w:tr w:rsidR="00BC6E7C" w:rsidRPr="003169D7" w14:paraId="629B68A3"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071B79F7" w14:textId="77777777" w:rsidR="00BC6E7C" w:rsidRPr="003169D7" w:rsidRDefault="00BC6E7C" w:rsidP="0075725C">
            <w:pPr>
              <w:spacing w:line="360" w:lineRule="auto"/>
              <w:ind w:right="96"/>
              <w:rPr>
                <w:w w:val="110"/>
                <w:sz w:val="26"/>
                <w:szCs w:val="26"/>
              </w:rPr>
            </w:pPr>
            <w:r w:rsidRPr="003169D7">
              <w:rPr>
                <w:w w:val="110"/>
                <w:sz w:val="26"/>
                <w:szCs w:val="26"/>
              </w:rPr>
              <w:t xml:space="preserve">  9</w:t>
            </w:r>
          </w:p>
        </w:tc>
        <w:tc>
          <w:tcPr>
            <w:tcW w:w="2070" w:type="pct"/>
          </w:tcPr>
          <w:p w14:paraId="4422BB28" w14:textId="77777777" w:rsidR="00BC6E7C" w:rsidRPr="003169D7" w:rsidRDefault="00BC6E7C" w:rsidP="0075725C">
            <w:pPr>
              <w:spacing w:line="360" w:lineRule="auto"/>
              <w:ind w:right="96"/>
              <w:jc w:val="both"/>
              <w:rPr>
                <w:sz w:val="26"/>
                <w:szCs w:val="26"/>
              </w:rPr>
            </w:pPr>
            <w:r w:rsidRPr="003169D7">
              <w:rPr>
                <w:w w:val="110"/>
                <w:sz w:val="26"/>
                <w:szCs w:val="26"/>
              </w:rPr>
              <w:t xml:space="preserve">Caveats, limitations, and disclaimers to the extent they explain or elucidate the limitations faced by valuer, which shall not be for the purpose of </w:t>
            </w:r>
            <w:r w:rsidRPr="003169D7">
              <w:rPr>
                <w:w w:val="105"/>
                <w:sz w:val="26"/>
                <w:szCs w:val="26"/>
              </w:rPr>
              <w:t>limiting his responsibility for the valuation report.</w:t>
            </w:r>
          </w:p>
        </w:tc>
        <w:tc>
          <w:tcPr>
            <w:tcW w:w="2641" w:type="pct"/>
          </w:tcPr>
          <w:p w14:paraId="0372B521" w14:textId="77777777" w:rsidR="00BC6E7C" w:rsidRPr="003169D7" w:rsidRDefault="00BC6E7C" w:rsidP="0075725C">
            <w:pPr>
              <w:spacing w:line="360" w:lineRule="auto"/>
              <w:ind w:right="134"/>
              <w:jc w:val="both"/>
              <w:rPr>
                <w:w w:val="105"/>
                <w:sz w:val="26"/>
                <w:szCs w:val="26"/>
              </w:rPr>
            </w:pPr>
            <w:r w:rsidRPr="003169D7">
              <w:rPr>
                <w:w w:val="105"/>
                <w:sz w:val="26"/>
                <w:szCs w:val="26"/>
              </w:rPr>
              <w:t xml:space="preserve">Attached </w:t>
            </w:r>
          </w:p>
        </w:tc>
      </w:tr>
      <w:bookmarkEnd w:id="237"/>
    </w:tbl>
    <w:p w14:paraId="0261A3A7" w14:textId="77777777" w:rsidR="00DD42AD" w:rsidRDefault="00DD42AD" w:rsidP="0075725C">
      <w:pPr>
        <w:spacing w:after="0" w:line="360" w:lineRule="auto"/>
        <w:rPr>
          <w:rFonts w:ascii="Arial Narrow" w:hAnsi="Arial Narrow" w:cs="Tahoma"/>
          <w:color w:val="000000"/>
          <w:sz w:val="26"/>
          <w:szCs w:val="26"/>
          <w:lang w:eastAsia="x-none"/>
        </w:rPr>
      </w:pPr>
    </w:p>
    <w:p w14:paraId="7F0A1126" w14:textId="4F3D583C" w:rsidR="00BC6E7C" w:rsidRPr="003169D7" w:rsidRDefault="00BC6E7C" w:rsidP="0075725C">
      <w:pPr>
        <w:spacing w:after="0" w:line="360" w:lineRule="auto"/>
        <w:rPr>
          <w:rFonts w:ascii="Arial Narrow" w:hAnsi="Arial Narrow" w:cs="Tahoma"/>
          <w:color w:val="000000"/>
          <w:sz w:val="26"/>
          <w:szCs w:val="26"/>
          <w:lang w:eastAsia="x-none"/>
        </w:rPr>
      </w:pPr>
      <w:r w:rsidRPr="003169D7">
        <w:rPr>
          <w:rFonts w:ascii="Arial Narrow" w:hAnsi="Arial Narrow" w:cs="Tahoma"/>
          <w:color w:val="000000"/>
          <w:sz w:val="26"/>
          <w:szCs w:val="26"/>
          <w:lang w:eastAsia="x-none"/>
        </w:rPr>
        <w:t xml:space="preserve">Date: </w:t>
      </w:r>
      <w:r w:rsidR="00A54C56">
        <w:rPr>
          <w:rFonts w:ascii="Arial Narrow" w:hAnsi="Arial Narrow" w:cs="Tahoma"/>
          <w:color w:val="000000"/>
          <w:sz w:val="26"/>
          <w:szCs w:val="26"/>
          <w:lang w:eastAsia="x-none"/>
        </w:rPr>
        <w:t>05.07.2024</w:t>
      </w:r>
    </w:p>
    <w:p w14:paraId="4040DA23" w14:textId="77777777" w:rsidR="00BC6E7C" w:rsidRPr="003169D7" w:rsidRDefault="00BC6E7C" w:rsidP="0075725C">
      <w:pPr>
        <w:spacing w:after="0" w:line="360" w:lineRule="auto"/>
        <w:rPr>
          <w:rFonts w:ascii="Arial Narrow" w:hAnsi="Arial Narrow" w:cs="Tahoma"/>
          <w:color w:val="000000"/>
          <w:sz w:val="26"/>
          <w:szCs w:val="26"/>
          <w:lang w:eastAsia="x-none"/>
        </w:rPr>
      </w:pPr>
      <w:r w:rsidRPr="003169D7">
        <w:rPr>
          <w:rFonts w:ascii="Arial Narrow" w:hAnsi="Arial Narrow" w:cs="Tahoma"/>
          <w:color w:val="000000"/>
          <w:sz w:val="26"/>
          <w:szCs w:val="26"/>
          <w:lang w:eastAsia="x-none"/>
        </w:rPr>
        <w:t>Place: Mumbai</w:t>
      </w:r>
    </w:p>
    <w:p w14:paraId="12FD49F5" w14:textId="77777777" w:rsidR="00BC6E7C" w:rsidRPr="003169D7" w:rsidRDefault="00BC6E7C" w:rsidP="0075725C">
      <w:pPr>
        <w:autoSpaceDE w:val="0"/>
        <w:autoSpaceDN w:val="0"/>
        <w:adjustRightInd w:val="0"/>
        <w:spacing w:after="0" w:line="360" w:lineRule="auto"/>
        <w:jc w:val="both"/>
        <w:rPr>
          <w:rFonts w:ascii="Arial Narrow" w:hAnsi="Arial Narrow" w:cs="Calibri"/>
          <w:b/>
          <w:bCs/>
          <w:color w:val="000000"/>
          <w:sz w:val="26"/>
          <w:szCs w:val="26"/>
        </w:rPr>
      </w:pPr>
      <w:r w:rsidRPr="003169D7">
        <w:rPr>
          <w:rFonts w:ascii="Arial Narrow" w:hAnsi="Arial Narrow" w:cs="Calibri"/>
          <w:b/>
          <w:bCs/>
          <w:color w:val="000000"/>
          <w:sz w:val="26"/>
          <w:szCs w:val="26"/>
        </w:rPr>
        <w:t>For Vastukala Consultants (I) Pvt. Ltd.</w:t>
      </w:r>
    </w:p>
    <w:p w14:paraId="1A0AFC4C"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327D9D3E"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18061EC1"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3DD693AD"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6BEC2B36" w14:textId="77777777" w:rsidR="00BC6E7C" w:rsidRPr="003169D7" w:rsidRDefault="00BC6E7C" w:rsidP="0075725C">
      <w:pPr>
        <w:spacing w:after="0" w:line="360" w:lineRule="auto"/>
        <w:rPr>
          <w:rFonts w:ascii="Arial Narrow" w:hAnsi="Arial Narrow"/>
          <w:b/>
          <w:bCs/>
          <w:color w:val="FF0000"/>
          <w:sz w:val="26"/>
          <w:szCs w:val="26"/>
          <w:lang w:val="en-US"/>
        </w:rPr>
      </w:pPr>
      <w:r w:rsidRPr="003169D7">
        <w:rPr>
          <w:rFonts w:ascii="Arial Narrow" w:hAnsi="Arial Narrow"/>
          <w:b/>
          <w:bCs/>
          <w:sz w:val="26"/>
          <w:szCs w:val="26"/>
          <w:lang w:val="en-US"/>
        </w:rPr>
        <w:t>Umang Ashwin Patel</w:t>
      </w:r>
    </w:p>
    <w:p w14:paraId="5E42AEE0" w14:textId="77777777" w:rsidR="00BC6E7C" w:rsidRPr="003169D7" w:rsidRDefault="00BC6E7C" w:rsidP="0075725C">
      <w:pPr>
        <w:spacing w:after="0" w:line="360" w:lineRule="auto"/>
        <w:rPr>
          <w:rFonts w:ascii="Arial Narrow" w:hAnsi="Arial Narrow"/>
          <w:sz w:val="26"/>
          <w:szCs w:val="26"/>
          <w:lang w:val="en-US"/>
        </w:rPr>
      </w:pPr>
      <w:r w:rsidRPr="003169D7">
        <w:rPr>
          <w:rFonts w:ascii="Arial Narrow" w:hAnsi="Arial Narrow"/>
          <w:sz w:val="26"/>
          <w:szCs w:val="26"/>
          <w:lang w:val="en-US"/>
        </w:rPr>
        <w:t>Regd. Valuer</w:t>
      </w:r>
    </w:p>
    <w:p w14:paraId="3F3BB5BF" w14:textId="77777777" w:rsidR="00BC6E7C" w:rsidRPr="003169D7" w:rsidRDefault="00BC6E7C" w:rsidP="0075725C">
      <w:pPr>
        <w:spacing w:after="0" w:line="360" w:lineRule="auto"/>
        <w:rPr>
          <w:rFonts w:ascii="Arial Narrow" w:hAnsi="Arial Narrow"/>
          <w:sz w:val="26"/>
          <w:szCs w:val="26"/>
          <w:lang w:val="en-US"/>
        </w:rPr>
      </w:pPr>
      <w:r w:rsidRPr="003169D7">
        <w:rPr>
          <w:rFonts w:ascii="Arial Narrow" w:hAnsi="Arial Narrow"/>
          <w:sz w:val="26"/>
          <w:szCs w:val="26"/>
          <w:lang w:val="en-US"/>
        </w:rPr>
        <w:t>Chartered Engineer (India)</w:t>
      </w:r>
    </w:p>
    <w:p w14:paraId="70B82937" w14:textId="77777777" w:rsidR="00BC6E7C" w:rsidRPr="003169D7" w:rsidRDefault="00BC6E7C" w:rsidP="0075725C">
      <w:pPr>
        <w:spacing w:after="0" w:line="360" w:lineRule="auto"/>
        <w:rPr>
          <w:rFonts w:ascii="Arial Narrow" w:hAnsi="Arial Narrow"/>
          <w:sz w:val="26"/>
          <w:szCs w:val="26"/>
          <w:lang w:val="en-US"/>
        </w:rPr>
      </w:pPr>
      <w:r w:rsidRPr="003169D7">
        <w:rPr>
          <w:rFonts w:ascii="Arial Narrow" w:hAnsi="Arial Narrow"/>
          <w:sz w:val="26"/>
          <w:szCs w:val="26"/>
          <w:lang w:val="en-US"/>
        </w:rPr>
        <w:t>Reg. No. IBBI/RV/04/2019/10803</w:t>
      </w:r>
    </w:p>
    <w:p w14:paraId="0BCE90FA" w14:textId="40AB19A6" w:rsidR="00BC6E7C" w:rsidRDefault="00BC6E7C" w:rsidP="0075725C">
      <w:pPr>
        <w:tabs>
          <w:tab w:val="left" w:pos="180"/>
        </w:tabs>
        <w:spacing w:after="0" w:line="360" w:lineRule="auto"/>
        <w:ind w:left="90"/>
        <w:jc w:val="both"/>
        <w:rPr>
          <w:rFonts w:ascii="Arial Narrow" w:hAnsi="Arial Narrow" w:cs="Calibri"/>
          <w:sz w:val="26"/>
          <w:szCs w:val="26"/>
        </w:rPr>
      </w:pPr>
    </w:p>
    <w:p w14:paraId="7F03CDCB" w14:textId="07368BAD" w:rsidR="0075725C" w:rsidRDefault="0075725C" w:rsidP="0075725C">
      <w:pPr>
        <w:tabs>
          <w:tab w:val="left" w:pos="180"/>
        </w:tabs>
        <w:spacing w:after="0" w:line="360" w:lineRule="auto"/>
        <w:ind w:left="90"/>
        <w:jc w:val="both"/>
        <w:rPr>
          <w:rFonts w:ascii="Arial Narrow" w:hAnsi="Arial Narrow" w:cs="Calibri"/>
          <w:sz w:val="26"/>
          <w:szCs w:val="26"/>
        </w:rPr>
      </w:pPr>
    </w:p>
    <w:p w14:paraId="52992A43" w14:textId="2A926DD4" w:rsidR="0075725C" w:rsidRDefault="0075725C" w:rsidP="0075725C">
      <w:pPr>
        <w:tabs>
          <w:tab w:val="left" w:pos="180"/>
        </w:tabs>
        <w:spacing w:after="0" w:line="360" w:lineRule="auto"/>
        <w:ind w:left="90"/>
        <w:jc w:val="both"/>
        <w:rPr>
          <w:rFonts w:ascii="Arial Narrow" w:hAnsi="Arial Narrow" w:cs="Calibri"/>
          <w:sz w:val="26"/>
          <w:szCs w:val="26"/>
        </w:rPr>
      </w:pPr>
    </w:p>
    <w:p w14:paraId="4E8C1A55" w14:textId="249AFB10" w:rsidR="0075725C" w:rsidRDefault="0075725C" w:rsidP="0075725C">
      <w:pPr>
        <w:tabs>
          <w:tab w:val="left" w:pos="180"/>
        </w:tabs>
        <w:spacing w:after="0" w:line="360" w:lineRule="auto"/>
        <w:ind w:left="90"/>
        <w:jc w:val="both"/>
        <w:rPr>
          <w:rFonts w:ascii="Arial Narrow" w:hAnsi="Arial Narrow" w:cs="Calibri"/>
          <w:sz w:val="26"/>
          <w:szCs w:val="26"/>
        </w:rPr>
      </w:pPr>
    </w:p>
    <w:p w14:paraId="689E6DFA" w14:textId="11AE0B0A" w:rsidR="0075725C" w:rsidRDefault="0075725C" w:rsidP="0075725C">
      <w:pPr>
        <w:tabs>
          <w:tab w:val="left" w:pos="180"/>
        </w:tabs>
        <w:spacing w:after="0" w:line="360" w:lineRule="auto"/>
        <w:ind w:left="90"/>
        <w:jc w:val="both"/>
        <w:rPr>
          <w:rFonts w:ascii="Arial Narrow" w:hAnsi="Arial Narrow" w:cs="Calibri"/>
          <w:sz w:val="26"/>
          <w:szCs w:val="26"/>
        </w:rPr>
      </w:pPr>
    </w:p>
    <w:p w14:paraId="2C7B9E08" w14:textId="0E107FFF" w:rsidR="003C087C" w:rsidRPr="0075725C" w:rsidRDefault="00A12AA8" w:rsidP="003C087C">
      <w:pPr>
        <w:pStyle w:val="Heading1"/>
        <w:numPr>
          <w:ilvl w:val="0"/>
          <w:numId w:val="11"/>
        </w:numPr>
        <w:spacing w:before="0" w:line="240" w:lineRule="auto"/>
        <w:ind w:left="432" w:hanging="432"/>
      </w:pPr>
      <w:bookmarkStart w:id="238" w:name="_Toc53685469"/>
      <w:bookmarkStart w:id="239" w:name="_Toc59546850"/>
      <w:bookmarkStart w:id="240" w:name="_Toc78382232"/>
      <w:bookmarkStart w:id="241" w:name="_Toc128498809"/>
      <w:r w:rsidRPr="00D4203A">
        <w:t>ACTUAL SITE PHOTOGRAPHS</w:t>
      </w:r>
      <w:bookmarkStart w:id="242" w:name="_Toc53685470"/>
      <w:bookmarkEnd w:id="238"/>
      <w:bookmarkEnd w:id="239"/>
      <w:bookmarkEnd w:id="240"/>
      <w:bookmarkEnd w:id="241"/>
    </w:p>
    <w:tbl>
      <w:tblPr>
        <w:tblStyle w:val="TableGrid"/>
        <w:tblW w:w="926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4896"/>
        <w:gridCol w:w="4896"/>
      </w:tblGrid>
      <w:tr w:rsidR="004D13B0" w14:paraId="296CCD16" w14:textId="7BED1F70" w:rsidTr="008F10CA">
        <w:tc>
          <w:tcPr>
            <w:tcW w:w="4508" w:type="dxa"/>
          </w:tcPr>
          <w:p w14:paraId="007B4D89" w14:textId="129F44BC" w:rsidR="004D13B0" w:rsidRDefault="008F10CA" w:rsidP="00E70599">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031CA456" wp14:editId="7CD92804">
                  <wp:extent cx="2971800" cy="3749040"/>
                  <wp:effectExtent l="0" t="0" r="0" b="3810"/>
                  <wp:docPr id="239710044"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155A2BDB" w14:textId="2E5D3258" w:rsidR="004D13B0" w:rsidRDefault="008F10CA" w:rsidP="00E70599">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486135D5" wp14:editId="545AFA61">
                  <wp:extent cx="2971800" cy="3749040"/>
                  <wp:effectExtent l="0" t="0" r="0" b="3810"/>
                  <wp:docPr id="1824885738"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4D13B0" w14:paraId="02F532A3" w14:textId="5D56CBDE" w:rsidTr="008F10CA">
        <w:tc>
          <w:tcPr>
            <w:tcW w:w="4508" w:type="dxa"/>
          </w:tcPr>
          <w:p w14:paraId="68B762F2" w14:textId="7F1EC144" w:rsidR="004D13B0" w:rsidRDefault="004D13B0" w:rsidP="00E70599">
            <w:pPr>
              <w:spacing w:line="360" w:lineRule="auto"/>
              <w:jc w:val="center"/>
              <w:rPr>
                <w:noProof/>
              </w:rPr>
            </w:pPr>
          </w:p>
        </w:tc>
        <w:tc>
          <w:tcPr>
            <w:tcW w:w="4757" w:type="dxa"/>
          </w:tcPr>
          <w:p w14:paraId="5E5BCDDB" w14:textId="18E4084A" w:rsidR="004D13B0" w:rsidRDefault="004D13B0" w:rsidP="00E70599">
            <w:pPr>
              <w:spacing w:line="360" w:lineRule="auto"/>
              <w:jc w:val="center"/>
              <w:rPr>
                <w:noProof/>
              </w:rPr>
            </w:pPr>
          </w:p>
        </w:tc>
      </w:tr>
      <w:tr w:rsidR="004D13B0" w14:paraId="46D38C57" w14:textId="29668766" w:rsidTr="008F10CA">
        <w:tc>
          <w:tcPr>
            <w:tcW w:w="4508" w:type="dxa"/>
          </w:tcPr>
          <w:p w14:paraId="4E049E4E" w14:textId="694BFD73" w:rsidR="004D13B0" w:rsidRDefault="008F10CA" w:rsidP="00E70599">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23471326" wp14:editId="78B661A2">
                  <wp:extent cx="2971800" cy="3749040"/>
                  <wp:effectExtent l="0" t="0" r="0" b="3810"/>
                  <wp:docPr id="1773143816"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223A03F5" w14:textId="23CA71EE" w:rsidR="004D13B0" w:rsidRDefault="008F10CA" w:rsidP="00E70599">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28816C4A" wp14:editId="08240889">
                  <wp:extent cx="2971800" cy="3749040"/>
                  <wp:effectExtent l="0" t="0" r="0" b="3810"/>
                  <wp:docPr id="826203367"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0633581A" w14:textId="77777777" w:rsidR="00695B0A" w:rsidRDefault="00695B0A" w:rsidP="00045957">
      <w:bookmarkStart w:id="243" w:name="_Toc78382235"/>
      <w:bookmarkEnd w:id="242"/>
    </w:p>
    <w:p w14:paraId="3ACE62E9" w14:textId="22F50F6B" w:rsidR="004D13B0" w:rsidRDefault="004D13B0" w:rsidP="00045957"/>
    <w:p w14:paraId="5FEAEAB9" w14:textId="77777777" w:rsidR="004D13B0" w:rsidRDefault="004D13B0" w:rsidP="00045957"/>
    <w:p w14:paraId="39C83FD1" w14:textId="77777777" w:rsidR="004D13B0" w:rsidRPr="0075725C" w:rsidRDefault="004D13B0" w:rsidP="004D13B0">
      <w:pPr>
        <w:pStyle w:val="Heading1"/>
        <w:numPr>
          <w:ilvl w:val="0"/>
          <w:numId w:val="0"/>
        </w:numPr>
        <w:spacing w:before="0" w:line="240" w:lineRule="auto"/>
      </w:pPr>
      <w:r w:rsidRPr="00D4203A">
        <w:t>ACTUAL SITE PHOTOGRAPHS</w:t>
      </w:r>
    </w:p>
    <w:tbl>
      <w:tblPr>
        <w:tblStyle w:val="TableGrid"/>
        <w:tblW w:w="935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4896"/>
        <w:gridCol w:w="4896"/>
      </w:tblGrid>
      <w:tr w:rsidR="004D13B0" w14:paraId="602C9301" w14:textId="77777777" w:rsidTr="008F10CA">
        <w:tc>
          <w:tcPr>
            <w:tcW w:w="4508" w:type="dxa"/>
          </w:tcPr>
          <w:p w14:paraId="5244FCC8" w14:textId="12449FA6" w:rsidR="004D13B0" w:rsidRDefault="008F10CA" w:rsidP="003C12EA">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6DAD544E" wp14:editId="4E74B2C8">
                  <wp:extent cx="2971800" cy="3749040"/>
                  <wp:effectExtent l="0" t="0" r="0" b="3810"/>
                  <wp:docPr id="1011669435"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47" w:type="dxa"/>
          </w:tcPr>
          <w:p w14:paraId="3BA265EA" w14:textId="5CCCE409" w:rsidR="004D13B0" w:rsidRDefault="008F10CA" w:rsidP="003C12EA">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3B551100" wp14:editId="4979FDC6">
                  <wp:extent cx="2971800" cy="3749040"/>
                  <wp:effectExtent l="0" t="0" r="0" b="3810"/>
                  <wp:docPr id="1054425703"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4D13B0" w14:paraId="2B7BD6EA" w14:textId="77777777" w:rsidTr="008F10CA">
        <w:tc>
          <w:tcPr>
            <w:tcW w:w="4508" w:type="dxa"/>
          </w:tcPr>
          <w:p w14:paraId="291074C4" w14:textId="2045B21E" w:rsidR="004D13B0" w:rsidRDefault="008F10CA" w:rsidP="003C12EA">
            <w:pPr>
              <w:spacing w:line="360" w:lineRule="auto"/>
              <w:jc w:val="center"/>
              <w:rPr>
                <w:noProof/>
              </w:rPr>
            </w:pPr>
            <w:r>
              <w:rPr>
                <w:noProof/>
              </w:rPr>
              <w:drawing>
                <wp:inline distT="0" distB="0" distL="0" distR="0" wp14:anchorId="2CCEDF5F" wp14:editId="175D1543">
                  <wp:extent cx="2971800" cy="3749040"/>
                  <wp:effectExtent l="0" t="0" r="0" b="3810"/>
                  <wp:docPr id="1997777825"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47" w:type="dxa"/>
          </w:tcPr>
          <w:p w14:paraId="775C5027" w14:textId="45F93FF3" w:rsidR="004D13B0" w:rsidRDefault="008F10CA" w:rsidP="003C12EA">
            <w:pPr>
              <w:spacing w:line="360" w:lineRule="auto"/>
              <w:jc w:val="center"/>
              <w:rPr>
                <w:noProof/>
              </w:rPr>
            </w:pPr>
            <w:r>
              <w:rPr>
                <w:noProof/>
              </w:rPr>
              <w:drawing>
                <wp:inline distT="0" distB="0" distL="0" distR="0" wp14:anchorId="06173163" wp14:editId="7E582A56">
                  <wp:extent cx="2971800" cy="3749040"/>
                  <wp:effectExtent l="0" t="0" r="0" b="3810"/>
                  <wp:docPr id="606319189"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4D13B0" w14:paraId="5387D1FE" w14:textId="77777777" w:rsidTr="008F10CA">
        <w:tc>
          <w:tcPr>
            <w:tcW w:w="4508" w:type="dxa"/>
          </w:tcPr>
          <w:p w14:paraId="48F09477" w14:textId="77777777" w:rsidR="004D13B0" w:rsidRDefault="004D13B0" w:rsidP="003C12EA">
            <w:pPr>
              <w:spacing w:line="360" w:lineRule="auto"/>
              <w:jc w:val="center"/>
              <w:rPr>
                <w:rFonts w:ascii="Arial Narrow" w:eastAsiaTheme="majorEastAsia" w:hAnsi="Arial Narrow" w:cstheme="majorBidi"/>
                <w:b/>
                <w:color w:val="6B4D2F"/>
                <w:sz w:val="32"/>
                <w:szCs w:val="32"/>
              </w:rPr>
            </w:pPr>
          </w:p>
        </w:tc>
        <w:tc>
          <w:tcPr>
            <w:tcW w:w="4847" w:type="dxa"/>
          </w:tcPr>
          <w:p w14:paraId="507C81AE" w14:textId="77777777" w:rsidR="004D13B0" w:rsidRDefault="004D13B0" w:rsidP="003C12EA">
            <w:pPr>
              <w:spacing w:line="360" w:lineRule="auto"/>
              <w:jc w:val="center"/>
              <w:rPr>
                <w:rFonts w:ascii="Arial Narrow" w:eastAsiaTheme="majorEastAsia" w:hAnsi="Arial Narrow" w:cstheme="majorBidi"/>
                <w:b/>
                <w:color w:val="6B4D2F"/>
                <w:sz w:val="32"/>
                <w:szCs w:val="32"/>
              </w:rPr>
            </w:pPr>
          </w:p>
        </w:tc>
      </w:tr>
    </w:tbl>
    <w:p w14:paraId="60A51FF7" w14:textId="77777777" w:rsidR="004D13B0" w:rsidRDefault="004D13B0" w:rsidP="00045957"/>
    <w:p w14:paraId="3A781269" w14:textId="77777777" w:rsidR="004D13B0" w:rsidRDefault="004D13B0" w:rsidP="00045957"/>
    <w:p w14:paraId="306C4B61" w14:textId="77777777" w:rsidR="004D13B0" w:rsidRPr="0075725C" w:rsidRDefault="004D13B0" w:rsidP="004D13B0">
      <w:pPr>
        <w:pStyle w:val="Heading1"/>
        <w:numPr>
          <w:ilvl w:val="0"/>
          <w:numId w:val="0"/>
        </w:numPr>
        <w:spacing w:before="0" w:line="240" w:lineRule="auto"/>
      </w:pPr>
      <w:r w:rsidRPr="00D4203A">
        <w:t>ACTUAL SITE PHOTOGRAPHS</w:t>
      </w:r>
    </w:p>
    <w:tbl>
      <w:tblPr>
        <w:tblStyle w:val="TableGrid"/>
        <w:tblW w:w="926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4896"/>
        <w:gridCol w:w="4896"/>
      </w:tblGrid>
      <w:tr w:rsidR="004D13B0" w14:paraId="709B3582" w14:textId="77777777" w:rsidTr="008F10CA">
        <w:tc>
          <w:tcPr>
            <w:tcW w:w="4508" w:type="dxa"/>
          </w:tcPr>
          <w:p w14:paraId="45949A96" w14:textId="0580E642" w:rsidR="004D13B0" w:rsidRDefault="008F10CA" w:rsidP="003C12EA">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3D0E27DA" wp14:editId="7660E5AE">
                  <wp:extent cx="2971800" cy="3749040"/>
                  <wp:effectExtent l="0" t="0" r="0" b="3810"/>
                  <wp:docPr id="777335057"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70FB37DE" w14:textId="3594A8E8" w:rsidR="004D13B0" w:rsidRDefault="008F10CA" w:rsidP="003C12EA">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232091D1" wp14:editId="3386C7FB">
                  <wp:extent cx="2971800" cy="3749040"/>
                  <wp:effectExtent l="0" t="0" r="0" b="3810"/>
                  <wp:docPr id="897637273"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4D13B0" w14:paraId="52EBD8A3" w14:textId="77777777" w:rsidTr="008F10CA">
        <w:tc>
          <w:tcPr>
            <w:tcW w:w="4508" w:type="dxa"/>
          </w:tcPr>
          <w:p w14:paraId="0D60B1CB" w14:textId="77777777" w:rsidR="004D13B0" w:rsidRDefault="004D13B0" w:rsidP="003C12EA">
            <w:pPr>
              <w:spacing w:line="360" w:lineRule="auto"/>
              <w:jc w:val="center"/>
              <w:rPr>
                <w:noProof/>
              </w:rPr>
            </w:pPr>
          </w:p>
        </w:tc>
        <w:tc>
          <w:tcPr>
            <w:tcW w:w="4757" w:type="dxa"/>
          </w:tcPr>
          <w:p w14:paraId="51916C12" w14:textId="77777777" w:rsidR="004D13B0" w:rsidRDefault="004D13B0" w:rsidP="003C12EA">
            <w:pPr>
              <w:spacing w:line="360" w:lineRule="auto"/>
              <w:jc w:val="center"/>
              <w:rPr>
                <w:noProof/>
              </w:rPr>
            </w:pPr>
          </w:p>
        </w:tc>
      </w:tr>
      <w:tr w:rsidR="004D13B0" w14:paraId="28F6E97F" w14:textId="77777777" w:rsidTr="008F10CA">
        <w:tc>
          <w:tcPr>
            <w:tcW w:w="4508" w:type="dxa"/>
          </w:tcPr>
          <w:p w14:paraId="3CE2C6D9" w14:textId="38B42B3E" w:rsidR="004D13B0" w:rsidRDefault="008F10CA" w:rsidP="003C12EA">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72EBAB28" wp14:editId="5612223A">
                  <wp:extent cx="2971800" cy="3749040"/>
                  <wp:effectExtent l="0" t="0" r="0" b="3810"/>
                  <wp:docPr id="1986693488"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62F3404E" w14:textId="5BA66456" w:rsidR="004D13B0" w:rsidRDefault="008F10CA" w:rsidP="003C12EA">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196414D5" wp14:editId="2E42A9B1">
                  <wp:extent cx="2971800" cy="3749040"/>
                  <wp:effectExtent l="0" t="0" r="0" b="3810"/>
                  <wp:docPr id="922290697"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1E1F4379" w14:textId="77777777" w:rsidR="004D13B0" w:rsidRDefault="004D13B0" w:rsidP="00045957"/>
    <w:p w14:paraId="7A686980" w14:textId="1D2CD2F9" w:rsidR="004D13B0" w:rsidRDefault="004D13B0" w:rsidP="00045957"/>
    <w:p w14:paraId="12A44B3D" w14:textId="77777777" w:rsidR="004D13B0" w:rsidRPr="0075725C" w:rsidRDefault="004D13B0" w:rsidP="004D13B0">
      <w:pPr>
        <w:pStyle w:val="Heading1"/>
        <w:numPr>
          <w:ilvl w:val="0"/>
          <w:numId w:val="0"/>
        </w:numPr>
        <w:spacing w:before="0" w:line="240" w:lineRule="auto"/>
      </w:pPr>
      <w:r w:rsidRPr="00D4203A">
        <w:t>ACTUAL SITE PHOTOGRAPHS</w:t>
      </w:r>
    </w:p>
    <w:tbl>
      <w:tblPr>
        <w:tblStyle w:val="TableGrid"/>
        <w:tblW w:w="944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4896"/>
        <w:gridCol w:w="4896"/>
      </w:tblGrid>
      <w:tr w:rsidR="004D13B0" w14:paraId="6A00EAFB" w14:textId="77777777" w:rsidTr="008F10CA">
        <w:tc>
          <w:tcPr>
            <w:tcW w:w="4508" w:type="dxa"/>
          </w:tcPr>
          <w:p w14:paraId="43E720D4" w14:textId="5D471976" w:rsidR="004D13B0" w:rsidRDefault="008F10CA" w:rsidP="003C12EA">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0BA8B5FD" wp14:editId="6F2EEDAD">
                  <wp:extent cx="2971800" cy="3749040"/>
                  <wp:effectExtent l="0" t="0" r="0" b="3810"/>
                  <wp:docPr id="184267659"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14E32B4D" w14:textId="610B8309" w:rsidR="004D13B0" w:rsidRDefault="008F10CA" w:rsidP="003C12EA">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11AED666" wp14:editId="05411EAE">
                  <wp:extent cx="2971800" cy="3749040"/>
                  <wp:effectExtent l="0" t="0" r="0" b="3810"/>
                  <wp:docPr id="592924989"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4D13B0" w14:paraId="2B09292F" w14:textId="77777777" w:rsidTr="008F10CA">
        <w:tc>
          <w:tcPr>
            <w:tcW w:w="4508" w:type="dxa"/>
          </w:tcPr>
          <w:p w14:paraId="4043A05C" w14:textId="77777777" w:rsidR="004D13B0" w:rsidRDefault="004D13B0" w:rsidP="003C12EA">
            <w:pPr>
              <w:spacing w:line="360" w:lineRule="auto"/>
              <w:jc w:val="center"/>
              <w:rPr>
                <w:noProof/>
              </w:rPr>
            </w:pPr>
          </w:p>
        </w:tc>
        <w:tc>
          <w:tcPr>
            <w:tcW w:w="4937" w:type="dxa"/>
          </w:tcPr>
          <w:p w14:paraId="7D6BC8F4" w14:textId="77777777" w:rsidR="004D13B0" w:rsidRDefault="004D13B0" w:rsidP="003C12EA">
            <w:pPr>
              <w:spacing w:line="360" w:lineRule="auto"/>
              <w:jc w:val="center"/>
              <w:rPr>
                <w:noProof/>
              </w:rPr>
            </w:pPr>
          </w:p>
        </w:tc>
      </w:tr>
      <w:tr w:rsidR="004D13B0" w14:paraId="070B713A" w14:textId="77777777" w:rsidTr="008F10CA">
        <w:tc>
          <w:tcPr>
            <w:tcW w:w="4508" w:type="dxa"/>
          </w:tcPr>
          <w:p w14:paraId="197DC352" w14:textId="4EED8B8C" w:rsidR="004D13B0" w:rsidRDefault="008F10CA" w:rsidP="003C12EA">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0A0F4AEF" wp14:editId="7CAC9E48">
                  <wp:extent cx="2971800" cy="3749040"/>
                  <wp:effectExtent l="0" t="0" r="0" b="3810"/>
                  <wp:docPr id="1261347446"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08BAF310" w14:textId="54880FAC" w:rsidR="004D13B0" w:rsidRDefault="008F10CA" w:rsidP="003C12EA">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02CE119B" wp14:editId="7A67D6E9">
                  <wp:extent cx="2971800" cy="3749040"/>
                  <wp:effectExtent l="0" t="0" r="0" b="3810"/>
                  <wp:docPr id="2083094687"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67394443" w14:textId="0FAF5622" w:rsidR="004D13B0" w:rsidRDefault="004D13B0" w:rsidP="00045957"/>
    <w:p w14:paraId="1AFCBAE0" w14:textId="77777777" w:rsidR="004D13B0" w:rsidRPr="0075725C" w:rsidRDefault="004D13B0" w:rsidP="004D13B0">
      <w:pPr>
        <w:pStyle w:val="Heading1"/>
        <w:numPr>
          <w:ilvl w:val="0"/>
          <w:numId w:val="0"/>
        </w:numPr>
        <w:spacing w:before="0" w:line="240" w:lineRule="auto"/>
      </w:pPr>
      <w:r w:rsidRPr="00D4203A">
        <w:t>ACTUAL SITE PHOTOGRAPHS</w:t>
      </w:r>
    </w:p>
    <w:tbl>
      <w:tblPr>
        <w:tblStyle w:val="TableGrid"/>
        <w:tblW w:w="944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4896"/>
        <w:gridCol w:w="4896"/>
      </w:tblGrid>
      <w:tr w:rsidR="004D13B0" w14:paraId="40EF3261" w14:textId="77777777" w:rsidTr="008F10CA">
        <w:tc>
          <w:tcPr>
            <w:tcW w:w="4508" w:type="dxa"/>
          </w:tcPr>
          <w:p w14:paraId="6C99D281" w14:textId="1DDCAC44" w:rsidR="004D13B0" w:rsidRDefault="008F10CA" w:rsidP="003C12EA">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35C95FCE" wp14:editId="00027C51">
                  <wp:extent cx="2971800" cy="3749040"/>
                  <wp:effectExtent l="0" t="0" r="0" b="3810"/>
                  <wp:docPr id="414985572"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642D825E" w14:textId="2C1B983E" w:rsidR="004D13B0" w:rsidRDefault="008F10CA" w:rsidP="003C12EA">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39AC4A28" wp14:editId="7075B85E">
                  <wp:extent cx="2971800" cy="3749040"/>
                  <wp:effectExtent l="0" t="0" r="0" b="3810"/>
                  <wp:docPr id="1739433111"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4D13B0" w14:paraId="5C90CC40" w14:textId="77777777" w:rsidTr="008F10CA">
        <w:tc>
          <w:tcPr>
            <w:tcW w:w="4508" w:type="dxa"/>
          </w:tcPr>
          <w:p w14:paraId="336C9219" w14:textId="77777777" w:rsidR="004D13B0" w:rsidRDefault="004D13B0" w:rsidP="003C12EA">
            <w:pPr>
              <w:spacing w:line="360" w:lineRule="auto"/>
              <w:jc w:val="center"/>
              <w:rPr>
                <w:noProof/>
              </w:rPr>
            </w:pPr>
          </w:p>
        </w:tc>
        <w:tc>
          <w:tcPr>
            <w:tcW w:w="4937" w:type="dxa"/>
          </w:tcPr>
          <w:p w14:paraId="672DA145" w14:textId="77777777" w:rsidR="004D13B0" w:rsidRDefault="004D13B0" w:rsidP="003C12EA">
            <w:pPr>
              <w:spacing w:line="360" w:lineRule="auto"/>
              <w:jc w:val="center"/>
              <w:rPr>
                <w:noProof/>
              </w:rPr>
            </w:pPr>
          </w:p>
        </w:tc>
      </w:tr>
      <w:tr w:rsidR="004D13B0" w14:paraId="1AD0C341" w14:textId="77777777" w:rsidTr="008F10CA">
        <w:tc>
          <w:tcPr>
            <w:tcW w:w="4508" w:type="dxa"/>
          </w:tcPr>
          <w:p w14:paraId="39F89A94" w14:textId="7FDBF8BA" w:rsidR="004D13B0" w:rsidRDefault="008F10CA" w:rsidP="003C12EA">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34E1F3CD" wp14:editId="3254F331">
                  <wp:extent cx="2971800" cy="3749040"/>
                  <wp:effectExtent l="0" t="0" r="0" b="3810"/>
                  <wp:docPr id="691890037"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114EE5C0" w14:textId="57266FAD" w:rsidR="004D13B0" w:rsidRDefault="008F10CA" w:rsidP="003C12EA">
            <w:pPr>
              <w:spacing w:line="360" w:lineRule="auto"/>
              <w:jc w:val="center"/>
              <w:rPr>
                <w:rFonts w:ascii="Arial Narrow" w:eastAsiaTheme="majorEastAsia" w:hAnsi="Arial Narrow" w:cstheme="majorBidi"/>
                <w:b/>
                <w:color w:val="6B4D2F"/>
                <w:sz w:val="32"/>
                <w:szCs w:val="32"/>
              </w:rPr>
            </w:pPr>
            <w:r>
              <w:rPr>
                <w:noProof/>
              </w:rPr>
              <w:drawing>
                <wp:inline distT="0" distB="0" distL="0" distR="0" wp14:anchorId="78971F74" wp14:editId="2FDFA8A1">
                  <wp:extent cx="2971800" cy="3749040"/>
                  <wp:effectExtent l="0" t="0" r="0" b="3810"/>
                  <wp:docPr id="133089820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6328FBB5" w14:textId="0B74187C" w:rsidR="004D13B0" w:rsidRDefault="004D13B0" w:rsidP="00045957"/>
    <w:p w14:paraId="612356DD" w14:textId="3A653170" w:rsidR="008F10CA" w:rsidRDefault="008F10CA" w:rsidP="00045957"/>
    <w:p w14:paraId="223B4FF8" w14:textId="7954EFAA" w:rsidR="00045957" w:rsidRDefault="00045957" w:rsidP="00045957">
      <w:pPr>
        <w:pStyle w:val="Heading1"/>
        <w:numPr>
          <w:ilvl w:val="0"/>
          <w:numId w:val="11"/>
        </w:numPr>
        <w:spacing w:before="120" w:line="360" w:lineRule="auto"/>
        <w:ind w:left="450"/>
      </w:pPr>
      <w:bookmarkStart w:id="244" w:name="_Toc106970151"/>
      <w:bookmarkStart w:id="245" w:name="_Toc128498810"/>
      <w:r w:rsidRPr="0087449C">
        <w:t>ROUTE MAP OF THE PROPERTY</w:t>
      </w:r>
      <w:bookmarkEnd w:id="244"/>
      <w:bookmarkEnd w:id="245"/>
      <w:r w:rsidR="00A02046">
        <w:t>-LOCATION-1</w:t>
      </w:r>
    </w:p>
    <w:p w14:paraId="3C3AB55F" w14:textId="47FDAA5B" w:rsidR="001E2CC9" w:rsidRDefault="001E2CC9" w:rsidP="001E2CC9">
      <w:pPr>
        <w:pStyle w:val="ListParagraph"/>
        <w:ind w:left="0"/>
        <w:jc w:val="center"/>
        <w:rPr>
          <w:rFonts w:ascii="Arial Narrow" w:hAnsi="Arial Narrow"/>
          <w:b/>
          <w:u w:val="single"/>
        </w:rPr>
      </w:pPr>
      <w:r>
        <w:rPr>
          <w:noProof/>
          <w:color w:val="FF0000"/>
        </w:rPr>
        <mc:AlternateContent>
          <mc:Choice Requires="wps">
            <w:drawing>
              <wp:anchor distT="0" distB="0" distL="114300" distR="114300" simplePos="0" relativeHeight="251750400" behindDoc="0" locked="0" layoutInCell="1" allowOverlap="1" wp14:anchorId="1A75EDA7" wp14:editId="0F996718">
                <wp:simplePos x="0" y="0"/>
                <wp:positionH relativeFrom="column">
                  <wp:posOffset>2941320</wp:posOffset>
                </wp:positionH>
                <wp:positionV relativeFrom="paragraph">
                  <wp:posOffset>167005</wp:posOffset>
                </wp:positionV>
                <wp:extent cx="1554480" cy="2004060"/>
                <wp:effectExtent l="0" t="0" r="83820" b="53340"/>
                <wp:wrapNone/>
                <wp:docPr id="737423152"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54480" cy="20040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BF1D960" id="_x0000_t32" coordsize="21600,21600" o:spt="32" o:oned="t" path="m,l21600,21600e" filled="f">
                <v:path arrowok="t" fillok="f" o:connecttype="none"/>
                <o:lock v:ext="edit" shapetype="t"/>
              </v:shapetype>
              <v:shape id="Straight Arrow Connector 7" o:spid="_x0000_s1026" type="#_x0000_t32" style="position:absolute;margin-left:231.6pt;margin-top:13.15pt;width:122.4pt;height:157.8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jb20gEAAH8DAAAOAAAAZHJzL2Uyb0RvYy54bWysU8Fu2zAMvQ/YPwi6L3aKpOiMOD2k6y7d&#10;FqDdByiSbAuVRYFU4uTvR6lpWmy3oToIpEg+ko/U6vY4enGwSA5CK+ezWgobNBgX+lb+frr/ciMF&#10;JRWM8hBsK0+W5O3686fVFBt7BQN4Y1EwSKBmiq0cUopNVZEe7KhoBtEGNnaAo0qsYl8ZVBOjj766&#10;quvragI0EUFbIn69ezHKdcHvOqvTr64jm4RvJdeWyo3l3uW7Wq9U06OKg9PnMtR/VDEqFzjpBepO&#10;JSX26P6BGp1GIOjSTMNYQdc5bUsP3M28/qubx0FFW3phciheaKKPg9U/D5uwxVy6PobH+AD6mUSA&#10;zaBCb0sBT6fIg5tnqqopUnMJyQrFLYrd9AMM+6h9gsLCscMxQ3J/4ljIPl3ItsckND/Ol8vF4oZn&#10;otnGo1zU12UclWpewyNS+m5hFFloJSVUrh/SBkLgwQLOSzJ1eKCUi1PNa0DOHeDeeV/m64OYOOHX&#10;elmXCALvTLZmP8J+t/EoDiqvSDmlVba8d0PYB1PQBqvMt7OclPMsi1Q4SuiYNW9lTjdaI4W3/Cuy&#10;9FKfD2cOM215R6nZgTltMZuzxlMujZw3Mq/Re714vf2b9R8AAAD//wMAUEsDBBQABgAIAAAAIQAH&#10;8xzA4QAAAAoBAAAPAAAAZHJzL2Rvd25yZXYueG1sTI/LTsMwEEX3SPyDNUjsqPOoQpvGqSIkFpQV&#10;hZatG0+TlNgOsduYv2e6guVoju49t1gH3bMLjq6zRkA8i4Chqa3qTCPg4/35YQHMeWmU7K1BAT/o&#10;YF3e3hQyV3Yyb3jZ+oZRiHG5FNB6P+Scu7pFLd3MDmjod7Sjlp7OseFqlBOF654nUZRxLTtDDa0c&#10;8KnF+mt71gL0/vWlOp3CVG32m+/j524XrIqFuL8L1QqYx+D/YLjqkzqU5HSwZ6Mc6wXMszQhVECS&#10;pcAIeIwWNO4gIJ3HS+Blwf9PKH8BAAD//wMAUEsBAi0AFAAGAAgAAAAhALaDOJL+AAAA4QEAABMA&#10;AAAAAAAAAAAAAAAAAAAAAFtDb250ZW50X1R5cGVzXS54bWxQSwECLQAUAAYACAAAACEAOP0h/9YA&#10;AACUAQAACwAAAAAAAAAAAAAAAAAvAQAAX3JlbHMvLnJlbHNQSwECLQAUAAYACAAAACEAbC429tIB&#10;AAB/AwAADgAAAAAAAAAAAAAAAAAuAgAAZHJzL2Uyb0RvYy54bWxQSwECLQAUAAYACAAAACEAB/Mc&#10;wOEAAAAKAQAADwAAAAAAAAAAAAAAAAAsBAAAZHJzL2Rvd25yZXYueG1sUEsFBgAAAAAEAAQA8wAA&#10;ADoFAAAAAA==&#10;" strokeweight="1.5pt">
                <v:stroke endarrow="block"/>
              </v:shape>
            </w:pict>
          </mc:Fallback>
        </mc:AlternateContent>
      </w:r>
      <w:r w:rsidRPr="001E2CC9">
        <w:rPr>
          <w:rFonts w:ascii="Arial Narrow" w:hAnsi="Arial Narrow"/>
          <w:b/>
          <w:u w:val="single"/>
        </w:rPr>
        <w:t>Site u/r</w:t>
      </w:r>
    </w:p>
    <w:p w14:paraId="3C42D410" w14:textId="77777777" w:rsidR="001E2CC9" w:rsidRPr="001E2CC9" w:rsidRDefault="001E2CC9" w:rsidP="001E2CC9">
      <w:pPr>
        <w:pStyle w:val="ListParagraph"/>
        <w:jc w:val="center"/>
        <w:rPr>
          <w:rFonts w:ascii="Arial Narrow" w:hAnsi="Arial Narrow"/>
          <w:b/>
          <w:u w:val="single"/>
        </w:rPr>
      </w:pPr>
    </w:p>
    <w:p w14:paraId="75C61CC8" w14:textId="08AE20DC" w:rsidR="00045957" w:rsidRDefault="00A02046" w:rsidP="001E2CC9">
      <w:pPr>
        <w:pStyle w:val="BodyText"/>
        <w:rPr>
          <w:rFonts w:ascii="Arial Narrow" w:hAnsi="Arial Narrow"/>
          <w:noProof/>
          <w:sz w:val="22"/>
          <w:szCs w:val="22"/>
          <w:lang w:val="en-GB"/>
        </w:rPr>
      </w:pPr>
      <w:r w:rsidRPr="00A02046">
        <w:rPr>
          <w:rFonts w:ascii="Arial Narrow" w:hAnsi="Arial Narrow"/>
          <w:noProof/>
          <w:sz w:val="22"/>
          <w:szCs w:val="22"/>
          <w:lang w:val="en-GB"/>
        </w:rPr>
        <w:drawing>
          <wp:inline distT="0" distB="0" distL="0" distR="0" wp14:anchorId="1B2F536B" wp14:editId="076BD892">
            <wp:extent cx="5943600" cy="3749040"/>
            <wp:effectExtent l="0" t="0" r="0" b="3810"/>
            <wp:docPr id="44234041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2340410" name=""/>
                    <pic:cNvPicPr/>
                  </pic:nvPicPr>
                  <pic:blipFill>
                    <a:blip r:embed="rId35"/>
                    <a:stretch>
                      <a:fillRect/>
                    </a:stretch>
                  </pic:blipFill>
                  <pic:spPr>
                    <a:xfrm>
                      <a:off x="0" y="0"/>
                      <a:ext cx="5943600" cy="3749040"/>
                    </a:xfrm>
                    <a:prstGeom prst="rect">
                      <a:avLst/>
                    </a:prstGeom>
                  </pic:spPr>
                </pic:pic>
              </a:graphicData>
            </a:graphic>
          </wp:inline>
        </w:drawing>
      </w:r>
    </w:p>
    <w:p w14:paraId="6FC522C0" w14:textId="77777777" w:rsidR="001E2CC9" w:rsidRDefault="001E2CC9" w:rsidP="00045957">
      <w:pPr>
        <w:pStyle w:val="BodyText"/>
        <w:jc w:val="center"/>
        <w:rPr>
          <w:rFonts w:ascii="Arial Narrow" w:hAnsi="Arial Narrow"/>
          <w:noProof/>
          <w:sz w:val="22"/>
          <w:szCs w:val="22"/>
          <w:lang w:val="en-GB"/>
        </w:rPr>
      </w:pPr>
    </w:p>
    <w:p w14:paraId="6A323687" w14:textId="50501E61" w:rsidR="001E2CC9" w:rsidRDefault="00A02046" w:rsidP="001E2CC9">
      <w:pPr>
        <w:pStyle w:val="BodyText"/>
        <w:rPr>
          <w:rFonts w:ascii="Arial Narrow" w:hAnsi="Arial Narrow"/>
          <w:noProof/>
          <w:sz w:val="22"/>
          <w:szCs w:val="22"/>
          <w:lang w:val="en-GB"/>
        </w:rPr>
      </w:pPr>
      <w:r w:rsidRPr="00A02046">
        <w:rPr>
          <w:rFonts w:ascii="Arial Narrow" w:hAnsi="Arial Narrow"/>
          <w:noProof/>
          <w:sz w:val="22"/>
          <w:szCs w:val="22"/>
          <w:lang w:val="en-GB"/>
        </w:rPr>
        <w:drawing>
          <wp:inline distT="0" distB="0" distL="0" distR="0" wp14:anchorId="2CAA5957" wp14:editId="359C6123">
            <wp:extent cx="5943600" cy="3657600"/>
            <wp:effectExtent l="0" t="0" r="0" b="0"/>
            <wp:docPr id="132481474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4814743" name=""/>
                    <pic:cNvPicPr/>
                  </pic:nvPicPr>
                  <pic:blipFill>
                    <a:blip r:embed="rId36"/>
                    <a:stretch>
                      <a:fillRect/>
                    </a:stretch>
                  </pic:blipFill>
                  <pic:spPr>
                    <a:xfrm>
                      <a:off x="0" y="0"/>
                      <a:ext cx="5943600" cy="3657600"/>
                    </a:xfrm>
                    <a:prstGeom prst="rect">
                      <a:avLst/>
                    </a:prstGeom>
                  </pic:spPr>
                </pic:pic>
              </a:graphicData>
            </a:graphic>
          </wp:inline>
        </w:drawing>
      </w:r>
    </w:p>
    <w:p w14:paraId="4B3A9C1E" w14:textId="77777777" w:rsidR="001E2CC9" w:rsidRDefault="001E2CC9" w:rsidP="00045957">
      <w:pPr>
        <w:pStyle w:val="BodyText"/>
        <w:jc w:val="center"/>
        <w:rPr>
          <w:rFonts w:ascii="Arial Narrow" w:hAnsi="Arial Narrow"/>
          <w:noProof/>
          <w:sz w:val="22"/>
          <w:szCs w:val="22"/>
          <w:lang w:val="en-GB"/>
        </w:rPr>
      </w:pPr>
    </w:p>
    <w:p w14:paraId="5CBD6D56" w14:textId="4F676049" w:rsidR="001E2CC9" w:rsidRPr="00050291" w:rsidRDefault="001E2CC9" w:rsidP="001E2CC9">
      <w:pPr>
        <w:pStyle w:val="BodyText"/>
        <w:jc w:val="center"/>
        <w:rPr>
          <w:rFonts w:ascii="Arial Narrow" w:hAnsi="Arial Narrow"/>
          <w:b/>
          <w:bCs/>
          <w:u w:val="single"/>
        </w:rPr>
      </w:pPr>
      <w:bookmarkStart w:id="246" w:name="_Toc68167230"/>
      <w:bookmarkStart w:id="247" w:name="_Toc68183698"/>
      <w:r>
        <w:rPr>
          <w:rFonts w:ascii="Arial Narrow" w:hAnsi="Arial Narrow"/>
          <w:b/>
          <w:bCs/>
          <w:szCs w:val="22"/>
          <w:u w:val="single"/>
        </w:rPr>
        <w:t xml:space="preserve">Longitude Latitude: </w:t>
      </w:r>
      <w:bookmarkEnd w:id="246"/>
      <w:bookmarkEnd w:id="247"/>
      <w:r w:rsidR="00A02046" w:rsidRPr="00A02046">
        <w:rPr>
          <w:rFonts w:ascii="Arial Narrow" w:hAnsi="Arial Narrow"/>
          <w:b/>
          <w:sz w:val="22"/>
          <w:szCs w:val="22"/>
          <w:u w:val="single"/>
          <w:lang w:val="en-IN"/>
        </w:rPr>
        <w:t>18°53'28.7"N 72°59'28.0"E</w:t>
      </w:r>
    </w:p>
    <w:p w14:paraId="6A187121" w14:textId="2537EAE3" w:rsidR="001E2CC9" w:rsidRDefault="001E2CC9" w:rsidP="001E2CC9">
      <w:pPr>
        <w:pStyle w:val="BodyText"/>
        <w:jc w:val="center"/>
        <w:rPr>
          <w:rFonts w:ascii="Arial Narrow" w:hAnsi="Arial Narrow"/>
          <w:sz w:val="22"/>
          <w:szCs w:val="22"/>
          <w:lang w:val="en-US"/>
        </w:rPr>
      </w:pPr>
      <w:r>
        <w:rPr>
          <w:rFonts w:ascii="Arial Narrow" w:hAnsi="Arial Narrow"/>
          <w:b/>
          <w:sz w:val="22"/>
          <w:szCs w:val="22"/>
        </w:rPr>
        <w:t xml:space="preserve">Note: </w:t>
      </w:r>
      <w:r>
        <w:rPr>
          <w:rFonts w:ascii="Arial Narrow" w:hAnsi="Arial Narrow"/>
          <w:sz w:val="22"/>
          <w:szCs w:val="22"/>
        </w:rPr>
        <w:t xml:space="preserve">The Blue line shows the route to site from nearest </w:t>
      </w:r>
      <w:r>
        <w:rPr>
          <w:rFonts w:ascii="Arial Narrow" w:hAnsi="Arial Narrow"/>
          <w:sz w:val="22"/>
          <w:szCs w:val="22"/>
          <w:lang w:val="en-US"/>
        </w:rPr>
        <w:t>railway</w:t>
      </w:r>
      <w:r>
        <w:rPr>
          <w:rFonts w:ascii="Arial Narrow" w:hAnsi="Arial Narrow"/>
          <w:sz w:val="22"/>
          <w:szCs w:val="22"/>
        </w:rPr>
        <w:t xml:space="preserve"> station (</w:t>
      </w:r>
      <w:r w:rsidR="00A02046">
        <w:rPr>
          <w:rFonts w:ascii="Arial Narrow" w:hAnsi="Arial Narrow"/>
          <w:sz w:val="22"/>
          <w:szCs w:val="22"/>
          <w:lang w:val="en-US"/>
        </w:rPr>
        <w:t>Uran</w:t>
      </w:r>
      <w:r>
        <w:rPr>
          <w:rFonts w:ascii="Arial Narrow" w:hAnsi="Arial Narrow"/>
          <w:sz w:val="22"/>
          <w:szCs w:val="22"/>
          <w:lang w:val="en-US"/>
        </w:rPr>
        <w:t xml:space="preserve"> – </w:t>
      </w:r>
      <w:r w:rsidR="00A02046">
        <w:rPr>
          <w:rFonts w:ascii="Arial Narrow" w:hAnsi="Arial Narrow"/>
          <w:sz w:val="22"/>
          <w:szCs w:val="22"/>
          <w:lang w:val="en-US"/>
        </w:rPr>
        <w:t>5.5</w:t>
      </w:r>
      <w:r>
        <w:rPr>
          <w:rFonts w:ascii="Arial Narrow" w:hAnsi="Arial Narrow"/>
          <w:sz w:val="22"/>
          <w:szCs w:val="22"/>
          <w:lang w:val="en-US"/>
        </w:rPr>
        <w:t xml:space="preserve"> Km.)</w:t>
      </w:r>
    </w:p>
    <w:p w14:paraId="17D5B58A" w14:textId="3E629142" w:rsidR="00A02046" w:rsidRDefault="00A02046" w:rsidP="00A02046">
      <w:pPr>
        <w:pStyle w:val="Heading1"/>
        <w:numPr>
          <w:ilvl w:val="0"/>
          <w:numId w:val="0"/>
        </w:numPr>
        <w:spacing w:before="120" w:line="360" w:lineRule="auto"/>
      </w:pPr>
      <w:r w:rsidRPr="0087449C">
        <w:t>ROUTE MAP OF THE PROPERTY</w:t>
      </w:r>
      <w:r>
        <w:t>-LOCATION-2</w:t>
      </w:r>
    </w:p>
    <w:p w14:paraId="7CA239E8" w14:textId="77777777" w:rsidR="00A02046" w:rsidRDefault="00A02046" w:rsidP="00A02046">
      <w:pPr>
        <w:pStyle w:val="ListParagraph"/>
        <w:ind w:left="0"/>
        <w:jc w:val="center"/>
        <w:rPr>
          <w:rFonts w:ascii="Arial Narrow" w:hAnsi="Arial Narrow"/>
          <w:b/>
          <w:u w:val="single"/>
        </w:rPr>
      </w:pPr>
      <w:r>
        <w:rPr>
          <w:noProof/>
          <w:color w:val="FF0000"/>
        </w:rPr>
        <mc:AlternateContent>
          <mc:Choice Requires="wps">
            <w:drawing>
              <wp:anchor distT="0" distB="0" distL="114300" distR="114300" simplePos="0" relativeHeight="251752448" behindDoc="0" locked="0" layoutInCell="1" allowOverlap="1" wp14:anchorId="65C856CB" wp14:editId="6191C281">
                <wp:simplePos x="0" y="0"/>
                <wp:positionH relativeFrom="column">
                  <wp:posOffset>2941983</wp:posOffset>
                </wp:positionH>
                <wp:positionV relativeFrom="paragraph">
                  <wp:posOffset>165017</wp:posOffset>
                </wp:positionV>
                <wp:extent cx="477078" cy="1940118"/>
                <wp:effectExtent l="0" t="0" r="75565" b="60325"/>
                <wp:wrapNone/>
                <wp:docPr id="999241061"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7078" cy="1940118"/>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CA763F" id="Straight Arrow Connector 7" o:spid="_x0000_s1026" type="#_x0000_t32" style="position:absolute;margin-left:231.65pt;margin-top:13pt;width:37.55pt;height:152.7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dGm0AEAAH4DAAAOAAAAZHJzL2Uyb0RvYy54bWysU8Fu2zAMvQ/YPwi6L7aLbumMOD2k6y7d&#10;FqDdBzCSbAuTRYFU4uTvJ6lp1m23YT4IpEk+Pj5Rq9vj5MTBEFv0nWwWtRTGK9TWD538/nT/7kYK&#10;juA1OPSmkyfD8nb99s1qDq25whGdNiQSiOd2Dp0cYwxtVbEazQS8wGB8CvZIE8Tk0lBpgjmhT666&#10;qusP1YykA6EyzOnv3XNQrgt+3xsVv/U9myhcJxO3WE4q5y6f1XoF7UAQRqvONOAfWExgfWp6gbqD&#10;CGJP9i+oySpCxj4uFE4V9r1VpsyQpmnqP6Z5HCGYMksSh8NFJv5/sOrrYeO3lKmro38MD6h+sPC4&#10;GcEPphB4OoV0cU2WqpoDt5eS7HDYktjNX1CnHNhHLCoce5oyZJpPHIvYp4vY5hiFSj+vl8t6mbZD&#10;pVDz8bpumpvSAtqX6kAcPxucRDY6yZHADmPcoPfpXpGa0gsODxwzN2hfCnJrj/fWuXK9zos596jf&#10;16WC0VmdozmPadhtHIkD5A0p35nGb2mEe68L2mhAfzrbEaxLtohFokg2ieaMzO0mo6VwJj2KbD3z&#10;c/4sYVYtryi3O9SnLeVw9tIll0HOC5m36LVfsn49m/VPAAAA//8DAFBLAwQUAAYACAAAACEA2nJ8&#10;7+AAAAAKAQAADwAAAGRycy9kb3ducmV2LnhtbEyPwU7DMBBE70j8g7VI3KiTuo2qEKeKkDhQTrS0&#10;XN14m6TE6xC7jfl7zAmOq32aeVOsg+nZFUfXWZKQzhJgSLXVHTUS3nfPDytgzivSqreEEr7Rwbq8&#10;vSlUru1Eb3jd+obFEHK5ktB6P+Scu7pFo9zMDkjxd7KjUT6eY8P1qKYYbno+T5KMG9VRbGjVgE8t&#10;1p/bi5FgDq8v1fkcpmpz2HydPvb7YHUq5f1dqB6BeQz+D4Zf/agOZXQ62gtpx3oJi0yIiEqYZ3FT&#10;BJZitQB2lCBEugReFvz/hPIHAAD//wMAUEsBAi0AFAAGAAgAAAAhALaDOJL+AAAA4QEAABMAAAAA&#10;AAAAAAAAAAAAAAAAAFtDb250ZW50X1R5cGVzXS54bWxQSwECLQAUAAYACAAAACEAOP0h/9YAAACU&#10;AQAACwAAAAAAAAAAAAAAAAAvAQAAX3JlbHMvLnJlbHNQSwECLQAUAAYACAAAACEA9QHRptABAAB+&#10;AwAADgAAAAAAAAAAAAAAAAAuAgAAZHJzL2Uyb0RvYy54bWxQSwECLQAUAAYACAAAACEA2nJ87+AA&#10;AAAKAQAADwAAAAAAAAAAAAAAAAAqBAAAZHJzL2Rvd25yZXYueG1sUEsFBgAAAAAEAAQA8wAAADcF&#10;AAAAAA==&#10;" strokeweight="1.5pt">
                <v:stroke endarrow="block"/>
              </v:shape>
            </w:pict>
          </mc:Fallback>
        </mc:AlternateContent>
      </w:r>
      <w:r w:rsidRPr="001E2CC9">
        <w:rPr>
          <w:rFonts w:ascii="Arial Narrow" w:hAnsi="Arial Narrow"/>
          <w:b/>
          <w:u w:val="single"/>
        </w:rPr>
        <w:t>Site u/r</w:t>
      </w:r>
    </w:p>
    <w:p w14:paraId="7694841F" w14:textId="77777777" w:rsidR="00A02046" w:rsidRPr="001E2CC9" w:rsidRDefault="00A02046" w:rsidP="00A02046">
      <w:pPr>
        <w:pStyle w:val="ListParagraph"/>
        <w:jc w:val="center"/>
        <w:rPr>
          <w:rFonts w:ascii="Arial Narrow" w:hAnsi="Arial Narrow"/>
          <w:b/>
          <w:u w:val="single"/>
        </w:rPr>
      </w:pPr>
    </w:p>
    <w:p w14:paraId="3A9D896E" w14:textId="3B75A2F7" w:rsidR="00A02046" w:rsidRDefault="00A5250D" w:rsidP="00A02046">
      <w:pPr>
        <w:pStyle w:val="BodyText"/>
        <w:rPr>
          <w:rFonts w:ascii="Arial Narrow" w:hAnsi="Arial Narrow"/>
          <w:noProof/>
          <w:sz w:val="22"/>
          <w:szCs w:val="22"/>
          <w:lang w:val="en-GB"/>
        </w:rPr>
      </w:pPr>
      <w:r w:rsidRPr="00A5250D">
        <w:rPr>
          <w:rFonts w:ascii="Arial Narrow" w:hAnsi="Arial Narrow"/>
          <w:noProof/>
          <w:sz w:val="22"/>
          <w:szCs w:val="22"/>
          <w:lang w:val="en-GB"/>
        </w:rPr>
        <w:drawing>
          <wp:inline distT="0" distB="0" distL="0" distR="0" wp14:anchorId="2AF9B89F" wp14:editId="670DD51E">
            <wp:extent cx="5943600" cy="3657600"/>
            <wp:effectExtent l="0" t="0" r="0" b="0"/>
            <wp:docPr id="104169309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1693095" name=""/>
                    <pic:cNvPicPr/>
                  </pic:nvPicPr>
                  <pic:blipFill>
                    <a:blip r:embed="rId37"/>
                    <a:stretch>
                      <a:fillRect/>
                    </a:stretch>
                  </pic:blipFill>
                  <pic:spPr>
                    <a:xfrm>
                      <a:off x="0" y="0"/>
                      <a:ext cx="5943600" cy="3657600"/>
                    </a:xfrm>
                    <a:prstGeom prst="rect">
                      <a:avLst/>
                    </a:prstGeom>
                  </pic:spPr>
                </pic:pic>
              </a:graphicData>
            </a:graphic>
          </wp:inline>
        </w:drawing>
      </w:r>
    </w:p>
    <w:p w14:paraId="48AE17A7" w14:textId="77777777" w:rsidR="00A02046" w:rsidRDefault="00A02046" w:rsidP="00A02046">
      <w:pPr>
        <w:pStyle w:val="BodyText"/>
        <w:jc w:val="center"/>
        <w:rPr>
          <w:rFonts w:ascii="Arial Narrow" w:hAnsi="Arial Narrow"/>
          <w:noProof/>
          <w:sz w:val="22"/>
          <w:szCs w:val="22"/>
          <w:lang w:val="en-GB"/>
        </w:rPr>
      </w:pPr>
    </w:p>
    <w:p w14:paraId="59CE4193" w14:textId="52C4A916" w:rsidR="00A02046" w:rsidRDefault="00A5250D" w:rsidP="00A02046">
      <w:pPr>
        <w:pStyle w:val="BodyText"/>
        <w:rPr>
          <w:rFonts w:ascii="Arial Narrow" w:hAnsi="Arial Narrow"/>
          <w:noProof/>
          <w:sz w:val="22"/>
          <w:szCs w:val="22"/>
          <w:lang w:val="en-GB"/>
        </w:rPr>
      </w:pPr>
      <w:r w:rsidRPr="00A5250D">
        <w:rPr>
          <w:rFonts w:ascii="Arial Narrow" w:hAnsi="Arial Narrow"/>
          <w:noProof/>
          <w:sz w:val="22"/>
          <w:szCs w:val="22"/>
          <w:lang w:val="en-GB"/>
        </w:rPr>
        <w:drawing>
          <wp:inline distT="0" distB="0" distL="0" distR="0" wp14:anchorId="5D978ECD" wp14:editId="0FC2CC67">
            <wp:extent cx="5943600" cy="3749040"/>
            <wp:effectExtent l="0" t="0" r="0" b="3810"/>
            <wp:docPr id="161530476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5304765" name=""/>
                    <pic:cNvPicPr/>
                  </pic:nvPicPr>
                  <pic:blipFill>
                    <a:blip r:embed="rId38"/>
                    <a:stretch>
                      <a:fillRect/>
                    </a:stretch>
                  </pic:blipFill>
                  <pic:spPr>
                    <a:xfrm>
                      <a:off x="0" y="0"/>
                      <a:ext cx="5943600" cy="3749040"/>
                    </a:xfrm>
                    <a:prstGeom prst="rect">
                      <a:avLst/>
                    </a:prstGeom>
                  </pic:spPr>
                </pic:pic>
              </a:graphicData>
            </a:graphic>
          </wp:inline>
        </w:drawing>
      </w:r>
    </w:p>
    <w:p w14:paraId="58B6916C" w14:textId="77777777" w:rsidR="00A02046" w:rsidRDefault="00A02046" w:rsidP="00A02046">
      <w:pPr>
        <w:pStyle w:val="BodyText"/>
        <w:jc w:val="center"/>
        <w:rPr>
          <w:rFonts w:ascii="Arial Narrow" w:hAnsi="Arial Narrow"/>
          <w:noProof/>
          <w:sz w:val="22"/>
          <w:szCs w:val="22"/>
          <w:lang w:val="en-GB"/>
        </w:rPr>
      </w:pPr>
    </w:p>
    <w:p w14:paraId="6EF5C116" w14:textId="73D3F6ED" w:rsidR="00A02046" w:rsidRPr="00050291" w:rsidRDefault="00A02046" w:rsidP="00A02046">
      <w:pPr>
        <w:pStyle w:val="BodyText"/>
        <w:jc w:val="center"/>
        <w:rPr>
          <w:rFonts w:ascii="Arial Narrow" w:hAnsi="Arial Narrow"/>
          <w:b/>
          <w:bCs/>
          <w:u w:val="single"/>
        </w:rPr>
      </w:pPr>
      <w:r>
        <w:rPr>
          <w:rFonts w:ascii="Arial Narrow" w:hAnsi="Arial Narrow"/>
          <w:b/>
          <w:bCs/>
          <w:szCs w:val="22"/>
          <w:u w:val="single"/>
        </w:rPr>
        <w:t xml:space="preserve">Longitude Latitude: </w:t>
      </w:r>
      <w:r w:rsidR="00A5250D" w:rsidRPr="00A5250D">
        <w:rPr>
          <w:rFonts w:ascii="Arial Narrow" w:hAnsi="Arial Narrow"/>
          <w:b/>
          <w:sz w:val="22"/>
          <w:szCs w:val="22"/>
          <w:u w:val="single"/>
          <w:lang w:val="en-IN"/>
        </w:rPr>
        <w:t>18°55'52.8"N 73°01'53.6"E</w:t>
      </w:r>
    </w:p>
    <w:p w14:paraId="64FD5590" w14:textId="46223614" w:rsidR="00A02046" w:rsidRDefault="00A02046" w:rsidP="00A02046">
      <w:pPr>
        <w:pStyle w:val="BodyText"/>
        <w:jc w:val="center"/>
        <w:rPr>
          <w:b/>
          <w:i/>
          <w:lang w:val="en-GB"/>
        </w:rPr>
      </w:pPr>
      <w:r>
        <w:rPr>
          <w:rFonts w:ascii="Arial Narrow" w:hAnsi="Arial Narrow"/>
          <w:b/>
          <w:sz w:val="22"/>
          <w:szCs w:val="22"/>
        </w:rPr>
        <w:t xml:space="preserve">Note: </w:t>
      </w:r>
      <w:r>
        <w:rPr>
          <w:rFonts w:ascii="Arial Narrow" w:hAnsi="Arial Narrow"/>
          <w:sz w:val="22"/>
          <w:szCs w:val="22"/>
        </w:rPr>
        <w:t xml:space="preserve">The Blue line shows the route to site from nearest </w:t>
      </w:r>
      <w:r>
        <w:rPr>
          <w:rFonts w:ascii="Arial Narrow" w:hAnsi="Arial Narrow"/>
          <w:sz w:val="22"/>
          <w:szCs w:val="22"/>
          <w:lang w:val="en-US"/>
        </w:rPr>
        <w:t>railway</w:t>
      </w:r>
      <w:r>
        <w:rPr>
          <w:rFonts w:ascii="Arial Narrow" w:hAnsi="Arial Narrow"/>
          <w:sz w:val="22"/>
          <w:szCs w:val="22"/>
        </w:rPr>
        <w:t xml:space="preserve"> station (</w:t>
      </w:r>
      <w:r w:rsidR="00A5250D">
        <w:rPr>
          <w:rFonts w:ascii="Arial Narrow" w:hAnsi="Arial Narrow"/>
          <w:sz w:val="22"/>
          <w:szCs w:val="22"/>
          <w:lang w:val="en-US"/>
        </w:rPr>
        <w:t>Uran</w:t>
      </w:r>
      <w:r>
        <w:rPr>
          <w:rFonts w:ascii="Arial Narrow" w:hAnsi="Arial Narrow"/>
          <w:sz w:val="22"/>
          <w:szCs w:val="22"/>
          <w:lang w:val="en-US"/>
        </w:rPr>
        <w:t xml:space="preserve"> – </w:t>
      </w:r>
      <w:r w:rsidR="00A5250D">
        <w:rPr>
          <w:rFonts w:ascii="Arial Narrow" w:hAnsi="Arial Narrow"/>
          <w:sz w:val="22"/>
          <w:szCs w:val="22"/>
          <w:lang w:val="en-US"/>
        </w:rPr>
        <w:t>17.9</w:t>
      </w:r>
      <w:r>
        <w:rPr>
          <w:rFonts w:ascii="Arial Narrow" w:hAnsi="Arial Narrow"/>
          <w:sz w:val="22"/>
          <w:szCs w:val="22"/>
          <w:lang w:val="en-US"/>
        </w:rPr>
        <w:t xml:space="preserve"> Km.)</w:t>
      </w:r>
    </w:p>
    <w:p w14:paraId="5EE2A32D" w14:textId="78C17534" w:rsidR="00A02046" w:rsidRDefault="00A02046" w:rsidP="00A02046">
      <w:pPr>
        <w:pStyle w:val="Heading1"/>
        <w:numPr>
          <w:ilvl w:val="0"/>
          <w:numId w:val="0"/>
        </w:numPr>
        <w:spacing w:before="120" w:line="360" w:lineRule="auto"/>
      </w:pPr>
      <w:r w:rsidRPr="0087449C">
        <w:t>ROUTE MAP OF THE PROPERTY</w:t>
      </w:r>
      <w:r>
        <w:t>-LOCATION-3</w:t>
      </w:r>
    </w:p>
    <w:p w14:paraId="379ADF13" w14:textId="77777777" w:rsidR="00A02046" w:rsidRDefault="00A02046" w:rsidP="00A02046">
      <w:pPr>
        <w:pStyle w:val="ListParagraph"/>
        <w:ind w:left="0"/>
        <w:jc w:val="center"/>
        <w:rPr>
          <w:rFonts w:ascii="Arial Narrow" w:hAnsi="Arial Narrow"/>
          <w:b/>
          <w:u w:val="single"/>
        </w:rPr>
      </w:pPr>
      <w:r>
        <w:rPr>
          <w:noProof/>
          <w:color w:val="FF0000"/>
        </w:rPr>
        <mc:AlternateContent>
          <mc:Choice Requires="wps">
            <w:drawing>
              <wp:anchor distT="0" distB="0" distL="114300" distR="114300" simplePos="0" relativeHeight="251754496" behindDoc="0" locked="0" layoutInCell="1" allowOverlap="1" wp14:anchorId="09D8BEA0" wp14:editId="334B0DA9">
                <wp:simplePos x="0" y="0"/>
                <wp:positionH relativeFrom="column">
                  <wp:posOffset>2941983</wp:posOffset>
                </wp:positionH>
                <wp:positionV relativeFrom="paragraph">
                  <wp:posOffset>165017</wp:posOffset>
                </wp:positionV>
                <wp:extent cx="500932" cy="1971924"/>
                <wp:effectExtent l="0" t="0" r="71120" b="47625"/>
                <wp:wrapNone/>
                <wp:docPr id="1582828062"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932" cy="1971924"/>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C89801" id="Straight Arrow Connector 7" o:spid="_x0000_s1026" type="#_x0000_t32" style="position:absolute;margin-left:231.65pt;margin-top:13pt;width:39.45pt;height:155.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fj00AEAAH4DAAAOAAAAZHJzL2Uyb0RvYy54bWysU01v2zAMvQ/YfxB0X2xn67YacXpI1126&#10;LUC7H8BIsi1MFgVSiZN/P0lN033chvkgkCb5+PhErW6OkxMHQ2zRd7JZ1FIYr1BbP3Ty++Pdm49S&#10;cASvwaE3nTwZljfr169Wc2jNEkd02pBIIJ7bOXRyjDG0VcVqNBPwAoPxKdgjTRCTS0OlCeaEPrlq&#10;WdfvqxlJB0JlmNPf26egXBf8vjcqfut7NlG4TiZusZxUzl0+q/UK2oEgjFadacA/sJjA+tT0AnUL&#10;EcSe7F9Qk1WEjH1cKJwq7HurTJkhTdPUf0zzMEIwZZYkDoeLTPz/YNXXw8ZvKVNXR/8Q7lH9YOFx&#10;M4IfTCHweArp4posVTUHbi8l2eGwJbGbv6BOObCPWFQ49jRlyDSfOBaxTxexzTEKlX5e1fX126UU&#10;KoWa6w/N9fJdaQHtc3Ugjp8NTiIbneRIYIcxbtD7dK9ITekFh3uOmRu0zwW5tcc761y5XufFnHvU&#10;V3WpYHRW52jOYxp2G0fiAHlDynem8Vsa4d7rgjYa0J/OdgTrki1ikSiSTaI5I3O7yWgpnEmPIltP&#10;/Jw/S5hVyyvK7Q71aUs5nL10yWWQ80LmLfrVL1kvz2b9EwAA//8DAFBLAwQUAAYACAAAACEA1QR1&#10;1uAAAAAKAQAADwAAAGRycy9kb3ducmV2LnhtbEyPQU+DQBCF7yb+h82YeLNLoSUGWRpi4sF6stp6&#10;3bJToLKzyG4L/vuOp3qczJf3vpevJtuJMw6+daRgPotAIFXOtFQr+Px4eXgE4YMmoztHqOAXPayK&#10;25tcZ8aN9I7nTagFh5DPtIImhD6T0lcNWu1nrkfi38ENVgc+h1qaQY8cbjsZR1EqrW6JGxrd43OD&#10;1ffmZBXY3dtreTxOY7nerX8OX9vt5Mxcqfu7qXwCEXAKVxj+9FkdCnbauxMZLzoFizRJGFUQp7yJ&#10;geUijkHsFSRJugRZ5PL/hOICAAD//wMAUEsBAi0AFAAGAAgAAAAhALaDOJL+AAAA4QEAABMAAAAA&#10;AAAAAAAAAAAAAAAAAFtDb250ZW50X1R5cGVzXS54bWxQSwECLQAUAAYACAAAACEAOP0h/9YAAACU&#10;AQAACwAAAAAAAAAAAAAAAAAvAQAAX3JlbHMvLnJlbHNQSwECLQAUAAYACAAAACEA4PX49NABAAB+&#10;AwAADgAAAAAAAAAAAAAAAAAuAgAAZHJzL2Uyb0RvYy54bWxQSwECLQAUAAYACAAAACEA1QR11uAA&#10;AAAKAQAADwAAAAAAAAAAAAAAAAAqBAAAZHJzL2Rvd25yZXYueG1sUEsFBgAAAAAEAAQA8wAAADcF&#10;AAAAAA==&#10;" strokeweight="1.5pt">
                <v:stroke endarrow="block"/>
              </v:shape>
            </w:pict>
          </mc:Fallback>
        </mc:AlternateContent>
      </w:r>
      <w:r w:rsidRPr="001E2CC9">
        <w:rPr>
          <w:rFonts w:ascii="Arial Narrow" w:hAnsi="Arial Narrow"/>
          <w:b/>
          <w:u w:val="single"/>
        </w:rPr>
        <w:t>Site u/r</w:t>
      </w:r>
    </w:p>
    <w:p w14:paraId="4B6C9AB1" w14:textId="77777777" w:rsidR="00A02046" w:rsidRPr="001E2CC9" w:rsidRDefault="00A02046" w:rsidP="00A02046">
      <w:pPr>
        <w:pStyle w:val="ListParagraph"/>
        <w:jc w:val="center"/>
        <w:rPr>
          <w:rFonts w:ascii="Arial Narrow" w:hAnsi="Arial Narrow"/>
          <w:b/>
          <w:u w:val="single"/>
        </w:rPr>
      </w:pPr>
    </w:p>
    <w:p w14:paraId="20775A62" w14:textId="581ADC03" w:rsidR="00A02046" w:rsidRDefault="00A5250D" w:rsidP="00A02046">
      <w:pPr>
        <w:pStyle w:val="BodyText"/>
        <w:rPr>
          <w:rFonts w:ascii="Arial Narrow" w:hAnsi="Arial Narrow"/>
          <w:noProof/>
          <w:sz w:val="22"/>
          <w:szCs w:val="22"/>
          <w:lang w:val="en-GB"/>
        </w:rPr>
      </w:pPr>
      <w:r w:rsidRPr="00A5250D">
        <w:rPr>
          <w:rFonts w:ascii="Arial Narrow" w:hAnsi="Arial Narrow"/>
          <w:noProof/>
          <w:sz w:val="22"/>
          <w:szCs w:val="22"/>
          <w:lang w:val="en-GB"/>
        </w:rPr>
        <w:drawing>
          <wp:inline distT="0" distB="0" distL="0" distR="0" wp14:anchorId="19773722" wp14:editId="55851C7A">
            <wp:extent cx="5943600" cy="3749040"/>
            <wp:effectExtent l="0" t="0" r="0" b="3810"/>
            <wp:docPr id="95895233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8952337" name=""/>
                    <pic:cNvPicPr/>
                  </pic:nvPicPr>
                  <pic:blipFill>
                    <a:blip r:embed="rId39"/>
                    <a:stretch>
                      <a:fillRect/>
                    </a:stretch>
                  </pic:blipFill>
                  <pic:spPr>
                    <a:xfrm>
                      <a:off x="0" y="0"/>
                      <a:ext cx="5943600" cy="3749040"/>
                    </a:xfrm>
                    <a:prstGeom prst="rect">
                      <a:avLst/>
                    </a:prstGeom>
                  </pic:spPr>
                </pic:pic>
              </a:graphicData>
            </a:graphic>
          </wp:inline>
        </w:drawing>
      </w:r>
    </w:p>
    <w:p w14:paraId="1DD33287" w14:textId="77777777" w:rsidR="00A02046" w:rsidRDefault="00A02046" w:rsidP="00A02046">
      <w:pPr>
        <w:pStyle w:val="BodyText"/>
        <w:jc w:val="center"/>
        <w:rPr>
          <w:rFonts w:ascii="Arial Narrow" w:hAnsi="Arial Narrow"/>
          <w:noProof/>
          <w:sz w:val="22"/>
          <w:szCs w:val="22"/>
          <w:lang w:val="en-GB"/>
        </w:rPr>
      </w:pPr>
    </w:p>
    <w:p w14:paraId="4A461F1D" w14:textId="4D99E7AB" w:rsidR="00A02046" w:rsidRDefault="00A5250D" w:rsidP="00A02046">
      <w:pPr>
        <w:pStyle w:val="BodyText"/>
        <w:rPr>
          <w:rFonts w:ascii="Arial Narrow" w:hAnsi="Arial Narrow"/>
          <w:noProof/>
          <w:sz w:val="22"/>
          <w:szCs w:val="22"/>
          <w:lang w:val="en-GB"/>
        </w:rPr>
      </w:pPr>
      <w:r w:rsidRPr="00A5250D">
        <w:rPr>
          <w:rFonts w:ascii="Arial Narrow" w:hAnsi="Arial Narrow"/>
          <w:noProof/>
          <w:sz w:val="22"/>
          <w:szCs w:val="22"/>
          <w:lang w:val="en-GB"/>
        </w:rPr>
        <w:drawing>
          <wp:inline distT="0" distB="0" distL="0" distR="0" wp14:anchorId="24596809" wp14:editId="63F9486D">
            <wp:extent cx="5943600" cy="3749040"/>
            <wp:effectExtent l="0" t="0" r="0" b="3810"/>
            <wp:docPr id="90168972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1689725" name=""/>
                    <pic:cNvPicPr/>
                  </pic:nvPicPr>
                  <pic:blipFill>
                    <a:blip r:embed="rId40"/>
                    <a:stretch>
                      <a:fillRect/>
                    </a:stretch>
                  </pic:blipFill>
                  <pic:spPr>
                    <a:xfrm>
                      <a:off x="0" y="0"/>
                      <a:ext cx="5943600" cy="3749040"/>
                    </a:xfrm>
                    <a:prstGeom prst="rect">
                      <a:avLst/>
                    </a:prstGeom>
                  </pic:spPr>
                </pic:pic>
              </a:graphicData>
            </a:graphic>
          </wp:inline>
        </w:drawing>
      </w:r>
    </w:p>
    <w:p w14:paraId="7F246C9B" w14:textId="77777777" w:rsidR="00A02046" w:rsidRDefault="00A02046" w:rsidP="00A02046">
      <w:pPr>
        <w:pStyle w:val="BodyText"/>
        <w:jc w:val="center"/>
        <w:rPr>
          <w:rFonts w:ascii="Arial Narrow" w:hAnsi="Arial Narrow"/>
          <w:noProof/>
          <w:sz w:val="22"/>
          <w:szCs w:val="22"/>
          <w:lang w:val="en-GB"/>
        </w:rPr>
      </w:pPr>
    </w:p>
    <w:p w14:paraId="336764AE" w14:textId="3B1605FF" w:rsidR="00A02046" w:rsidRPr="00050291" w:rsidRDefault="00A02046" w:rsidP="00A02046">
      <w:pPr>
        <w:pStyle w:val="BodyText"/>
        <w:jc w:val="center"/>
        <w:rPr>
          <w:rFonts w:ascii="Arial Narrow" w:hAnsi="Arial Narrow"/>
          <w:b/>
          <w:bCs/>
          <w:u w:val="single"/>
        </w:rPr>
      </w:pPr>
      <w:r>
        <w:rPr>
          <w:rFonts w:ascii="Arial Narrow" w:hAnsi="Arial Narrow"/>
          <w:b/>
          <w:bCs/>
          <w:szCs w:val="22"/>
          <w:u w:val="single"/>
        </w:rPr>
        <w:t xml:space="preserve">Longitude Latitude: </w:t>
      </w:r>
      <w:r w:rsidR="00A5250D" w:rsidRPr="00A5250D">
        <w:rPr>
          <w:rFonts w:ascii="Arial Narrow" w:hAnsi="Arial Narrow"/>
          <w:b/>
          <w:sz w:val="22"/>
          <w:szCs w:val="22"/>
          <w:u w:val="single"/>
          <w:lang w:val="en-IN"/>
        </w:rPr>
        <w:t>18°56'06.8"N 73°09'28.4"E</w:t>
      </w:r>
    </w:p>
    <w:p w14:paraId="208E301E" w14:textId="3B322D28" w:rsidR="00A02046" w:rsidRDefault="00A02046" w:rsidP="00A02046">
      <w:pPr>
        <w:pStyle w:val="BodyText"/>
        <w:jc w:val="center"/>
        <w:rPr>
          <w:b/>
          <w:i/>
          <w:lang w:val="en-GB"/>
        </w:rPr>
      </w:pPr>
      <w:r>
        <w:rPr>
          <w:rFonts w:ascii="Arial Narrow" w:hAnsi="Arial Narrow"/>
          <w:b/>
          <w:sz w:val="22"/>
          <w:szCs w:val="22"/>
        </w:rPr>
        <w:t xml:space="preserve">Note: </w:t>
      </w:r>
      <w:r>
        <w:rPr>
          <w:rFonts w:ascii="Arial Narrow" w:hAnsi="Arial Narrow"/>
          <w:sz w:val="22"/>
          <w:szCs w:val="22"/>
        </w:rPr>
        <w:t xml:space="preserve">The Blue line shows the route to site from nearest </w:t>
      </w:r>
      <w:r>
        <w:rPr>
          <w:rFonts w:ascii="Arial Narrow" w:hAnsi="Arial Narrow"/>
          <w:sz w:val="22"/>
          <w:szCs w:val="22"/>
          <w:lang w:val="en-US"/>
        </w:rPr>
        <w:t>railway</w:t>
      </w:r>
      <w:r>
        <w:rPr>
          <w:rFonts w:ascii="Arial Narrow" w:hAnsi="Arial Narrow"/>
          <w:sz w:val="22"/>
          <w:szCs w:val="22"/>
        </w:rPr>
        <w:t xml:space="preserve"> station (</w:t>
      </w:r>
      <w:r w:rsidR="00A5250D">
        <w:rPr>
          <w:rFonts w:ascii="Arial Narrow" w:hAnsi="Arial Narrow"/>
          <w:sz w:val="22"/>
          <w:szCs w:val="22"/>
          <w:lang w:val="en-US"/>
        </w:rPr>
        <w:t>Panvel</w:t>
      </w:r>
      <w:r>
        <w:rPr>
          <w:rFonts w:ascii="Arial Narrow" w:hAnsi="Arial Narrow"/>
          <w:sz w:val="22"/>
          <w:szCs w:val="22"/>
          <w:lang w:val="en-US"/>
        </w:rPr>
        <w:t xml:space="preserve"> – </w:t>
      </w:r>
      <w:r w:rsidR="00A5250D">
        <w:rPr>
          <w:rFonts w:ascii="Arial Narrow" w:hAnsi="Arial Narrow"/>
          <w:sz w:val="22"/>
          <w:szCs w:val="22"/>
          <w:lang w:val="en-US"/>
        </w:rPr>
        <w:t>10.7</w:t>
      </w:r>
      <w:r>
        <w:rPr>
          <w:rFonts w:ascii="Arial Narrow" w:hAnsi="Arial Narrow"/>
          <w:sz w:val="22"/>
          <w:szCs w:val="22"/>
          <w:lang w:val="en-US"/>
        </w:rPr>
        <w:t xml:space="preserve"> Km.)</w:t>
      </w:r>
    </w:p>
    <w:p w14:paraId="2E3193CE" w14:textId="1B513E70" w:rsidR="00A12AA8" w:rsidRPr="00D4203A" w:rsidRDefault="00A12AA8" w:rsidP="00A5250D">
      <w:pPr>
        <w:pStyle w:val="Heading1"/>
        <w:numPr>
          <w:ilvl w:val="0"/>
          <w:numId w:val="32"/>
        </w:numPr>
        <w:tabs>
          <w:tab w:val="left" w:pos="540"/>
        </w:tabs>
        <w:spacing w:before="0" w:line="240" w:lineRule="auto"/>
      </w:pPr>
      <w:bookmarkStart w:id="248" w:name="_Toc128498811"/>
      <w:r w:rsidRPr="00D4203A">
        <w:t>ASSUMPTIONS, CAVEATS, LIMITATION AND DISCLAIMERS</w:t>
      </w:r>
      <w:bookmarkEnd w:id="243"/>
      <w:bookmarkEnd w:id="248"/>
    </w:p>
    <w:p w14:paraId="3F00151C" w14:textId="77777777" w:rsidR="00A12AA8" w:rsidRPr="0075725C" w:rsidRDefault="00A12AA8" w:rsidP="0075725C">
      <w:pPr>
        <w:numPr>
          <w:ilvl w:val="0"/>
          <w:numId w:val="10"/>
        </w:numPr>
        <w:spacing w:after="0" w:line="300" w:lineRule="auto"/>
        <w:ind w:left="274" w:hanging="274"/>
        <w:jc w:val="both"/>
        <w:rPr>
          <w:rFonts w:ascii="Arial Narrow" w:hAnsi="Arial Narrow"/>
          <w:sz w:val="26"/>
          <w:szCs w:val="26"/>
        </w:rPr>
      </w:pPr>
      <w:r w:rsidRPr="0075725C">
        <w:rPr>
          <w:rFonts w:ascii="Arial Narrow" w:hAnsi="Arial Narrow"/>
          <w:sz w:val="26"/>
          <w:szCs w:val="26"/>
        </w:rPr>
        <w:t xml:space="preserve">We assume no responsibility for matters of legal nature affecting the assets appraised or the title thereto, nor do we render our opinion as to the title, which is assumed to be good and marketable. </w:t>
      </w:r>
    </w:p>
    <w:p w14:paraId="0136B3C2" w14:textId="77777777" w:rsidR="00A12AA8" w:rsidRPr="0075725C" w:rsidRDefault="00A12AA8" w:rsidP="0075725C">
      <w:pPr>
        <w:numPr>
          <w:ilvl w:val="0"/>
          <w:numId w:val="10"/>
        </w:numPr>
        <w:spacing w:after="0" w:line="300" w:lineRule="auto"/>
        <w:ind w:left="274" w:hanging="274"/>
        <w:jc w:val="both"/>
        <w:rPr>
          <w:rFonts w:ascii="Arial Narrow" w:hAnsi="Arial Narrow"/>
          <w:sz w:val="26"/>
          <w:szCs w:val="26"/>
        </w:rPr>
      </w:pPr>
      <w:r w:rsidRPr="0075725C">
        <w:rPr>
          <w:rFonts w:ascii="Arial Narrow" w:hAnsi="Arial Narrow"/>
          <w:sz w:val="26"/>
          <w:szCs w:val="26"/>
        </w:rPr>
        <w:t>The assets are valued as though under responsible ownership.</w:t>
      </w:r>
    </w:p>
    <w:p w14:paraId="2A9AD220"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It is assumed that the assets are free of liens and encumbrances.</w:t>
      </w:r>
    </w:p>
    <w:p w14:paraId="107BD565" w14:textId="7A2F0D9F"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It is assumed that there are no hidden or unapparent conditions of the subsoil or structure that would render it more or less valuable. No responsibility is assumed for such conditions or for engineering that might be required to discover such factor</w:t>
      </w:r>
      <w:r w:rsidR="00CB351F" w:rsidRPr="0075725C">
        <w:rPr>
          <w:rFonts w:ascii="Arial Narrow" w:hAnsi="Arial Narrow" w:cs="Mangal"/>
          <w:sz w:val="26"/>
          <w:szCs w:val="26"/>
          <w:lang w:val="en-US" w:eastAsia="x-none" w:bidi="mr-IN"/>
        </w:rPr>
        <w:t>1</w:t>
      </w:r>
      <w:r w:rsidRPr="0075725C">
        <w:rPr>
          <w:rFonts w:ascii="Arial Narrow" w:hAnsi="Arial Narrow" w:cs="Mangal"/>
          <w:sz w:val="26"/>
          <w:szCs w:val="26"/>
          <w:lang w:val="x-none" w:eastAsia="x-none" w:bidi="mr-IN"/>
        </w:rPr>
        <w:t>s.</w:t>
      </w:r>
    </w:p>
    <w:p w14:paraId="79B63268"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There is no direct/ indirect interest in the assets valued.</w:t>
      </w:r>
    </w:p>
    <w:p w14:paraId="5DB8B681"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rates for valuation of the assets are in accordance with the Govt. Approved rates and prevailing market rates.</w:t>
      </w:r>
    </w:p>
    <w:p w14:paraId="123E58B2"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statements of fact presented in the report are correct to the best of the valuer’s knowledge.</w:t>
      </w:r>
    </w:p>
    <w:p w14:paraId="7CDD525E"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appraiser” word implies the valuer him/herself or any authorised representative of the valuer.</w:t>
      </w:r>
    </w:p>
    <w:p w14:paraId="51ADD8B5"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analysis &amp; conclusions are limited only by the reported assumptions &amp; conditions.</w:t>
      </w:r>
    </w:p>
    <w:p w14:paraId="155F7BA3"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It is hereby stated that the valuer has followed the professional requirements and standards in this document.</w:t>
      </w:r>
    </w:p>
    <w:p w14:paraId="0B16D491"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has no interest in the subject assets.</w:t>
      </w:r>
    </w:p>
    <w:p w14:paraId="05E56292"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value’s fee is not contingent upon any aspect of the report.</w:t>
      </w:r>
    </w:p>
    <w:p w14:paraId="4C032EBD"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valuation was performed in accordance with an ethical code and performance standards.</w:t>
      </w:r>
    </w:p>
    <w:p w14:paraId="3124EF3D"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has satisfied professional education requirements.</w:t>
      </w:r>
    </w:p>
    <w:p w14:paraId="70FAC42F"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has experience in the location and category of the assets being valued.</w:t>
      </w:r>
    </w:p>
    <w:p w14:paraId="5F4534C9"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Both legal description and dimension are taken from sources thought to be authoritative, however, no responsibility is assumed for either unless a survey, by a competent surveyor or engineer, is furnished to the appraiser.</w:t>
      </w:r>
    </w:p>
    <w:p w14:paraId="7D06EAA4" w14:textId="7A2A882A"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This report is valid only, subject to a legal search furnished by the Bank’s lawyer or legal advisor, ascertaining the ownership &amp; genuineness of the document and clear &amp; marketable title in the name of the present owner/owner</w:t>
      </w:r>
      <w:r w:rsidR="00CB351F" w:rsidRPr="0075725C">
        <w:rPr>
          <w:rFonts w:ascii="Arial Narrow" w:hAnsi="Arial Narrow" w:cs="Mangal"/>
          <w:sz w:val="26"/>
          <w:szCs w:val="26"/>
          <w:lang w:val="en-US" w:eastAsia="x-none" w:bidi="mr-IN"/>
        </w:rPr>
        <w:t>1</w:t>
      </w:r>
      <w:r w:rsidRPr="0075725C">
        <w:rPr>
          <w:rFonts w:ascii="Arial Narrow" w:hAnsi="Arial Narrow" w:cs="Mangal"/>
          <w:sz w:val="26"/>
          <w:szCs w:val="26"/>
          <w:lang w:val="x-none" w:eastAsia="x-none" w:bidi="mr-IN"/>
        </w:rPr>
        <w:t>s.</w:t>
      </w:r>
    </w:p>
    <w:p w14:paraId="0D649DCD"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No responsibility is to be assumed for matters legal in nature, nor is any opinion of title rendered by this report. Good title is assumed.</w:t>
      </w:r>
    </w:p>
    <w:p w14:paraId="68067DA3"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In no events shall the valuer be held responsible or liable for special, direct or consequential damages, as the assignment has been completed with best efforts, available knowledge &amp; in good intentions following professional ethics.</w:t>
      </w:r>
    </w:p>
    <w:p w14:paraId="5C0ED0F2"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 have upon the invoices provided to us by the Client for the technical specification as well as details of manufacturer for the machineries or equipment. I have assumed that no major replacement of components in any of the machineries has been done unless otherwise specific details provided to me.</w:t>
      </w:r>
    </w:p>
    <w:p w14:paraId="3F72C1FC"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Valuation is done on physical verification and external inspection basis. The valuer does not bear any responsibility for any error which is due to the assumptions made for working condition or internal part of machines which are not inspectable without dismantling.</w:t>
      </w:r>
    </w:p>
    <w:p w14:paraId="3088B3DE"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by reasons of this report, is not required to give testimony in court, with reference to the appraised assets unless arrangements for such contingency have been previously agreed upon.</w:t>
      </w:r>
    </w:p>
    <w:p w14:paraId="076924E4"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The analysis and additional data (like company information, micro-market data) of this report is based on Publicly available information, Industry Benchmark / Standards or my Professional Judgment where the information has not been furnished by the company. </w:t>
      </w:r>
    </w:p>
    <w:p w14:paraId="67B8FF1D"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For the purpose of this exercise, I have assumed (where sufficient ownership data has not been provided) that the assets considered under this exercise are owned by the Company and has a clear and marketable title and is free from any legal and physical encumbrances, disputes, claims and other statutory liabilities and the requisite planning approvals from appropriate authorities has already been pursued; if any, I do not bear any responsibility for the same.</w:t>
      </w:r>
    </w:p>
    <w:p w14:paraId="3F1FF5E5"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condition assessment and the estimation of useful life is based on industry standards as any visual observations / review of maintenance was beyond the scope of work.</w:t>
      </w:r>
    </w:p>
    <w:p w14:paraId="48291D6B"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inspection, due diligence and condition assessment of the asset was made by individuals generally familiar with valuation assessment of such assets. However, I do not opine nor am</w:t>
      </w:r>
      <w:r w:rsidRPr="0075725C">
        <w:rPr>
          <w:rFonts w:ascii="Arial Narrow" w:hAnsi="Arial Narrow" w:cs="Mangal"/>
          <w:sz w:val="26"/>
          <w:szCs w:val="26"/>
          <w:lang w:val="en-US" w:eastAsia="x-none" w:bidi="mr-IN"/>
        </w:rPr>
        <w:t xml:space="preserve"> </w:t>
      </w:r>
      <w:r w:rsidRPr="0075725C">
        <w:rPr>
          <w:rFonts w:ascii="Arial Narrow" w:hAnsi="Arial Narrow" w:cs="Mangal"/>
          <w:sz w:val="26"/>
          <w:szCs w:val="26"/>
          <w:lang w:val="x-none" w:eastAsia="x-none" w:bidi="mr-IN"/>
        </w:rPr>
        <w:t xml:space="preserve">I responsible for its conformity to any health, safety, environmental or any other regulatory requirements that were not readily apparent to my team of experts during their inspection. </w:t>
      </w:r>
    </w:p>
    <w:p w14:paraId="6C5A79CB"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This valuation is valid only for the purpose mentioned in this report; and neither intended nor valid to be used for any other purposes. </w:t>
      </w:r>
    </w:p>
    <w:p w14:paraId="65FF5E79"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The valuation is not a precise science and the conclusions arrived at in many cases will be subjective and dependent on the exercise of individual judgement. Hence, there is no indisputable single value. Whilst I consider my conclusions to be both reasonable and defensible based on the information available to us, others may place a different value based on the same information. </w:t>
      </w:r>
    </w:p>
    <w:p w14:paraId="10D8405F"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 reserve my rights to change my conclusion at later date, if it is found that the data provided to us was not reliable, complete or accurate in any material aspect.</w:t>
      </w:r>
    </w:p>
    <w:p w14:paraId="532A2C04"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For the purpose of this valuation report, the fair market value and fair value of the assets may be considered to be synonymous.</w:t>
      </w:r>
    </w:p>
    <w:p w14:paraId="13E77570"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All figures are in INR, unless mentioned otherwise. Further, round off errors (if any) arising from calculations or conversions to millions/ other units have negligible impact on the final value, therefore, can be ignored.</w:t>
      </w:r>
    </w:p>
    <w:p w14:paraId="41DE8D3B" w14:textId="39F85306" w:rsidR="00D4203A" w:rsidRPr="00BF1A9A" w:rsidRDefault="00D4203A" w:rsidP="00A5250D">
      <w:pPr>
        <w:pStyle w:val="Heading1"/>
        <w:numPr>
          <w:ilvl w:val="0"/>
          <w:numId w:val="32"/>
        </w:numPr>
        <w:tabs>
          <w:tab w:val="left" w:pos="900"/>
        </w:tabs>
        <w:spacing w:after="240" w:line="240" w:lineRule="auto"/>
        <w:ind w:left="630" w:hanging="540"/>
      </w:pPr>
      <w:bookmarkStart w:id="249" w:name="_Toc93684639"/>
      <w:bookmarkStart w:id="250" w:name="_Toc128498812"/>
      <w:r>
        <w:t xml:space="preserve">MODEL CODE OF CONDUCT FOR VALUERS </w:t>
      </w:r>
      <w:r w:rsidRPr="008C1918">
        <w:t>(Annexure V)</w:t>
      </w:r>
      <w:bookmarkEnd w:id="249"/>
      <w:bookmarkEnd w:id="250"/>
    </w:p>
    <w:p w14:paraId="11DCFA3D"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Integrity and Fairness</w:t>
      </w:r>
    </w:p>
    <w:p w14:paraId="6578A3F0"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in the conduct of his/its business, follow high standards of integrity and fairness in all his/its dealings with his/its clients and other valuers.</w:t>
      </w:r>
    </w:p>
    <w:p w14:paraId="60362DB7"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maintain integrity by being honest, straightforward, and forthright in all professional relationships.</w:t>
      </w:r>
    </w:p>
    <w:p w14:paraId="1984A52B"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endeavour to ensure that he/it provides true and adequate information and shall not misrepresent any facts or situations.</w:t>
      </w:r>
    </w:p>
    <w:p w14:paraId="10C11460"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refrain from being involved in any action that would bring disrepute to the profession.</w:t>
      </w:r>
    </w:p>
    <w:p w14:paraId="5A3771BA"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keep public interest foremost while delivering his services.</w:t>
      </w:r>
    </w:p>
    <w:p w14:paraId="1C12D805"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Professional Competence and Due Care</w:t>
      </w:r>
    </w:p>
    <w:p w14:paraId="19F5FD6D"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render at all times high standards of service, exercise due diligence, ensure proper care and exercise independent professional judgment.</w:t>
      </w:r>
    </w:p>
    <w:p w14:paraId="0D080EA0"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carry out professional services in accordance with the relevant technical and professional standards that may be specified from time to time.</w:t>
      </w:r>
    </w:p>
    <w:p w14:paraId="0925C34E"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continuously maintain professional knowledge and skill to provide competent professional service based on up-to-date developments in  practice,  prevailing  regulations / guidelines and techniques.</w:t>
      </w:r>
    </w:p>
    <w:p w14:paraId="08C23D23"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1EB02B3A"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carry out any instruction of the client insofar as they are incompatible with the requirements of integrity, objectivity and independence.</w:t>
      </w:r>
    </w:p>
    <w:p w14:paraId="67771CCB"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clearly state to his client the services that he would be competent to provide and the services for which he would be relying on other valuers or professionals or for which the client can have a separate arrangement with other valuers.</w:t>
      </w:r>
    </w:p>
    <w:p w14:paraId="2664AAC8" w14:textId="77777777" w:rsidR="0075725C" w:rsidRDefault="0075725C" w:rsidP="0075725C">
      <w:pPr>
        <w:pStyle w:val="BodyText"/>
        <w:spacing w:line="360" w:lineRule="auto"/>
        <w:ind w:left="142"/>
        <w:rPr>
          <w:rFonts w:ascii="Arial Narrow" w:hAnsi="Arial Narrow"/>
          <w:b/>
          <w:bCs/>
          <w:sz w:val="26"/>
          <w:szCs w:val="26"/>
        </w:rPr>
      </w:pPr>
    </w:p>
    <w:p w14:paraId="203AAB43" w14:textId="77777777" w:rsidR="0075725C" w:rsidRDefault="0075725C" w:rsidP="0075725C">
      <w:pPr>
        <w:pStyle w:val="BodyText"/>
        <w:spacing w:line="360" w:lineRule="auto"/>
        <w:ind w:left="142"/>
        <w:rPr>
          <w:rFonts w:ascii="Arial Narrow" w:hAnsi="Arial Narrow"/>
          <w:b/>
          <w:bCs/>
          <w:sz w:val="26"/>
          <w:szCs w:val="26"/>
        </w:rPr>
      </w:pPr>
    </w:p>
    <w:p w14:paraId="06BD84BD" w14:textId="77777777" w:rsidR="0075725C" w:rsidRDefault="0075725C" w:rsidP="0075725C">
      <w:pPr>
        <w:pStyle w:val="BodyText"/>
        <w:spacing w:line="360" w:lineRule="auto"/>
        <w:ind w:left="142"/>
        <w:rPr>
          <w:rFonts w:ascii="Arial Narrow" w:hAnsi="Arial Narrow"/>
          <w:b/>
          <w:bCs/>
          <w:sz w:val="26"/>
          <w:szCs w:val="26"/>
        </w:rPr>
      </w:pPr>
    </w:p>
    <w:p w14:paraId="5F9897F2" w14:textId="05C8E31D"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Independence and Disclosure of Interest</w:t>
      </w:r>
    </w:p>
    <w:p w14:paraId="7C0A16F2"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2A1F41AB"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take up an assignment if he/it or any of his/its relatives or associates is not independent in terms of association to the company.</w:t>
      </w:r>
    </w:p>
    <w:p w14:paraId="0C270B6D"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maintain complete independence in his/its professional relationships and shall conduct the valuation independent of external influences.</w:t>
      </w:r>
    </w:p>
    <w:p w14:paraId="50EE00F4" w14:textId="5146461F"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wherever necessary disclose to the clients, possible </w:t>
      </w:r>
      <w:r w:rsidR="001D4085" w:rsidRPr="003169D7">
        <w:rPr>
          <w:rFonts w:ascii="Arial Narrow" w:hAnsi="Arial Narrow"/>
          <w:color w:val="000000"/>
          <w:sz w:val="26"/>
          <w:szCs w:val="26"/>
        </w:rPr>
        <w:t>sources of conflicts of</w:t>
      </w:r>
      <w:r w:rsidRPr="003169D7">
        <w:rPr>
          <w:rFonts w:ascii="Arial Narrow" w:hAnsi="Arial Narrow"/>
          <w:color w:val="000000"/>
          <w:sz w:val="26"/>
          <w:szCs w:val="26"/>
        </w:rPr>
        <w:t xml:space="preserve"> duties and interests, while providing unbiased services.</w:t>
      </w:r>
    </w:p>
    <w:p w14:paraId="55A77EDC" w14:textId="331577BD"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not deal in securities of any subject company after any time when he/it first becomes aware of the possibility of his / its association with the valuation, and in accordance with the Securities and Exchange Board of India (Prohibition of Insider </w:t>
      </w:r>
      <w:r w:rsidR="001D4085" w:rsidRPr="003169D7">
        <w:rPr>
          <w:rFonts w:ascii="Arial Narrow" w:hAnsi="Arial Narrow"/>
          <w:color w:val="000000"/>
          <w:sz w:val="26"/>
          <w:szCs w:val="26"/>
        </w:rPr>
        <w:t>Trading) Regulations</w:t>
      </w:r>
      <w:r w:rsidRPr="003169D7">
        <w:rPr>
          <w:rFonts w:ascii="Arial Narrow" w:hAnsi="Arial Narrow"/>
          <w:color w:val="000000"/>
          <w:sz w:val="26"/>
          <w:szCs w:val="26"/>
        </w:rPr>
        <w:t>,2015 or till the time the valuation report becomes public, whichever is earlier.</w:t>
      </w:r>
    </w:p>
    <w:p w14:paraId="15BA9F2F"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indulge in "mandate snatching" or offering "convenience valuations" in order to cater to a company or client's needs.</w:t>
      </w:r>
    </w:p>
    <w:p w14:paraId="337978B6"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As an independent valuer, the valuer shall not charge success fee. </w:t>
      </w:r>
    </w:p>
    <w:p w14:paraId="56189F27" w14:textId="0AAAB06B"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In any fairness opinion or independent expert opinion submitted by a valuer, if there has been a prior engagement in an unconnected transaction, the </w:t>
      </w:r>
      <w:r w:rsidR="001D4085" w:rsidRPr="003169D7">
        <w:rPr>
          <w:rFonts w:ascii="Arial Narrow" w:hAnsi="Arial Narrow"/>
          <w:color w:val="000000"/>
          <w:sz w:val="26"/>
          <w:szCs w:val="26"/>
        </w:rPr>
        <w:t>valuer shall declare the association</w:t>
      </w:r>
      <w:r w:rsidRPr="003169D7">
        <w:rPr>
          <w:rFonts w:ascii="Arial Narrow" w:hAnsi="Arial Narrow"/>
          <w:color w:val="000000"/>
          <w:sz w:val="26"/>
          <w:szCs w:val="26"/>
        </w:rPr>
        <w:t xml:space="preserve"> with the company during the last five years.</w:t>
      </w:r>
    </w:p>
    <w:p w14:paraId="099E8E7C"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Confidentiality</w:t>
      </w:r>
    </w:p>
    <w:p w14:paraId="22CCF36E"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use or divulge to other clients or any other party any confidential information about the subject company, which has come to his / its knowledge without proper and specific authority or unless there is a legal or professional right or duty to disclose.</w:t>
      </w:r>
    </w:p>
    <w:p w14:paraId="2BA38845"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Information Management</w:t>
      </w:r>
    </w:p>
    <w:p w14:paraId="3BAF9995" w14:textId="13DD4BD1"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ensure that he/ it maintains written contemporaneous records for any decision taken, the reasons for taking the decision, and the information and evidence in support of such decision. This shall be maintained so as to sufficiently enable </w:t>
      </w:r>
      <w:r w:rsidR="001D4085" w:rsidRPr="003169D7">
        <w:rPr>
          <w:rFonts w:ascii="Arial Narrow" w:hAnsi="Arial Narrow"/>
          <w:color w:val="000000"/>
          <w:sz w:val="26"/>
          <w:szCs w:val="26"/>
        </w:rPr>
        <w:t>a reasonable person</w:t>
      </w:r>
      <w:r w:rsidRPr="003169D7">
        <w:rPr>
          <w:rFonts w:ascii="Arial Narrow" w:hAnsi="Arial Narrow"/>
          <w:color w:val="000000"/>
          <w:sz w:val="26"/>
          <w:szCs w:val="26"/>
        </w:rPr>
        <w:t xml:space="preserve"> to take a view on the appropriateness of his /its decisions and actions. </w:t>
      </w:r>
    </w:p>
    <w:p w14:paraId="5AA3ACCA" w14:textId="394E1570"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appear, co-operate and be available for </w:t>
      </w:r>
      <w:r w:rsidR="001D4085" w:rsidRPr="003169D7">
        <w:rPr>
          <w:rFonts w:ascii="Arial Narrow" w:hAnsi="Arial Narrow"/>
          <w:color w:val="000000"/>
          <w:sz w:val="26"/>
          <w:szCs w:val="26"/>
        </w:rPr>
        <w:t>inspections and investigations</w:t>
      </w:r>
      <w:r w:rsidRPr="003169D7">
        <w:rPr>
          <w:rFonts w:ascii="Arial Narrow" w:hAnsi="Arial Narrow"/>
          <w:color w:val="000000"/>
          <w:sz w:val="26"/>
          <w:szCs w:val="26"/>
        </w:rPr>
        <w:t xml:space="preserve">  carried out by the authority, any person authorised by the authority,  the registered valuers  organisation  with which he/it is registered or any other statutory regulatory body.</w:t>
      </w:r>
    </w:p>
    <w:p w14:paraId="54289C0C" w14:textId="10E70052"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provide all information and records as may be required by the authority, the Tribunal, Appellate Tribunal, the registered </w:t>
      </w:r>
      <w:r w:rsidR="001D4085" w:rsidRPr="003169D7">
        <w:rPr>
          <w:rFonts w:ascii="Arial Narrow" w:hAnsi="Arial Narrow"/>
          <w:color w:val="000000"/>
          <w:sz w:val="26"/>
          <w:szCs w:val="26"/>
        </w:rPr>
        <w:t>valuer’s</w:t>
      </w:r>
      <w:r w:rsidRPr="003169D7">
        <w:rPr>
          <w:rFonts w:ascii="Arial Narrow" w:hAnsi="Arial Narrow"/>
          <w:color w:val="000000"/>
          <w:sz w:val="26"/>
          <w:szCs w:val="26"/>
        </w:rPr>
        <w:t xml:space="preserve"> organisation with which he/it is registered, or any other statutory regulatory body.</w:t>
      </w:r>
    </w:p>
    <w:p w14:paraId="34F749F5"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DDD0E6E"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Gifts and hospitality:</w:t>
      </w:r>
    </w:p>
    <w:p w14:paraId="747F3DF1"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or his / its relative shall not accept gifts or hospitality which undermines or affects his independence as a valuer.</w:t>
      </w:r>
    </w:p>
    <w:p w14:paraId="5078384B"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Explanation: For the purposes of this code the term 'relative' shall have the same meaning as defined in clause (77) of Section 2 of the Companies Act, 2013 (18 of 2013).</w:t>
      </w:r>
    </w:p>
    <w:p w14:paraId="2F1464E5"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offer gifts or hospitality or a financial or any other advantage to a public servant or any other person with a view to obtain or retain work for himself / itself, or to obtain or retain an advantage in the conduct of profession for himself / itself.</w:t>
      </w:r>
    </w:p>
    <w:p w14:paraId="3C6F8241"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Remuneration and Costs.</w:t>
      </w:r>
    </w:p>
    <w:p w14:paraId="1CE4C205"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provide services for remuneration which is charged in a transparent manner, is a reasonable reflection of the work necessarily and properly undertaken, and is not inconsistent with the applicable rules.</w:t>
      </w:r>
    </w:p>
    <w:p w14:paraId="0EF3FB75"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accept any fees or charges other than those which are disclosed in a written contract with the person to whom he would be rendering service.</w:t>
      </w:r>
    </w:p>
    <w:p w14:paraId="41026F7A" w14:textId="77777777" w:rsidR="00D4203A" w:rsidRPr="003169D7" w:rsidRDefault="00D4203A" w:rsidP="0075725C">
      <w:pPr>
        <w:pStyle w:val="BodyText"/>
        <w:spacing w:line="360" w:lineRule="auto"/>
        <w:ind w:left="142"/>
        <w:rPr>
          <w:rFonts w:ascii="Arial Narrow" w:hAnsi="Arial Narrow"/>
          <w:b/>
          <w:bCs/>
          <w:sz w:val="26"/>
          <w:szCs w:val="26"/>
          <w:lang w:val="en-US"/>
        </w:rPr>
      </w:pPr>
      <w:r w:rsidRPr="003169D7">
        <w:rPr>
          <w:rFonts w:ascii="Arial Narrow" w:hAnsi="Arial Narrow"/>
          <w:b/>
          <w:bCs/>
          <w:sz w:val="26"/>
          <w:szCs w:val="26"/>
        </w:rPr>
        <w:t>Occupation, employability and restrictions</w:t>
      </w:r>
      <w:r w:rsidRPr="003169D7">
        <w:rPr>
          <w:rFonts w:ascii="Arial Narrow" w:hAnsi="Arial Narrow"/>
          <w:b/>
          <w:bCs/>
          <w:sz w:val="26"/>
          <w:szCs w:val="26"/>
          <w:lang w:val="en-US"/>
        </w:rPr>
        <w:t>.</w:t>
      </w:r>
    </w:p>
    <w:p w14:paraId="157B6919"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refrain from accepting too many assignments, if he/it is unlikely to be able to devote adequate time to each of his/ its assignments.</w:t>
      </w:r>
    </w:p>
    <w:p w14:paraId="3A7BAC63"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conduct business which in the opinion of the authority or the registered valuer organisation discredits the profession.</w:t>
      </w:r>
    </w:p>
    <w:p w14:paraId="2D153136" w14:textId="03994507" w:rsidR="0075725C" w:rsidRPr="00DD42AD" w:rsidRDefault="0075725C" w:rsidP="0075725C">
      <w:pPr>
        <w:pStyle w:val="BodyText"/>
        <w:spacing w:line="360" w:lineRule="auto"/>
        <w:ind w:left="142"/>
        <w:rPr>
          <w:rFonts w:ascii="Arial Narrow" w:hAnsi="Arial Narrow"/>
          <w:b/>
          <w:bCs/>
          <w:sz w:val="26"/>
          <w:szCs w:val="26"/>
          <w:lang w:val="en-IN"/>
        </w:rPr>
      </w:pPr>
    </w:p>
    <w:p w14:paraId="359136AB" w14:textId="42540A1F"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Miscellaneous</w:t>
      </w:r>
    </w:p>
    <w:p w14:paraId="1EEB1CC2"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refrain from undertaking to review the work of another valuer of the same client except under written orders from the bank or housing finance institutions and with knowledge of the concerned valuer.</w:t>
      </w:r>
    </w:p>
    <w:p w14:paraId="3CBB01C3"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follow this code as amended or revised from time to time.</w:t>
      </w:r>
    </w:p>
    <w:p w14:paraId="6D3F7406" w14:textId="77777777" w:rsidR="00D4203A" w:rsidRDefault="00D4203A" w:rsidP="00D4203A"/>
    <w:p w14:paraId="3652F062" w14:textId="77777777" w:rsidR="00D4203A" w:rsidRDefault="00D4203A" w:rsidP="00D4203A"/>
    <w:p w14:paraId="3EFC9719" w14:textId="7B3D780A" w:rsidR="00D4203A" w:rsidRDefault="00A12AA8" w:rsidP="0037447E">
      <w:pPr>
        <w:pStyle w:val="Heading1"/>
        <w:numPr>
          <w:ilvl w:val="0"/>
          <w:numId w:val="0"/>
        </w:numPr>
        <w:spacing w:before="120" w:after="240" w:line="240" w:lineRule="auto"/>
        <w:ind w:left="360"/>
      </w:pPr>
      <w:r>
        <w:br w:type="page"/>
      </w:r>
      <w:bookmarkStart w:id="251" w:name="_Toc78382236"/>
    </w:p>
    <w:p w14:paraId="31911750" w14:textId="08389FA0" w:rsidR="00A12AA8" w:rsidRPr="008C1918" w:rsidRDefault="00A12AA8" w:rsidP="00A5250D">
      <w:pPr>
        <w:pStyle w:val="Heading1"/>
        <w:numPr>
          <w:ilvl w:val="0"/>
          <w:numId w:val="32"/>
        </w:numPr>
        <w:tabs>
          <w:tab w:val="left" w:pos="900"/>
        </w:tabs>
        <w:spacing w:after="240" w:line="240" w:lineRule="auto"/>
        <w:ind w:left="630" w:hanging="540"/>
      </w:pPr>
      <w:bookmarkStart w:id="252" w:name="_Toc128498813"/>
      <w:r w:rsidRPr="008C1918">
        <w:t>DEFINITION OF VALUE FOR THIS SPECIFIC PURPOSE</w:t>
      </w:r>
      <w:bookmarkEnd w:id="251"/>
      <w:bookmarkEnd w:id="252"/>
    </w:p>
    <w:p w14:paraId="263838CC" w14:textId="0E8B8FBC" w:rsidR="00A12AA8" w:rsidRPr="003169D7" w:rsidRDefault="00A12AA8" w:rsidP="00B61222">
      <w:pPr>
        <w:spacing w:before="120" w:after="120" w:line="360" w:lineRule="auto"/>
        <w:jc w:val="both"/>
        <w:rPr>
          <w:rFonts w:ascii="Arial Narrow" w:hAnsi="Arial Narrow" w:cs="Calibri"/>
          <w:b/>
          <w:color w:val="000000"/>
          <w:sz w:val="26"/>
          <w:szCs w:val="26"/>
        </w:rPr>
      </w:pPr>
      <w:r w:rsidRPr="003169D7">
        <w:rPr>
          <w:rFonts w:ascii="Arial Narrow" w:hAnsi="Arial Narrow" w:cs="Calibri"/>
          <w:sz w:val="26"/>
          <w:szCs w:val="26"/>
        </w:rPr>
        <w:t xml:space="preserve">This exercise is to assess </w:t>
      </w:r>
      <w:r w:rsidRPr="003169D7">
        <w:rPr>
          <w:rFonts w:ascii="Arial Narrow" w:hAnsi="Arial Narrow" w:cs="Calibri"/>
          <w:b/>
          <w:bCs/>
          <w:color w:val="000000"/>
          <w:sz w:val="26"/>
          <w:szCs w:val="26"/>
        </w:rPr>
        <w:t>Fair Market Value</w:t>
      </w:r>
      <w:r w:rsidRPr="003169D7">
        <w:rPr>
          <w:rFonts w:ascii="Arial Narrow" w:hAnsi="Arial Narrow" w:cs="Calibri"/>
          <w:color w:val="000000"/>
          <w:sz w:val="26"/>
          <w:szCs w:val="26"/>
        </w:rPr>
        <w:t xml:space="preserve"> of the</w:t>
      </w:r>
      <w:r w:rsidRPr="003169D7">
        <w:rPr>
          <w:rFonts w:ascii="Arial Narrow" w:hAnsi="Arial Narrow" w:cs="Calibri"/>
          <w:sz w:val="26"/>
          <w:szCs w:val="26"/>
        </w:rPr>
        <w:t xml:space="preserve"> property under reference </w:t>
      </w:r>
      <w:r w:rsidRPr="003169D7">
        <w:rPr>
          <w:rFonts w:ascii="Arial Narrow" w:hAnsi="Arial Narrow" w:cs="Calibri"/>
          <w:color w:val="000000"/>
          <w:sz w:val="26"/>
          <w:szCs w:val="26"/>
        </w:rPr>
        <w:t xml:space="preserve">as </w:t>
      </w:r>
      <w:r w:rsidRPr="003169D7">
        <w:rPr>
          <w:rFonts w:ascii="Arial Narrow" w:hAnsi="Arial Narrow" w:cs="Calibri"/>
          <w:sz w:val="26"/>
          <w:szCs w:val="26"/>
        </w:rPr>
        <w:t xml:space="preserve">on </w:t>
      </w:r>
      <w:r w:rsidR="00300242">
        <w:rPr>
          <w:rFonts w:ascii="Arial Narrow" w:hAnsi="Arial Narrow" w:cs="Calibri"/>
          <w:sz w:val="26"/>
          <w:szCs w:val="26"/>
        </w:rPr>
        <w:br/>
      </w:r>
      <w:r w:rsidR="00A5250D">
        <w:rPr>
          <w:rFonts w:ascii="Arial Narrow" w:hAnsi="Arial Narrow" w:cs="Calibri"/>
          <w:b/>
          <w:bCs/>
          <w:sz w:val="26"/>
          <w:szCs w:val="26"/>
        </w:rPr>
        <w:t>05</w:t>
      </w:r>
      <w:r w:rsidR="009454FE" w:rsidRPr="009454FE">
        <w:rPr>
          <w:rFonts w:ascii="Arial Narrow" w:hAnsi="Arial Narrow" w:cs="Calibri"/>
          <w:b/>
          <w:bCs/>
          <w:sz w:val="26"/>
          <w:szCs w:val="26"/>
          <w:vertAlign w:val="superscript"/>
        </w:rPr>
        <w:t>th</w:t>
      </w:r>
      <w:r w:rsidR="009454FE">
        <w:rPr>
          <w:rFonts w:ascii="Arial Narrow" w:hAnsi="Arial Narrow" w:cs="Calibri"/>
          <w:b/>
          <w:bCs/>
          <w:sz w:val="26"/>
          <w:szCs w:val="26"/>
        </w:rPr>
        <w:t xml:space="preserve"> </w:t>
      </w:r>
      <w:r w:rsidR="00A5250D">
        <w:rPr>
          <w:rFonts w:ascii="Arial Narrow" w:hAnsi="Arial Narrow" w:cs="Calibri"/>
          <w:b/>
          <w:bCs/>
          <w:sz w:val="26"/>
          <w:szCs w:val="26"/>
        </w:rPr>
        <w:t>July</w:t>
      </w:r>
      <w:r w:rsidR="00045957" w:rsidRPr="003169D7">
        <w:rPr>
          <w:rFonts w:ascii="Arial Narrow" w:hAnsi="Arial Narrow" w:cs="Calibri"/>
          <w:b/>
          <w:bCs/>
          <w:sz w:val="26"/>
          <w:szCs w:val="26"/>
        </w:rPr>
        <w:t xml:space="preserve"> </w:t>
      </w:r>
      <w:r w:rsidR="00045957" w:rsidRPr="003169D7">
        <w:rPr>
          <w:rFonts w:ascii="Arial Narrow" w:hAnsi="Arial Narrow" w:cs="Calibri"/>
          <w:b/>
          <w:color w:val="000000"/>
          <w:sz w:val="26"/>
          <w:szCs w:val="26"/>
        </w:rPr>
        <w:t>202</w:t>
      </w:r>
      <w:r w:rsidR="00A5250D">
        <w:rPr>
          <w:rFonts w:ascii="Arial Narrow" w:hAnsi="Arial Narrow" w:cs="Calibri"/>
          <w:b/>
          <w:color w:val="000000"/>
          <w:sz w:val="26"/>
          <w:szCs w:val="26"/>
        </w:rPr>
        <w:t>4</w:t>
      </w:r>
      <w:r w:rsidR="004A0151" w:rsidRPr="003169D7">
        <w:rPr>
          <w:rFonts w:ascii="Arial Narrow" w:hAnsi="Arial Narrow" w:cs="Calibri"/>
          <w:b/>
          <w:color w:val="000000"/>
          <w:sz w:val="26"/>
          <w:szCs w:val="26"/>
        </w:rPr>
        <w:t>.</w:t>
      </w:r>
    </w:p>
    <w:p w14:paraId="55E7B0B1" w14:textId="77777777" w:rsidR="00A12AA8" w:rsidRPr="003169D7" w:rsidRDefault="00A12AA8" w:rsidP="00B61222">
      <w:pPr>
        <w:spacing w:before="120" w:after="120" w:line="360" w:lineRule="auto"/>
        <w:jc w:val="both"/>
        <w:rPr>
          <w:rFonts w:ascii="Arial Narrow" w:hAnsi="Arial Narrow" w:cs="Calibri"/>
          <w:sz w:val="26"/>
          <w:szCs w:val="26"/>
        </w:rPr>
      </w:pPr>
      <w:r w:rsidRPr="003169D7">
        <w:rPr>
          <w:rFonts w:ascii="Arial Narrow" w:hAnsi="Arial Narrow" w:cs="Calibri"/>
          <w:sz w:val="26"/>
          <w:szCs w:val="26"/>
        </w:rPr>
        <w:t xml:space="preserve">The term </w:t>
      </w:r>
      <w:r w:rsidRPr="003169D7">
        <w:rPr>
          <w:rFonts w:ascii="Arial Narrow" w:hAnsi="Arial Narrow" w:cs="Calibri"/>
          <w:b/>
          <w:bCs/>
          <w:sz w:val="26"/>
          <w:szCs w:val="26"/>
        </w:rPr>
        <w:t>Fair Market Value</w:t>
      </w:r>
      <w:r w:rsidRPr="003169D7">
        <w:rPr>
          <w:rFonts w:ascii="Arial Narrow" w:hAnsi="Arial Narrow" w:cs="Calibri"/>
          <w:sz w:val="26"/>
          <w:szCs w:val="26"/>
        </w:rPr>
        <w:t xml:space="preserve"> is defined as </w:t>
      </w:r>
    </w:p>
    <w:p w14:paraId="34725430" w14:textId="77777777" w:rsidR="00A12AA8" w:rsidRPr="003169D7" w:rsidRDefault="00A12AA8" w:rsidP="00B61222">
      <w:pPr>
        <w:spacing w:before="120" w:line="360" w:lineRule="auto"/>
        <w:jc w:val="both"/>
        <w:rPr>
          <w:rFonts w:ascii="Arial Narrow" w:hAnsi="Arial Narrow" w:cs="Calibri"/>
          <w:sz w:val="26"/>
          <w:szCs w:val="26"/>
        </w:rPr>
      </w:pPr>
      <w:r w:rsidRPr="003169D7">
        <w:rPr>
          <w:rFonts w:ascii="Arial Narrow" w:hAnsi="Arial Narrow" w:cs="Calibri"/>
          <w:sz w:val="26"/>
          <w:szCs w:val="26"/>
        </w:rPr>
        <w:t>“The most probable price, as of a specified date, in cash, terms equivalent to cash, or in other precisely revealed terms for which the specified property rights would sell after reasonable exposure in a competitive market under all conditions requisite to a fair sale, with the buyer and seller each acting prudently knowledgeably and for self-interest assuming that neither is under undue duress”.</w:t>
      </w:r>
    </w:p>
    <w:p w14:paraId="21147FC5" w14:textId="77777777" w:rsidR="00A12AA8" w:rsidRPr="003169D7" w:rsidRDefault="00A12AA8" w:rsidP="00B61222">
      <w:pPr>
        <w:pStyle w:val="BodyText"/>
        <w:spacing w:before="120" w:after="120" w:line="360" w:lineRule="auto"/>
        <w:rPr>
          <w:rFonts w:ascii="Arial Narrow" w:hAnsi="Arial Narrow" w:cs="Calibri"/>
          <w:sz w:val="26"/>
          <w:szCs w:val="26"/>
        </w:rPr>
      </w:pPr>
      <w:r w:rsidRPr="003169D7">
        <w:rPr>
          <w:rFonts w:ascii="Arial Narrow" w:hAnsi="Arial Narrow" w:cs="Calibri"/>
          <w:sz w:val="26"/>
          <w:szCs w:val="26"/>
        </w:rPr>
        <w:t>Fundamental assumptions and conditions presumed in this definition are:</w:t>
      </w:r>
    </w:p>
    <w:p w14:paraId="2A76633D" w14:textId="77777777" w:rsidR="00A12AA8" w:rsidRPr="003169D7" w:rsidRDefault="00A12AA8" w:rsidP="008C1918">
      <w:pPr>
        <w:pStyle w:val="BodyText"/>
        <w:numPr>
          <w:ilvl w:val="0"/>
          <w:numId w:val="5"/>
        </w:numPr>
        <w:spacing w:before="120" w:after="120" w:line="360" w:lineRule="auto"/>
        <w:rPr>
          <w:rFonts w:ascii="Arial Narrow" w:hAnsi="Arial Narrow" w:cs="Calibri"/>
          <w:sz w:val="26"/>
          <w:szCs w:val="26"/>
        </w:rPr>
      </w:pPr>
      <w:r w:rsidRPr="003169D7">
        <w:rPr>
          <w:rFonts w:ascii="Arial Narrow" w:hAnsi="Arial Narrow" w:cs="Calibri"/>
          <w:sz w:val="26"/>
          <w:szCs w:val="26"/>
        </w:rPr>
        <w:t>Buyer and seller are motivated by self-interest.</w:t>
      </w:r>
    </w:p>
    <w:p w14:paraId="1AC9D741" w14:textId="77777777" w:rsidR="00A12AA8" w:rsidRPr="003169D7" w:rsidRDefault="00A12AA8" w:rsidP="008C1918">
      <w:pPr>
        <w:numPr>
          <w:ilvl w:val="0"/>
          <w:numId w:val="5"/>
        </w:numPr>
        <w:spacing w:before="120" w:after="120" w:line="360" w:lineRule="auto"/>
        <w:jc w:val="both"/>
        <w:rPr>
          <w:rFonts w:ascii="Arial Narrow" w:hAnsi="Arial Narrow" w:cs="Calibri"/>
          <w:sz w:val="26"/>
          <w:szCs w:val="26"/>
        </w:rPr>
      </w:pPr>
      <w:r w:rsidRPr="003169D7">
        <w:rPr>
          <w:rFonts w:ascii="Arial Narrow" w:hAnsi="Arial Narrow" w:cs="Calibri"/>
          <w:sz w:val="26"/>
          <w:szCs w:val="26"/>
        </w:rPr>
        <w:t>Buyer and seller are well informed and are acting prudently.</w:t>
      </w:r>
    </w:p>
    <w:p w14:paraId="4C53A604" w14:textId="77777777" w:rsidR="00A12AA8" w:rsidRPr="003169D7" w:rsidRDefault="00A12AA8" w:rsidP="008C1918">
      <w:pPr>
        <w:numPr>
          <w:ilvl w:val="0"/>
          <w:numId w:val="5"/>
        </w:numPr>
        <w:spacing w:before="120" w:after="120" w:line="360" w:lineRule="auto"/>
        <w:jc w:val="both"/>
        <w:rPr>
          <w:rFonts w:ascii="Arial Narrow" w:hAnsi="Arial Narrow" w:cs="Calibri"/>
          <w:sz w:val="26"/>
          <w:szCs w:val="26"/>
        </w:rPr>
      </w:pPr>
      <w:r w:rsidRPr="003169D7">
        <w:rPr>
          <w:rFonts w:ascii="Arial Narrow" w:hAnsi="Arial Narrow" w:cs="Calibri"/>
          <w:sz w:val="26"/>
          <w:szCs w:val="26"/>
        </w:rPr>
        <w:t>The property is exposed for a reasonable time on the open market.</w:t>
      </w:r>
    </w:p>
    <w:p w14:paraId="4014B348" w14:textId="77777777" w:rsidR="00A12AA8" w:rsidRPr="003169D7" w:rsidRDefault="00A12AA8" w:rsidP="008C1918">
      <w:pPr>
        <w:numPr>
          <w:ilvl w:val="0"/>
          <w:numId w:val="5"/>
        </w:numPr>
        <w:spacing w:before="120" w:after="360" w:line="360" w:lineRule="auto"/>
        <w:jc w:val="both"/>
        <w:rPr>
          <w:rFonts w:ascii="Arial Narrow" w:hAnsi="Arial Narrow" w:cs="Calibri"/>
          <w:sz w:val="26"/>
          <w:szCs w:val="26"/>
        </w:rPr>
      </w:pPr>
      <w:r w:rsidRPr="003169D7">
        <w:rPr>
          <w:rFonts w:ascii="Arial Narrow" w:hAnsi="Arial Narrow" w:cs="Calibri"/>
          <w:sz w:val="26"/>
          <w:szCs w:val="26"/>
        </w:rPr>
        <w:t>Payment is made in cash or equivalent or in specified financing terms.</w:t>
      </w:r>
    </w:p>
    <w:p w14:paraId="752EA419" w14:textId="77777777" w:rsidR="00A12AA8" w:rsidRPr="003169D7" w:rsidRDefault="00A12AA8" w:rsidP="00B61222">
      <w:pPr>
        <w:spacing w:before="120" w:after="120" w:line="360" w:lineRule="auto"/>
        <w:jc w:val="both"/>
        <w:rPr>
          <w:rFonts w:ascii="Arial Narrow" w:hAnsi="Arial Narrow" w:cs="Calibri"/>
          <w:b/>
          <w:sz w:val="26"/>
          <w:szCs w:val="26"/>
          <w:u w:val="single"/>
          <w:lang w:val="en-US"/>
        </w:rPr>
      </w:pPr>
      <w:r w:rsidRPr="003169D7">
        <w:rPr>
          <w:rFonts w:ascii="Arial Narrow" w:hAnsi="Arial Narrow" w:cs="Calibri"/>
          <w:b/>
          <w:sz w:val="26"/>
          <w:szCs w:val="26"/>
          <w:u w:val="single"/>
        </w:rPr>
        <w:t>DECLARATION OF PROFESSIONAL FEES CHARGED</w:t>
      </w:r>
    </w:p>
    <w:p w14:paraId="195A5636" w14:textId="77777777" w:rsidR="00A12AA8" w:rsidRPr="003169D7" w:rsidRDefault="00A12AA8" w:rsidP="00B61222">
      <w:pPr>
        <w:spacing w:before="120" w:line="360" w:lineRule="auto"/>
        <w:jc w:val="both"/>
        <w:rPr>
          <w:rFonts w:ascii="Arial Narrow" w:hAnsi="Arial Narrow" w:cs="Calibri"/>
          <w:sz w:val="26"/>
          <w:szCs w:val="26"/>
          <w:lang w:eastAsia="en-IN"/>
        </w:rPr>
      </w:pPr>
      <w:r w:rsidRPr="003169D7">
        <w:rPr>
          <w:rFonts w:ascii="Arial Narrow" w:hAnsi="Arial Narrow" w:cs="Calibri"/>
          <w:sz w:val="26"/>
          <w:szCs w:val="26"/>
          <w:lang w:eastAsia="en-IN"/>
        </w:rPr>
        <w:t>We hereby declare that our professional fees are not contingent upon the valuation findings. However, if the statute AND/OR client demands that, the fees should be charged on the percentage of assessed value then, with the full knowledge of the AND/OR end user, it is being charged accordingly.</w:t>
      </w:r>
    </w:p>
    <w:p w14:paraId="2DC6194C" w14:textId="51E08107" w:rsidR="00A12AA8" w:rsidRPr="005820D2" w:rsidRDefault="0037447E" w:rsidP="00A5250D">
      <w:pPr>
        <w:pStyle w:val="Heading1"/>
        <w:numPr>
          <w:ilvl w:val="0"/>
          <w:numId w:val="32"/>
        </w:numPr>
        <w:tabs>
          <w:tab w:val="left" w:pos="900"/>
        </w:tabs>
        <w:spacing w:after="240" w:line="240" w:lineRule="auto"/>
        <w:ind w:left="630" w:hanging="540"/>
        <w:rPr>
          <w:szCs w:val="24"/>
          <w:lang w:val="en-US"/>
        </w:rPr>
      </w:pPr>
      <w:bookmarkStart w:id="253" w:name="_Toc78382237"/>
      <w:r>
        <w:rPr>
          <w:szCs w:val="24"/>
          <w:lang w:val="en-US"/>
        </w:rPr>
        <w:br w:type="column"/>
      </w:r>
      <w:bookmarkStart w:id="254" w:name="_Toc128498814"/>
      <w:r w:rsidR="00A12AA8" w:rsidRPr="008C1918">
        <w:t>VALUATION OF MOVABLE ASSETS</w:t>
      </w:r>
      <w:bookmarkEnd w:id="253"/>
      <w:bookmarkEnd w:id="254"/>
    </w:p>
    <w:p w14:paraId="23C54976" w14:textId="77777777" w:rsidR="00A12AA8" w:rsidRPr="003169D7" w:rsidRDefault="00A12AA8" w:rsidP="00A459FD">
      <w:pPr>
        <w:spacing w:line="360" w:lineRule="auto"/>
        <w:jc w:val="both"/>
        <w:rPr>
          <w:rFonts w:ascii="Arial Narrow" w:hAnsi="Arial Narrow" w:cs="Calibri"/>
          <w:sz w:val="26"/>
          <w:szCs w:val="26"/>
        </w:rPr>
      </w:pPr>
      <w:r w:rsidRPr="003169D7">
        <w:rPr>
          <w:rFonts w:ascii="Arial Narrow" w:hAnsi="Arial Narrow" w:cs="Calibri"/>
          <w:sz w:val="26"/>
          <w:szCs w:val="26"/>
        </w:rPr>
        <w:t>Considering various parameters recorded, existing economic scenario, and the information that is available with reference to the industrial development and method selected for valuation, we are of the opinion that, the assets can be assessed and valued for particular purpose at:</w:t>
      </w:r>
      <w:r w:rsidRPr="003169D7">
        <w:rPr>
          <w:rFonts w:ascii="Arial Narrow" w:hAnsi="Arial Narrow"/>
          <w:sz w:val="26"/>
          <w:szCs w:val="26"/>
        </w:rPr>
        <w:t xml:space="preserve"> </w:t>
      </w:r>
    </w:p>
    <w:tbl>
      <w:tblPr>
        <w:tblW w:w="944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3775"/>
        <w:gridCol w:w="2070"/>
        <w:gridCol w:w="1980"/>
        <w:gridCol w:w="1620"/>
      </w:tblGrid>
      <w:tr w:rsidR="007D2574" w:rsidRPr="00D159B9" w14:paraId="631D5F89" w14:textId="77777777" w:rsidTr="003C12EA">
        <w:trPr>
          <w:trHeight w:val="600"/>
        </w:trPr>
        <w:tc>
          <w:tcPr>
            <w:tcW w:w="37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98F179C" w14:textId="77777777" w:rsidR="007D2574" w:rsidRPr="00D159B9" w:rsidRDefault="007D2574" w:rsidP="003C12EA">
            <w:pPr>
              <w:spacing w:after="0" w:line="360" w:lineRule="auto"/>
              <w:rPr>
                <w:rFonts w:ascii="Arial Narrow" w:hAnsi="Arial Narrow" w:cs="Calibri"/>
                <w:color w:val="FFFFFF"/>
                <w:sz w:val="26"/>
                <w:szCs w:val="26"/>
              </w:rPr>
            </w:pPr>
            <w:r w:rsidRPr="00D159B9">
              <w:rPr>
                <w:rFonts w:ascii="Arial Narrow" w:hAnsi="Arial Narrow" w:cs="Calibri"/>
                <w:color w:val="FFFFFF"/>
                <w:sz w:val="26"/>
                <w:szCs w:val="26"/>
              </w:rPr>
              <w:t>Particulars</w:t>
            </w:r>
          </w:p>
        </w:tc>
        <w:tc>
          <w:tcPr>
            <w:tcW w:w="20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189A566" w14:textId="77777777" w:rsidR="007D2574" w:rsidRPr="00D159B9" w:rsidRDefault="007D2574" w:rsidP="003C12EA">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Fair Market Value (</w:t>
            </w:r>
            <w:r w:rsidRPr="00D159B9">
              <w:rPr>
                <w:rFonts w:ascii="Arial" w:hAnsi="Arial" w:cs="Arial"/>
                <w:color w:val="FFFFFF"/>
                <w:sz w:val="26"/>
                <w:szCs w:val="26"/>
              </w:rPr>
              <w:t>₹</w:t>
            </w:r>
            <w:r w:rsidRPr="00D159B9">
              <w:rPr>
                <w:rFonts w:ascii="Arial Narrow" w:hAnsi="Arial Narrow" w:cs="Arial"/>
                <w:color w:val="FFFFFF"/>
                <w:sz w:val="26"/>
                <w:szCs w:val="26"/>
              </w:rPr>
              <w:t>)</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89AF8EC" w14:textId="77777777" w:rsidR="007D2574" w:rsidRPr="00D159B9" w:rsidRDefault="007D2574" w:rsidP="003C12EA">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Realizable Value (</w:t>
            </w:r>
            <w:r w:rsidRPr="00D159B9">
              <w:rPr>
                <w:rFonts w:ascii="Arial" w:hAnsi="Arial" w:cs="Arial"/>
                <w:color w:val="FFFFFF"/>
                <w:sz w:val="26"/>
                <w:szCs w:val="26"/>
              </w:rPr>
              <w:t>₹</w:t>
            </w:r>
            <w:r w:rsidRPr="00D159B9">
              <w:rPr>
                <w:rFonts w:ascii="Arial Narrow" w:hAnsi="Arial Narrow" w:cs="Arial"/>
                <w:color w:val="FFFFFF"/>
                <w:sz w:val="26"/>
                <w:szCs w:val="26"/>
              </w:rPr>
              <w:t>)</w:t>
            </w:r>
          </w:p>
        </w:tc>
        <w:tc>
          <w:tcPr>
            <w:tcW w:w="16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C4C386D" w14:textId="77777777" w:rsidR="007D2574" w:rsidRPr="00D159B9" w:rsidRDefault="007D2574" w:rsidP="003C12EA">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Distress Value (</w:t>
            </w:r>
            <w:r w:rsidRPr="00D159B9">
              <w:rPr>
                <w:rFonts w:ascii="Arial" w:hAnsi="Arial" w:cs="Arial"/>
                <w:color w:val="FFFFFF"/>
                <w:sz w:val="26"/>
                <w:szCs w:val="26"/>
              </w:rPr>
              <w:t>₹</w:t>
            </w:r>
            <w:r w:rsidRPr="00D159B9">
              <w:rPr>
                <w:rFonts w:ascii="Arial Narrow" w:hAnsi="Arial Narrow" w:cs="Arial"/>
                <w:color w:val="FFFFFF"/>
                <w:sz w:val="26"/>
                <w:szCs w:val="26"/>
              </w:rPr>
              <w:t>)</w:t>
            </w:r>
          </w:p>
        </w:tc>
      </w:tr>
      <w:tr w:rsidR="007D2574" w:rsidRPr="007D2574" w14:paraId="72EC43E9" w14:textId="77777777" w:rsidTr="003C12EA">
        <w:trPr>
          <w:trHeight w:val="300"/>
        </w:trPr>
        <w:tc>
          <w:tcPr>
            <w:tcW w:w="3775" w:type="dxa"/>
            <w:tcBorders>
              <w:top w:val="single" w:sz="4" w:space="0" w:color="FFFFFF" w:themeColor="background1"/>
            </w:tcBorders>
            <w:shd w:val="clear" w:color="auto" w:fill="auto"/>
            <w:noWrap/>
            <w:vAlign w:val="center"/>
            <w:hideMark/>
          </w:tcPr>
          <w:p w14:paraId="78E6FA39" w14:textId="77777777" w:rsidR="007D2574" w:rsidRPr="00D159B9" w:rsidRDefault="007D2574" w:rsidP="003C12EA">
            <w:pPr>
              <w:spacing w:after="0" w:line="360" w:lineRule="auto"/>
              <w:rPr>
                <w:rFonts w:ascii="Arial Narrow" w:hAnsi="Arial Narrow" w:cs="Calibri"/>
                <w:b/>
                <w:bCs/>
                <w:color w:val="000000"/>
                <w:sz w:val="26"/>
                <w:szCs w:val="26"/>
              </w:rPr>
            </w:pPr>
            <w:r>
              <w:rPr>
                <w:rFonts w:ascii="Arial Narrow" w:hAnsi="Arial Narrow" w:cs="Calibri"/>
                <w:color w:val="000000"/>
                <w:sz w:val="26"/>
                <w:szCs w:val="26"/>
              </w:rPr>
              <w:t xml:space="preserve">Equipment of </w:t>
            </w:r>
            <w:r w:rsidRPr="00F65E03">
              <w:rPr>
                <w:rFonts w:ascii="Arial Narrow" w:hAnsi="Arial Narrow" w:cs="Calibri"/>
                <w:color w:val="000000"/>
                <w:sz w:val="26"/>
                <w:szCs w:val="26"/>
              </w:rPr>
              <w:t>Preeti Trans Line</w:t>
            </w:r>
          </w:p>
        </w:tc>
        <w:tc>
          <w:tcPr>
            <w:tcW w:w="2070" w:type="dxa"/>
            <w:tcBorders>
              <w:top w:val="single" w:sz="4" w:space="0" w:color="FFFFFF" w:themeColor="background1"/>
            </w:tcBorders>
            <w:shd w:val="clear" w:color="auto" w:fill="auto"/>
            <w:noWrap/>
            <w:vAlign w:val="center"/>
          </w:tcPr>
          <w:p w14:paraId="501A50FF" w14:textId="77777777" w:rsidR="007D2574" w:rsidRPr="007D2574" w:rsidRDefault="007D2574" w:rsidP="003C12EA">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7,37,100</w:t>
            </w:r>
          </w:p>
        </w:tc>
        <w:tc>
          <w:tcPr>
            <w:tcW w:w="1980" w:type="dxa"/>
            <w:tcBorders>
              <w:top w:val="single" w:sz="4" w:space="0" w:color="FFFFFF" w:themeColor="background1"/>
            </w:tcBorders>
            <w:shd w:val="clear" w:color="auto" w:fill="auto"/>
            <w:noWrap/>
            <w:vAlign w:val="center"/>
          </w:tcPr>
          <w:p w14:paraId="1CA21CE2" w14:textId="77777777" w:rsidR="007D2574" w:rsidRPr="007D2574" w:rsidRDefault="007D2574" w:rsidP="003C12EA">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6,26,535</w:t>
            </w:r>
          </w:p>
        </w:tc>
        <w:tc>
          <w:tcPr>
            <w:tcW w:w="1620" w:type="dxa"/>
            <w:tcBorders>
              <w:top w:val="single" w:sz="4" w:space="0" w:color="FFFFFF" w:themeColor="background1"/>
            </w:tcBorders>
            <w:shd w:val="clear" w:color="auto" w:fill="auto"/>
            <w:noWrap/>
            <w:vAlign w:val="center"/>
          </w:tcPr>
          <w:p w14:paraId="123AC034" w14:textId="77777777" w:rsidR="007D2574" w:rsidRPr="007D2574" w:rsidRDefault="007D2574" w:rsidP="003C12EA">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5,15,970</w:t>
            </w:r>
          </w:p>
        </w:tc>
      </w:tr>
      <w:tr w:rsidR="007D2574" w:rsidRPr="007D2574" w14:paraId="5D987AFE" w14:textId="77777777" w:rsidTr="003C12EA">
        <w:trPr>
          <w:trHeight w:val="300"/>
        </w:trPr>
        <w:tc>
          <w:tcPr>
            <w:tcW w:w="3775" w:type="dxa"/>
            <w:tcBorders>
              <w:top w:val="single" w:sz="4" w:space="0" w:color="FFFFFF" w:themeColor="background1"/>
            </w:tcBorders>
            <w:shd w:val="clear" w:color="auto" w:fill="auto"/>
            <w:noWrap/>
            <w:vAlign w:val="center"/>
          </w:tcPr>
          <w:p w14:paraId="6CF6243F" w14:textId="77777777" w:rsidR="007D2574" w:rsidRPr="00D159B9" w:rsidRDefault="007D2574" w:rsidP="003C12EA">
            <w:pPr>
              <w:spacing w:after="0" w:line="360" w:lineRule="auto"/>
              <w:rPr>
                <w:rFonts w:ascii="Arial Narrow" w:hAnsi="Arial Narrow" w:cs="Calibri"/>
                <w:color w:val="000000"/>
                <w:sz w:val="26"/>
                <w:szCs w:val="26"/>
              </w:rPr>
            </w:pPr>
            <w:r>
              <w:rPr>
                <w:rFonts w:ascii="Arial Narrow" w:hAnsi="Arial Narrow" w:cs="Calibri"/>
                <w:color w:val="000000"/>
                <w:sz w:val="26"/>
                <w:szCs w:val="26"/>
              </w:rPr>
              <w:t xml:space="preserve">Equipment of </w:t>
            </w:r>
            <w:r w:rsidRPr="00F65E03">
              <w:rPr>
                <w:rFonts w:ascii="Arial Narrow" w:hAnsi="Arial Narrow" w:cs="Calibri"/>
                <w:color w:val="000000"/>
                <w:sz w:val="26"/>
                <w:szCs w:val="26"/>
              </w:rPr>
              <w:t>Sai Siddhi Trans Line</w:t>
            </w:r>
          </w:p>
        </w:tc>
        <w:tc>
          <w:tcPr>
            <w:tcW w:w="2070" w:type="dxa"/>
            <w:tcBorders>
              <w:top w:val="single" w:sz="4" w:space="0" w:color="FFFFFF" w:themeColor="background1"/>
            </w:tcBorders>
            <w:shd w:val="clear" w:color="auto" w:fill="auto"/>
            <w:noWrap/>
            <w:vAlign w:val="center"/>
          </w:tcPr>
          <w:p w14:paraId="39D98697" w14:textId="77777777" w:rsidR="007D2574" w:rsidRPr="007D2574" w:rsidRDefault="007D2574" w:rsidP="003C12EA">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78,150</w:t>
            </w:r>
          </w:p>
        </w:tc>
        <w:tc>
          <w:tcPr>
            <w:tcW w:w="1980" w:type="dxa"/>
            <w:tcBorders>
              <w:top w:val="single" w:sz="4" w:space="0" w:color="FFFFFF" w:themeColor="background1"/>
            </w:tcBorders>
            <w:shd w:val="clear" w:color="auto" w:fill="auto"/>
            <w:noWrap/>
            <w:vAlign w:val="center"/>
          </w:tcPr>
          <w:p w14:paraId="690D1283" w14:textId="77777777" w:rsidR="007D2574" w:rsidRPr="007D2574" w:rsidRDefault="007D2574" w:rsidP="003C12EA">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66,428</w:t>
            </w:r>
          </w:p>
        </w:tc>
        <w:tc>
          <w:tcPr>
            <w:tcW w:w="1620" w:type="dxa"/>
            <w:tcBorders>
              <w:top w:val="single" w:sz="4" w:space="0" w:color="FFFFFF" w:themeColor="background1"/>
            </w:tcBorders>
            <w:shd w:val="clear" w:color="auto" w:fill="auto"/>
            <w:noWrap/>
            <w:vAlign w:val="center"/>
          </w:tcPr>
          <w:p w14:paraId="358C2C9E" w14:textId="77777777" w:rsidR="007D2574" w:rsidRPr="007D2574" w:rsidRDefault="007D2574" w:rsidP="003C12EA">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54,705</w:t>
            </w:r>
          </w:p>
        </w:tc>
      </w:tr>
      <w:tr w:rsidR="007D2574" w:rsidRPr="007D2574" w14:paraId="187380D9" w14:textId="77777777" w:rsidTr="003C12EA">
        <w:trPr>
          <w:trHeight w:val="300"/>
        </w:trPr>
        <w:tc>
          <w:tcPr>
            <w:tcW w:w="3775" w:type="dxa"/>
            <w:tcBorders>
              <w:top w:val="single" w:sz="4" w:space="0" w:color="FFFFFF" w:themeColor="background1"/>
            </w:tcBorders>
            <w:shd w:val="clear" w:color="auto" w:fill="auto"/>
            <w:noWrap/>
            <w:vAlign w:val="center"/>
          </w:tcPr>
          <w:p w14:paraId="3DB35B0F" w14:textId="77777777" w:rsidR="007D2574" w:rsidRPr="00D159B9" w:rsidRDefault="007D2574" w:rsidP="003C12EA">
            <w:pPr>
              <w:spacing w:after="0" w:line="360" w:lineRule="auto"/>
              <w:rPr>
                <w:rFonts w:ascii="Arial Narrow" w:hAnsi="Arial Narrow" w:cs="Calibri"/>
                <w:color w:val="000000"/>
                <w:sz w:val="26"/>
                <w:szCs w:val="26"/>
              </w:rPr>
            </w:pPr>
            <w:r>
              <w:rPr>
                <w:rFonts w:ascii="Arial Narrow" w:hAnsi="Arial Narrow" w:cs="Calibri"/>
                <w:color w:val="000000"/>
                <w:sz w:val="26"/>
                <w:szCs w:val="26"/>
              </w:rPr>
              <w:t xml:space="preserve">Equipment of </w:t>
            </w:r>
            <w:r w:rsidRPr="00F65E03">
              <w:rPr>
                <w:rFonts w:ascii="Arial Narrow" w:hAnsi="Arial Narrow" w:cs="Calibri"/>
                <w:color w:val="000000"/>
                <w:sz w:val="26"/>
                <w:szCs w:val="26"/>
              </w:rPr>
              <w:t>Sunil Transport</w:t>
            </w:r>
          </w:p>
        </w:tc>
        <w:tc>
          <w:tcPr>
            <w:tcW w:w="2070" w:type="dxa"/>
            <w:tcBorders>
              <w:top w:val="single" w:sz="4" w:space="0" w:color="FFFFFF" w:themeColor="background1"/>
            </w:tcBorders>
            <w:shd w:val="clear" w:color="auto" w:fill="auto"/>
            <w:noWrap/>
            <w:vAlign w:val="center"/>
          </w:tcPr>
          <w:p w14:paraId="24B920CC" w14:textId="77777777" w:rsidR="007D2574" w:rsidRPr="007D2574" w:rsidRDefault="007D2574" w:rsidP="003C12EA">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88,410</w:t>
            </w:r>
          </w:p>
        </w:tc>
        <w:tc>
          <w:tcPr>
            <w:tcW w:w="1980" w:type="dxa"/>
            <w:tcBorders>
              <w:top w:val="single" w:sz="4" w:space="0" w:color="FFFFFF" w:themeColor="background1"/>
            </w:tcBorders>
            <w:shd w:val="clear" w:color="auto" w:fill="auto"/>
            <w:noWrap/>
            <w:vAlign w:val="center"/>
          </w:tcPr>
          <w:p w14:paraId="6D2BFD7C" w14:textId="77777777" w:rsidR="007D2574" w:rsidRPr="007D2574" w:rsidRDefault="007D2574" w:rsidP="003C12EA">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75,149</w:t>
            </w:r>
          </w:p>
        </w:tc>
        <w:tc>
          <w:tcPr>
            <w:tcW w:w="1620" w:type="dxa"/>
            <w:tcBorders>
              <w:top w:val="single" w:sz="4" w:space="0" w:color="FFFFFF" w:themeColor="background1"/>
            </w:tcBorders>
            <w:shd w:val="clear" w:color="auto" w:fill="auto"/>
            <w:noWrap/>
            <w:vAlign w:val="center"/>
          </w:tcPr>
          <w:p w14:paraId="4BA873E9" w14:textId="77777777" w:rsidR="007D2574" w:rsidRPr="007D2574" w:rsidRDefault="007D2574" w:rsidP="003C12EA">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61,887</w:t>
            </w:r>
          </w:p>
        </w:tc>
      </w:tr>
      <w:tr w:rsidR="007D2574" w:rsidRPr="007D2574" w14:paraId="7C520A15" w14:textId="77777777" w:rsidTr="003C12EA">
        <w:trPr>
          <w:trHeight w:val="300"/>
        </w:trPr>
        <w:tc>
          <w:tcPr>
            <w:tcW w:w="3775" w:type="dxa"/>
            <w:tcBorders>
              <w:top w:val="single" w:sz="4" w:space="0" w:color="FFFFFF" w:themeColor="background1"/>
            </w:tcBorders>
            <w:shd w:val="clear" w:color="auto" w:fill="auto"/>
            <w:noWrap/>
            <w:vAlign w:val="center"/>
          </w:tcPr>
          <w:p w14:paraId="2222B816" w14:textId="77777777" w:rsidR="007D2574" w:rsidRPr="00D159B9" w:rsidRDefault="007D2574" w:rsidP="003C12EA">
            <w:pPr>
              <w:spacing w:after="0" w:line="360" w:lineRule="auto"/>
              <w:rPr>
                <w:rFonts w:ascii="Arial Narrow" w:hAnsi="Arial Narrow" w:cs="Calibri"/>
                <w:color w:val="000000"/>
                <w:sz w:val="26"/>
                <w:szCs w:val="26"/>
              </w:rPr>
            </w:pPr>
            <w:r>
              <w:rPr>
                <w:rFonts w:ascii="Arial Narrow" w:hAnsi="Arial Narrow" w:cs="Calibri"/>
                <w:color w:val="000000"/>
                <w:sz w:val="26"/>
                <w:szCs w:val="26"/>
              </w:rPr>
              <w:t xml:space="preserve">Equipment of </w:t>
            </w:r>
            <w:r w:rsidRPr="00F65E03">
              <w:rPr>
                <w:rFonts w:ascii="Arial Narrow" w:hAnsi="Arial Narrow" w:cs="Calibri"/>
                <w:color w:val="000000"/>
                <w:sz w:val="26"/>
                <w:szCs w:val="26"/>
              </w:rPr>
              <w:t>Kathe</w:t>
            </w:r>
          </w:p>
        </w:tc>
        <w:tc>
          <w:tcPr>
            <w:tcW w:w="2070" w:type="dxa"/>
            <w:tcBorders>
              <w:top w:val="single" w:sz="4" w:space="0" w:color="FFFFFF" w:themeColor="background1"/>
            </w:tcBorders>
            <w:shd w:val="clear" w:color="auto" w:fill="auto"/>
            <w:noWrap/>
            <w:vAlign w:val="center"/>
          </w:tcPr>
          <w:p w14:paraId="28FCE0C3" w14:textId="77777777" w:rsidR="007D2574" w:rsidRPr="007D2574" w:rsidRDefault="007D2574" w:rsidP="003C12EA">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90,650</w:t>
            </w:r>
          </w:p>
        </w:tc>
        <w:tc>
          <w:tcPr>
            <w:tcW w:w="1980" w:type="dxa"/>
            <w:tcBorders>
              <w:top w:val="single" w:sz="4" w:space="0" w:color="FFFFFF" w:themeColor="background1"/>
            </w:tcBorders>
            <w:shd w:val="clear" w:color="auto" w:fill="auto"/>
            <w:noWrap/>
            <w:vAlign w:val="center"/>
          </w:tcPr>
          <w:p w14:paraId="0847583C" w14:textId="77777777" w:rsidR="007D2574" w:rsidRPr="007D2574" w:rsidRDefault="007D2574" w:rsidP="003C12EA">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77,053</w:t>
            </w:r>
          </w:p>
        </w:tc>
        <w:tc>
          <w:tcPr>
            <w:tcW w:w="1620" w:type="dxa"/>
            <w:tcBorders>
              <w:top w:val="single" w:sz="4" w:space="0" w:color="FFFFFF" w:themeColor="background1"/>
            </w:tcBorders>
            <w:shd w:val="clear" w:color="auto" w:fill="auto"/>
            <w:noWrap/>
            <w:vAlign w:val="center"/>
          </w:tcPr>
          <w:p w14:paraId="34109C89" w14:textId="77777777" w:rsidR="007D2574" w:rsidRPr="007D2574" w:rsidRDefault="007D2574" w:rsidP="003C12EA">
            <w:pPr>
              <w:spacing w:after="0" w:line="360" w:lineRule="auto"/>
              <w:jc w:val="center"/>
              <w:rPr>
                <w:rFonts w:ascii="Arial Narrow" w:hAnsi="Arial Narrow" w:cs="Calibri"/>
                <w:color w:val="000000"/>
                <w:sz w:val="26"/>
                <w:szCs w:val="26"/>
              </w:rPr>
            </w:pPr>
            <w:r w:rsidRPr="007D2574">
              <w:rPr>
                <w:rFonts w:ascii="Arial Narrow" w:hAnsi="Arial Narrow" w:cs="Calibri"/>
                <w:b/>
                <w:bCs/>
                <w:color w:val="000000"/>
                <w:sz w:val="26"/>
                <w:szCs w:val="26"/>
              </w:rPr>
              <w:t>63,455</w:t>
            </w:r>
          </w:p>
        </w:tc>
      </w:tr>
      <w:tr w:rsidR="007D2574" w:rsidRPr="007D2574" w14:paraId="3A286FCA" w14:textId="77777777" w:rsidTr="003C12EA">
        <w:trPr>
          <w:trHeight w:val="300"/>
        </w:trPr>
        <w:tc>
          <w:tcPr>
            <w:tcW w:w="3775" w:type="dxa"/>
            <w:shd w:val="clear" w:color="auto" w:fill="auto"/>
            <w:noWrap/>
            <w:vAlign w:val="center"/>
            <w:hideMark/>
          </w:tcPr>
          <w:p w14:paraId="7259D16B" w14:textId="77777777" w:rsidR="007D2574" w:rsidRPr="00D159B9" w:rsidRDefault="007D2574" w:rsidP="003C12EA">
            <w:pPr>
              <w:spacing w:after="0" w:line="360" w:lineRule="auto"/>
              <w:jc w:val="right"/>
              <w:rPr>
                <w:rFonts w:ascii="Arial Narrow" w:hAnsi="Arial Narrow" w:cs="Calibri"/>
                <w:b/>
                <w:bCs/>
                <w:color w:val="000000"/>
                <w:sz w:val="26"/>
                <w:szCs w:val="26"/>
              </w:rPr>
            </w:pPr>
            <w:r w:rsidRPr="00D159B9">
              <w:rPr>
                <w:rFonts w:ascii="Arial Narrow" w:hAnsi="Arial Narrow" w:cs="Calibri"/>
                <w:b/>
                <w:bCs/>
                <w:color w:val="000000"/>
                <w:sz w:val="26"/>
                <w:szCs w:val="26"/>
              </w:rPr>
              <w:t>Total</w:t>
            </w:r>
          </w:p>
        </w:tc>
        <w:tc>
          <w:tcPr>
            <w:tcW w:w="2070" w:type="dxa"/>
            <w:shd w:val="clear" w:color="auto" w:fill="auto"/>
            <w:noWrap/>
            <w:vAlign w:val="center"/>
          </w:tcPr>
          <w:p w14:paraId="7AC3F792" w14:textId="77777777" w:rsidR="007D2574" w:rsidRPr="007D2574" w:rsidRDefault="007D2574" w:rsidP="003C12EA">
            <w:pPr>
              <w:spacing w:after="0" w:line="360" w:lineRule="auto"/>
              <w:jc w:val="center"/>
              <w:rPr>
                <w:rFonts w:ascii="Arial Narrow" w:hAnsi="Arial Narrow" w:cs="Calibri"/>
                <w:b/>
                <w:bCs/>
                <w:color w:val="000000"/>
                <w:sz w:val="26"/>
                <w:szCs w:val="26"/>
              </w:rPr>
            </w:pPr>
            <w:r w:rsidRPr="007D2574">
              <w:rPr>
                <w:rFonts w:ascii="Arial Narrow" w:hAnsi="Arial Narrow" w:cs="Calibri"/>
                <w:b/>
                <w:bCs/>
                <w:color w:val="000000"/>
                <w:sz w:val="26"/>
                <w:szCs w:val="26"/>
              </w:rPr>
              <w:t>9,94,310</w:t>
            </w:r>
          </w:p>
        </w:tc>
        <w:tc>
          <w:tcPr>
            <w:tcW w:w="1980" w:type="dxa"/>
            <w:shd w:val="clear" w:color="auto" w:fill="auto"/>
            <w:noWrap/>
            <w:vAlign w:val="center"/>
          </w:tcPr>
          <w:p w14:paraId="4AFD8610" w14:textId="77777777" w:rsidR="007D2574" w:rsidRPr="007D2574" w:rsidRDefault="007D2574" w:rsidP="003C12EA">
            <w:pPr>
              <w:spacing w:after="0" w:line="360" w:lineRule="auto"/>
              <w:jc w:val="center"/>
              <w:rPr>
                <w:rFonts w:ascii="Arial Narrow" w:hAnsi="Arial Narrow" w:cs="Calibri"/>
                <w:b/>
                <w:bCs/>
                <w:color w:val="000000"/>
                <w:sz w:val="26"/>
                <w:szCs w:val="26"/>
              </w:rPr>
            </w:pPr>
            <w:r w:rsidRPr="007D2574">
              <w:rPr>
                <w:rFonts w:ascii="Arial Narrow" w:hAnsi="Arial Narrow" w:cs="Calibri"/>
                <w:b/>
                <w:bCs/>
                <w:color w:val="000000"/>
                <w:sz w:val="26"/>
                <w:szCs w:val="26"/>
              </w:rPr>
              <w:t>8,45,164</w:t>
            </w:r>
          </w:p>
        </w:tc>
        <w:tc>
          <w:tcPr>
            <w:tcW w:w="1620" w:type="dxa"/>
            <w:shd w:val="clear" w:color="auto" w:fill="auto"/>
            <w:noWrap/>
            <w:vAlign w:val="center"/>
          </w:tcPr>
          <w:p w14:paraId="7B0CEE8C" w14:textId="77777777" w:rsidR="007D2574" w:rsidRPr="007D2574" w:rsidRDefault="007D2574" w:rsidP="003C12EA">
            <w:pPr>
              <w:spacing w:after="0" w:line="360" w:lineRule="auto"/>
              <w:jc w:val="center"/>
              <w:rPr>
                <w:rFonts w:ascii="Arial Narrow" w:hAnsi="Arial Narrow" w:cs="Calibri"/>
                <w:b/>
                <w:bCs/>
                <w:color w:val="000000"/>
                <w:sz w:val="26"/>
                <w:szCs w:val="26"/>
              </w:rPr>
            </w:pPr>
            <w:r w:rsidRPr="007D2574">
              <w:rPr>
                <w:rFonts w:ascii="Arial Narrow" w:hAnsi="Arial Narrow" w:cs="Calibri"/>
                <w:b/>
                <w:bCs/>
                <w:color w:val="000000"/>
                <w:sz w:val="26"/>
                <w:szCs w:val="26"/>
              </w:rPr>
              <w:t>6,96,017</w:t>
            </w:r>
          </w:p>
        </w:tc>
      </w:tr>
    </w:tbl>
    <w:p w14:paraId="7E2E1AF4" w14:textId="77777777" w:rsidR="00A459FD" w:rsidRPr="009454FE" w:rsidRDefault="00A459FD" w:rsidP="00A12AA8">
      <w:pPr>
        <w:rPr>
          <w:rFonts w:ascii="Arial Narrow" w:hAnsi="Arial Narrow" w:cs="Calibri"/>
          <w:color w:val="000000" w:themeColor="text1"/>
          <w:sz w:val="26"/>
          <w:szCs w:val="26"/>
        </w:rPr>
      </w:pPr>
    </w:p>
    <w:p w14:paraId="0BD366B2" w14:textId="77777777" w:rsidR="009454FE" w:rsidRPr="00802919" w:rsidRDefault="009454FE" w:rsidP="00A12AA8">
      <w:pPr>
        <w:rPr>
          <w:rFonts w:cs="Calibri"/>
          <w:color w:val="FFFFFF" w:themeColor="background1"/>
          <w:sz w:val="24"/>
          <w:szCs w:val="24"/>
        </w:rPr>
      </w:pPr>
    </w:p>
    <w:p w14:paraId="2C185E4A" w14:textId="77777777" w:rsidR="00A12AA8" w:rsidRPr="00802919" w:rsidRDefault="00A12AA8" w:rsidP="00A12AA8">
      <w:pPr>
        <w:spacing w:before="240"/>
        <w:rPr>
          <w:b/>
          <w:bCs/>
          <w:noProof/>
          <w:color w:val="FFFFFF" w:themeColor="background1"/>
          <w:lang w:val="en-GB" w:eastAsia="en-GB"/>
        </w:rPr>
      </w:pPr>
      <w:r w:rsidRPr="00802919">
        <w:rPr>
          <w:b/>
          <w:bCs/>
          <w:noProof/>
          <w:color w:val="FFFFFF" w:themeColor="background1"/>
          <w:lang w:val="en-GB" w:eastAsia="en-GB"/>
        </w:rPr>
        <w:t>For Vastukala Consultants (I) Pvt. Ltd.</w:t>
      </w:r>
    </w:p>
    <w:p w14:paraId="105A00F6" w14:textId="77777777" w:rsidR="003169D7" w:rsidRPr="00412375" w:rsidRDefault="003169D7" w:rsidP="003169D7">
      <w:pPr>
        <w:autoSpaceDE w:val="0"/>
        <w:autoSpaceDN w:val="0"/>
        <w:adjustRightInd w:val="0"/>
        <w:spacing w:before="120" w:after="0" w:line="240" w:lineRule="auto"/>
        <w:jc w:val="both"/>
        <w:rPr>
          <w:rFonts w:ascii="Arial Narrow" w:hAnsi="Arial Narrow" w:cs="Calibri"/>
          <w:i/>
          <w:color w:val="000000"/>
          <w:sz w:val="26"/>
          <w:szCs w:val="26"/>
        </w:rPr>
      </w:pPr>
      <w:r w:rsidRPr="00412375">
        <w:rPr>
          <w:rFonts w:ascii="Arial Narrow" w:hAnsi="Arial Narrow" w:cs="Calibri"/>
          <w:color w:val="000000"/>
          <w:sz w:val="26"/>
          <w:szCs w:val="26"/>
        </w:rPr>
        <w:t xml:space="preserve">Place: Mumbai                                                                                                          </w:t>
      </w:r>
    </w:p>
    <w:p w14:paraId="67E385D4" w14:textId="5806BE8F" w:rsidR="003169D7" w:rsidRPr="00412375" w:rsidRDefault="003169D7" w:rsidP="003169D7">
      <w:pPr>
        <w:rPr>
          <w:rFonts w:ascii="Arial Narrow" w:hAnsi="Arial Narrow" w:cs="Calibri"/>
          <w:color w:val="000000"/>
          <w:sz w:val="26"/>
          <w:szCs w:val="26"/>
        </w:rPr>
      </w:pPr>
      <w:r w:rsidRPr="00412375">
        <w:rPr>
          <w:rFonts w:ascii="Arial Narrow" w:hAnsi="Arial Narrow" w:cs="Calibri"/>
          <w:color w:val="000000"/>
          <w:sz w:val="26"/>
          <w:szCs w:val="26"/>
        </w:rPr>
        <w:t>Date</w:t>
      </w:r>
      <w:r w:rsidRPr="00B46719">
        <w:rPr>
          <w:rFonts w:ascii="Arial Narrow" w:hAnsi="Arial Narrow" w:cs="Calibri"/>
          <w:color w:val="000000" w:themeColor="text1"/>
          <w:sz w:val="26"/>
          <w:szCs w:val="26"/>
        </w:rPr>
        <w:t xml:space="preserve">: </w:t>
      </w:r>
      <w:r w:rsidR="00A54C56">
        <w:rPr>
          <w:rFonts w:ascii="Arial Narrow" w:hAnsi="Arial Narrow" w:cs="Calibri"/>
          <w:b/>
          <w:bCs/>
          <w:color w:val="000000" w:themeColor="text1"/>
          <w:sz w:val="26"/>
          <w:szCs w:val="26"/>
        </w:rPr>
        <w:t>05.07.2024</w:t>
      </w:r>
      <w:r w:rsidRPr="00B46719">
        <w:rPr>
          <w:rFonts w:ascii="Arial Narrow" w:hAnsi="Arial Narrow" w:cs="Calibri"/>
          <w:color w:val="000000" w:themeColor="text1"/>
          <w:sz w:val="26"/>
          <w:szCs w:val="26"/>
        </w:rPr>
        <w:t xml:space="preserve">                        </w:t>
      </w:r>
    </w:p>
    <w:p w14:paraId="1E91F327" w14:textId="77777777" w:rsidR="003169D7" w:rsidRPr="00412375" w:rsidRDefault="003169D7" w:rsidP="003169D7">
      <w:pPr>
        <w:spacing w:before="240"/>
        <w:rPr>
          <w:rFonts w:ascii="Arial Narrow" w:hAnsi="Arial Narrow"/>
          <w:b/>
          <w:bCs/>
          <w:noProof/>
          <w:sz w:val="26"/>
          <w:szCs w:val="26"/>
          <w:lang w:val="en-GB" w:eastAsia="en-GB"/>
        </w:rPr>
      </w:pPr>
      <w:r w:rsidRPr="00412375">
        <w:rPr>
          <w:rFonts w:ascii="Arial Narrow" w:hAnsi="Arial Narrow"/>
          <w:b/>
          <w:bCs/>
          <w:noProof/>
          <w:sz w:val="26"/>
          <w:szCs w:val="26"/>
          <w:lang w:val="en-GB" w:eastAsia="en-GB"/>
        </w:rPr>
        <w:t>For Vastukala Consultants (I) Pvt. Ltd.</w:t>
      </w:r>
    </w:p>
    <w:p w14:paraId="6029F08A" w14:textId="77777777" w:rsidR="003169D7" w:rsidRPr="00412375" w:rsidRDefault="003169D7" w:rsidP="003169D7">
      <w:pPr>
        <w:rPr>
          <w:rFonts w:ascii="Arial Narrow" w:hAnsi="Arial Narrow" w:cs="Calibri"/>
          <w:sz w:val="26"/>
          <w:szCs w:val="26"/>
        </w:rPr>
      </w:pPr>
    </w:p>
    <w:p w14:paraId="43FDC203" w14:textId="77777777" w:rsidR="003169D7" w:rsidRPr="00412375" w:rsidRDefault="003169D7" w:rsidP="003169D7">
      <w:pPr>
        <w:rPr>
          <w:rFonts w:ascii="Arial Narrow" w:hAnsi="Arial Narrow" w:cs="Calibri"/>
          <w:sz w:val="26"/>
          <w:szCs w:val="26"/>
        </w:rPr>
      </w:pPr>
    </w:p>
    <w:p w14:paraId="7908CBCC" w14:textId="77777777" w:rsidR="003169D7" w:rsidRPr="00412375" w:rsidRDefault="003169D7" w:rsidP="003169D7">
      <w:pPr>
        <w:spacing w:after="0"/>
        <w:rPr>
          <w:rFonts w:ascii="Arial Narrow" w:hAnsi="Arial Narrow"/>
          <w:b/>
          <w:bCs/>
          <w:color w:val="FF0000"/>
          <w:sz w:val="26"/>
          <w:szCs w:val="26"/>
          <w:lang w:val="en-US"/>
        </w:rPr>
      </w:pPr>
      <w:r w:rsidRPr="00412375">
        <w:rPr>
          <w:rFonts w:ascii="Arial Narrow" w:hAnsi="Arial Narrow"/>
          <w:b/>
          <w:bCs/>
          <w:sz w:val="26"/>
          <w:szCs w:val="26"/>
          <w:lang w:val="en-US"/>
        </w:rPr>
        <w:t>Umang Ashwin Patel</w:t>
      </w:r>
    </w:p>
    <w:p w14:paraId="617F41BA" w14:textId="77777777" w:rsidR="003169D7" w:rsidRPr="00412375" w:rsidRDefault="003169D7" w:rsidP="003169D7">
      <w:pPr>
        <w:spacing w:after="0"/>
        <w:rPr>
          <w:rFonts w:ascii="Arial Narrow" w:hAnsi="Arial Narrow"/>
          <w:sz w:val="26"/>
          <w:szCs w:val="26"/>
          <w:lang w:val="en-US"/>
        </w:rPr>
      </w:pPr>
      <w:r w:rsidRPr="00412375">
        <w:rPr>
          <w:rFonts w:ascii="Arial Narrow" w:hAnsi="Arial Narrow"/>
          <w:sz w:val="26"/>
          <w:szCs w:val="26"/>
          <w:lang w:val="en-US"/>
        </w:rPr>
        <w:t>Regd. Valuer</w:t>
      </w:r>
    </w:p>
    <w:p w14:paraId="6A0956B5" w14:textId="77777777" w:rsidR="003169D7" w:rsidRPr="00412375" w:rsidRDefault="003169D7" w:rsidP="003169D7">
      <w:pPr>
        <w:spacing w:after="0"/>
        <w:rPr>
          <w:rFonts w:ascii="Arial Narrow" w:hAnsi="Arial Narrow"/>
          <w:sz w:val="26"/>
          <w:szCs w:val="26"/>
          <w:lang w:val="en-US"/>
        </w:rPr>
      </w:pPr>
      <w:r w:rsidRPr="00412375">
        <w:rPr>
          <w:rFonts w:ascii="Arial Narrow" w:hAnsi="Arial Narrow"/>
          <w:sz w:val="26"/>
          <w:szCs w:val="26"/>
          <w:lang w:val="en-US"/>
        </w:rPr>
        <w:t>Chartered Engineer (India)</w:t>
      </w:r>
    </w:p>
    <w:p w14:paraId="03504B4E" w14:textId="77777777" w:rsidR="003169D7" w:rsidRPr="00412375" w:rsidRDefault="003169D7" w:rsidP="003169D7">
      <w:pPr>
        <w:spacing w:after="0"/>
        <w:rPr>
          <w:rFonts w:ascii="Arial Narrow" w:hAnsi="Arial Narrow"/>
          <w:sz w:val="26"/>
          <w:szCs w:val="26"/>
          <w:lang w:val="en-US"/>
        </w:rPr>
      </w:pPr>
      <w:r w:rsidRPr="00412375">
        <w:rPr>
          <w:rFonts w:ascii="Arial Narrow" w:hAnsi="Arial Narrow"/>
          <w:sz w:val="26"/>
          <w:szCs w:val="26"/>
          <w:lang w:val="en-US"/>
        </w:rPr>
        <w:t>Reg. No. IBBI/RV/04/2019/10803</w:t>
      </w:r>
    </w:p>
    <w:p w14:paraId="3A6591E1" w14:textId="77777777" w:rsidR="003169D7" w:rsidRDefault="003169D7" w:rsidP="003169D7">
      <w:pPr>
        <w:pStyle w:val="BodyText"/>
        <w:rPr>
          <w:rFonts w:ascii="Arial Narrow" w:hAnsi="Arial Narrow"/>
          <w:sz w:val="28"/>
          <w:szCs w:val="25"/>
          <w:lang w:val="en-US"/>
        </w:rPr>
      </w:pPr>
    </w:p>
    <w:p w14:paraId="659A3476" w14:textId="77777777" w:rsidR="003169D7" w:rsidRDefault="003169D7" w:rsidP="003169D7">
      <w:pPr>
        <w:pStyle w:val="BodyText"/>
        <w:rPr>
          <w:rFonts w:ascii="Arial Narrow" w:hAnsi="Arial Narrow"/>
          <w:sz w:val="28"/>
          <w:szCs w:val="25"/>
          <w:lang w:val="en-US"/>
        </w:rPr>
      </w:pPr>
    </w:p>
    <w:p w14:paraId="67DB8DE6" w14:textId="77777777" w:rsidR="003169D7" w:rsidRDefault="003169D7" w:rsidP="003169D7">
      <w:pPr>
        <w:pStyle w:val="BodyText"/>
        <w:rPr>
          <w:rFonts w:ascii="Arial Narrow" w:hAnsi="Arial Narrow"/>
          <w:sz w:val="28"/>
          <w:szCs w:val="25"/>
          <w:lang w:val="en-US"/>
        </w:rPr>
      </w:pPr>
    </w:p>
    <w:p w14:paraId="3DE5F8D3" w14:textId="77777777" w:rsidR="00A12AA8" w:rsidRPr="00802919" w:rsidRDefault="00A12AA8" w:rsidP="00A12AA8">
      <w:pPr>
        <w:rPr>
          <w:rFonts w:ascii="Arial Narrow" w:hAnsi="Arial Narrow" w:cs="Calibri"/>
          <w:color w:val="FFFFFF" w:themeColor="background1"/>
          <w:sz w:val="24"/>
          <w:szCs w:val="24"/>
        </w:rPr>
      </w:pPr>
    </w:p>
    <w:p w14:paraId="3A879C7B" w14:textId="77777777" w:rsidR="00A12AA8" w:rsidRPr="00802919" w:rsidRDefault="00A12AA8" w:rsidP="00A12AA8">
      <w:pPr>
        <w:rPr>
          <w:rFonts w:ascii="Arial Narrow" w:hAnsi="Arial Narrow" w:cs="Calibri"/>
          <w:color w:val="FFFFFF" w:themeColor="background1"/>
          <w:sz w:val="24"/>
          <w:szCs w:val="24"/>
        </w:rPr>
      </w:pPr>
    </w:p>
    <w:p w14:paraId="7F8AEEC0" w14:textId="77777777" w:rsidR="00A12AA8" w:rsidRPr="00F771B6" w:rsidRDefault="00A12AA8" w:rsidP="00A12AA8">
      <w:pPr>
        <w:rPr>
          <w:rFonts w:ascii="Arial Narrow" w:hAnsi="Arial Narrow"/>
          <w:b/>
          <w:bCs/>
          <w:color w:val="FFFFFF" w:themeColor="background1"/>
          <w:szCs w:val="24"/>
          <w:lang w:val="de-DE"/>
        </w:rPr>
      </w:pPr>
      <w:bookmarkStart w:id="255" w:name="_Hlk78385278"/>
      <w:r w:rsidRPr="00F771B6">
        <w:rPr>
          <w:rFonts w:ascii="Arial Narrow" w:hAnsi="Arial Narrow"/>
          <w:b/>
          <w:bCs/>
          <w:color w:val="FFFFFF" w:themeColor="background1"/>
          <w:szCs w:val="24"/>
          <w:lang w:val="de-DE"/>
        </w:rPr>
        <w:t>Umang Ashwin Patel</w:t>
      </w:r>
    </w:p>
    <w:p w14:paraId="0FF63450" w14:textId="77777777" w:rsidR="00A12AA8" w:rsidRPr="00802919" w:rsidRDefault="00A12AA8" w:rsidP="00A12AA8">
      <w:pPr>
        <w:rPr>
          <w:rFonts w:ascii="Arial Narrow" w:hAnsi="Arial Narrow" w:cs="Calibri"/>
          <w:color w:val="FFFFFF" w:themeColor="background1"/>
          <w:szCs w:val="24"/>
          <w:lang w:val="en-US"/>
        </w:rPr>
      </w:pPr>
      <w:r w:rsidRPr="00F771B6">
        <w:rPr>
          <w:rFonts w:ascii="Arial Narrow" w:hAnsi="Arial Narrow" w:cs="Calibri"/>
          <w:color w:val="FFFFFF" w:themeColor="background1"/>
          <w:szCs w:val="24"/>
          <w:lang w:val="de-DE"/>
        </w:rPr>
        <w:t xml:space="preserve">Govt. Reg. </w:t>
      </w:r>
      <w:r w:rsidRPr="00802919">
        <w:rPr>
          <w:rFonts w:ascii="Arial Narrow" w:hAnsi="Arial Narrow" w:cs="Calibri"/>
          <w:color w:val="FFFFFF" w:themeColor="background1"/>
          <w:szCs w:val="24"/>
          <w:lang w:val="en-US"/>
        </w:rPr>
        <w:t>Valuer</w:t>
      </w:r>
    </w:p>
    <w:p w14:paraId="73419E93" w14:textId="77777777" w:rsidR="00A12AA8" w:rsidRPr="00802919" w:rsidRDefault="00A12AA8" w:rsidP="00A12AA8">
      <w:pPr>
        <w:rPr>
          <w:rFonts w:ascii="Arial Narrow" w:hAnsi="Arial Narrow" w:cs="Calibri"/>
          <w:color w:val="FFFFFF" w:themeColor="background1"/>
          <w:szCs w:val="24"/>
          <w:lang w:val="en-GB"/>
        </w:rPr>
      </w:pPr>
      <w:r w:rsidRPr="00802919">
        <w:rPr>
          <w:rFonts w:ascii="Arial Narrow" w:hAnsi="Arial Narrow" w:cs="Calibri"/>
          <w:color w:val="FFFFFF" w:themeColor="background1"/>
          <w:szCs w:val="24"/>
        </w:rPr>
        <w:t>Chartered Engineer (India)</w:t>
      </w:r>
      <w:r w:rsidRPr="00802919">
        <w:rPr>
          <w:rFonts w:ascii="Arial Narrow" w:hAnsi="Arial Narrow" w:cs="Calibri"/>
          <w:color w:val="FFFFFF" w:themeColor="background1"/>
          <w:szCs w:val="24"/>
          <w:lang w:val="en-GB"/>
        </w:rPr>
        <w:t xml:space="preserve">                     </w:t>
      </w:r>
    </w:p>
    <w:p w14:paraId="7CCD7C92" w14:textId="11E0E5BC" w:rsidR="00A12AA8" w:rsidRPr="008F10CA" w:rsidRDefault="00A12AA8" w:rsidP="00A12AA8">
      <w:pPr>
        <w:rPr>
          <w:rFonts w:ascii="Arial Narrow" w:hAnsi="Arial Narrow"/>
          <w:color w:val="FFFFFF" w:themeColor="background1"/>
          <w:sz w:val="28"/>
          <w:szCs w:val="25"/>
          <w:lang w:val="en-US"/>
        </w:rPr>
      </w:pPr>
      <w:r w:rsidRPr="00802919">
        <w:rPr>
          <w:rFonts w:ascii="Arial Narrow" w:hAnsi="Arial Narrow" w:cs="Calibri"/>
          <w:color w:val="FFFFFF" w:themeColor="background1"/>
          <w:szCs w:val="24"/>
          <w:lang w:val="en-US"/>
        </w:rPr>
        <w:t>Reg. No. CAT-VII-A-5062</w:t>
      </w:r>
      <w:bookmarkEnd w:id="255"/>
    </w:p>
    <w:sectPr w:rsidR="00A12AA8" w:rsidRPr="008F10CA" w:rsidSect="004C0DB6">
      <w:pgSz w:w="11906" w:h="16838"/>
      <w:pgMar w:top="1418" w:right="1440" w:bottom="1418"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EA6EAD6" w14:textId="77777777" w:rsidR="00901A49" w:rsidRDefault="00901A49" w:rsidP="00D6303C">
      <w:pPr>
        <w:spacing w:after="0" w:line="240" w:lineRule="auto"/>
      </w:pPr>
      <w:r>
        <w:separator/>
      </w:r>
    </w:p>
  </w:endnote>
  <w:endnote w:type="continuationSeparator" w:id="0">
    <w:p w14:paraId="4956C595" w14:textId="77777777" w:rsidR="00901A49" w:rsidRDefault="00901A49" w:rsidP="00D630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DejaVu Sans">
    <w:charset w:val="00"/>
    <w:family w:val="swiss"/>
    <w:pitch w:val="variable"/>
    <w:sig w:usb0="E7002EFF" w:usb1="D200FDFF" w:usb2="0A246029" w:usb3="00000000" w:csb0="000001FF" w:csb1="00000000"/>
  </w:font>
  <w:font w:name="Lohit Hindi">
    <w:altName w:val="Times New Roman"/>
    <w:charset w:val="00"/>
    <w:family w:val="auto"/>
    <w:pitch w:val="default"/>
  </w:font>
  <w:font w:name="Rupee Foradian">
    <w:panose1 w:val="020B0603030804020204"/>
    <w:charset w:val="00"/>
    <w:family w:val="swiss"/>
    <w:pitch w:val="variable"/>
    <w:sig w:usb0="800000AF" w:usb1="1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C43ED5" w14:textId="296F7915" w:rsidR="00BC1A41" w:rsidRDefault="00BC1A41">
    <w:r>
      <w:rPr>
        <w:noProof/>
        <w:lang w:eastAsia="en-IN"/>
      </w:rPr>
      <mc:AlternateContent>
        <mc:Choice Requires="wps">
          <w:drawing>
            <wp:anchor distT="0" distB="0" distL="114300" distR="114300" simplePos="0" relativeHeight="251660800" behindDoc="1" locked="0" layoutInCell="1" allowOverlap="1" wp14:anchorId="299EDEB9" wp14:editId="35F0D22B">
              <wp:simplePos x="0" y="0"/>
              <wp:positionH relativeFrom="margin">
                <wp:posOffset>-895350</wp:posOffset>
              </wp:positionH>
              <wp:positionV relativeFrom="paragraph">
                <wp:posOffset>-1289685</wp:posOffset>
              </wp:positionV>
              <wp:extent cx="6619875" cy="1905000"/>
              <wp:effectExtent l="0" t="0" r="9525" b="0"/>
              <wp:wrapNone/>
              <wp:docPr id="70" name="Rectangle 70"/>
              <wp:cNvGraphicFramePr/>
              <a:graphic xmlns:a="http://schemas.openxmlformats.org/drawingml/2006/main">
                <a:graphicData uri="http://schemas.microsoft.com/office/word/2010/wordprocessingShape">
                  <wps:wsp>
                    <wps:cNvSpPr/>
                    <wps:spPr>
                      <a:xfrm>
                        <a:off x="0" y="0"/>
                        <a:ext cx="6619875" cy="1905000"/>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C99F82" id="Rectangle 70" o:spid="_x0000_s1026" style="position:absolute;margin-left:-70.5pt;margin-top:-101.55pt;width:521.25pt;height:150pt;z-index:-25163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m2NlQIAAIgFAAAOAAAAZHJzL2Uyb0RvYy54bWysVN9P2zAQfp+0/8Hy+0jSAYWKFFVFnSYh&#10;qICJZ9ex20iOzzu7Tbu/fmcnDQzQHqa9OD7f7y/f3dX1vjFsp9DXYEtenOScKSuhqu265D+eFl8u&#10;OPNB2EoYsKrkB+X59fTzp6vWTdQINmAqhYyCWD9pXck3IbhJlnm5UY3wJ+CUJaUGbEQgEddZhaKl&#10;6I3JRnl+nrWAlUOQynt6vemUfJria61kuNfaq8BMyam2kE5M5yqe2fRKTNYo3KaWfRniH6poRG0p&#10;6RDqRgTBtli/C9XUEsGDDicSmgy0rqVKPVA3Rf6mm8eNcCr1QuB4N8Dk/19YebdbIqurko8JHisa&#10;+kcPhJqwa6MYvRFArfMTsnt0S+wlT9fY7V5jE7/UB9snUA8DqGofmKTH8/Pi8mJ8xpkkXXGZn+V5&#10;ipq9uDv04ZuChsVLyZHyJzDF7tYHSkmmR5OYzYOpq0VtTBJwvZobZDtBf3g+nn0dL2LN5PKHmbHR&#10;2EJ069TxJYutdc2kWzgYFe2MfVCaUKHyR6mSxEc15BFSKhuKTrURlerSx9aOvQ0eqZYUMEbWlH+I&#10;3QeIXH8fu6uyt4+uKtF5cM7/VljnPHikzGDD4NzUFvCjAIa66jN39keQOmgiSiuoDsQZhG6YvJOL&#10;mv7brfBhKZCmh4hEGyHc06ENtCWH/sbZBvDXR+/RnkhNWs5amsaS+59bgYoz890S3S+L09M4vkk4&#10;PRuPSMDXmtVrjd02cyA6FLR7nEzXaB/M8aoRmmdaHLOYlVTCSspdchnwKMxDtyVo9Ug1myUzGlkn&#10;wq19dDIGj6hGXj7tnwW6nryBeH8Hx8kVkzcc7myjp4XZNoCuE8FfcO3xpnFPxOlXU9wnr+Vk9bJA&#10;p78BAAD//wMAUEsDBBQABgAIAAAAIQBNpzEY4QAAAAwBAAAPAAAAZHJzL2Rvd25yZXYueG1sTI9L&#10;a8MwEITvhf4HsYVeSiIrLxLXcgihhfRYtxRyU6yNZaqHsZTY/ffdnprbDDvMflNsR2fZFfvYBi9B&#10;TDNg6OugW99I+Px4nayBxaS8VjZ4lPCDEbbl/V2hch0G/47XKjWMSnzMlQSTUpdzHmuDTsVp6NDT&#10;7Rx6pxLZvuG6VwOVO8tnWbbiTrWePhjV4d5g/V1dnISXyrzh/OmwtOvdcNwvMAz4dZDy8WHcPQNL&#10;OKb/MPzhEzqUxHQKF68jsxImYiFoTCI1y+YCGGU2mVgCO5FYbYCXBb8dUf4CAAD//wMAUEsBAi0A&#10;FAAGAAgAAAAhALaDOJL+AAAA4QEAABMAAAAAAAAAAAAAAAAAAAAAAFtDb250ZW50X1R5cGVzXS54&#10;bWxQSwECLQAUAAYACAAAACEAOP0h/9YAAACUAQAACwAAAAAAAAAAAAAAAAAvAQAAX3JlbHMvLnJl&#10;bHNQSwECLQAUAAYACAAAACEAaSptjZUCAACIBQAADgAAAAAAAAAAAAAAAAAuAgAAZHJzL2Uyb0Rv&#10;Yy54bWxQSwECLQAUAAYACAAAACEATacxGOEAAAAMAQAADwAAAAAAAAAAAAAAAADvBAAAZHJzL2Rv&#10;d25yZXYueG1sUEsFBgAAAAAEAAQA8wAAAP0FAAAAAA==&#10;" fillcolor="#c7a37f" stroked="f" strokeweight="1pt">
              <w10:wrap anchorx="margin"/>
            </v:rect>
          </w:pict>
        </mc:Fallback>
      </mc:AlternateContent>
    </w:r>
    <w:r w:rsidRPr="00760DF9">
      <w:rPr>
        <w:noProof/>
        <w:lang w:eastAsia="en-IN"/>
      </w:rPr>
      <w:drawing>
        <wp:anchor distT="0" distB="0" distL="114300" distR="114300" simplePos="0" relativeHeight="251656704" behindDoc="0" locked="0" layoutInCell="1" allowOverlap="1" wp14:anchorId="27E8F70E" wp14:editId="450E08FC">
          <wp:simplePos x="0" y="0"/>
          <wp:positionH relativeFrom="page">
            <wp:posOffset>1479550</wp:posOffset>
          </wp:positionH>
          <wp:positionV relativeFrom="paragraph">
            <wp:posOffset>-482600</wp:posOffset>
          </wp:positionV>
          <wp:extent cx="228600" cy="314960"/>
          <wp:effectExtent l="0" t="0" r="0" b="0"/>
          <wp:wrapNone/>
          <wp:docPr id="253968859" name="Graphic 253968859" descr="Telephone">
            <a:extLst xmlns:a="http://schemas.openxmlformats.org/drawingml/2006/main">
              <a:ext uri="{FF2B5EF4-FFF2-40B4-BE49-F238E27FC236}">
                <a16:creationId xmlns:a16="http://schemas.microsoft.com/office/drawing/2014/main" id="{B2ABB88E-10E2-4190-A32C-6DB2167760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Telephone">
                    <a:extLst>
                      <a:ext uri="{FF2B5EF4-FFF2-40B4-BE49-F238E27FC236}">
                        <a16:creationId xmlns:a16="http://schemas.microsoft.com/office/drawing/2014/main" id="{B2ABB88E-10E2-4190-A32C-6DB2167760F0}"/>
                      </a:ext>
                    </a:extLst>
                  </pic:cNvPr>
                  <pic:cNvPicPr>
                    <a:picLocks noChangeAspect="1"/>
                  </pic:cNvPicPr>
                </pic:nvPicPr>
                <pic:blipFill>
                  <a:blip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228600" cy="314960"/>
                  </a:xfrm>
                  <a:prstGeom prst="rect">
                    <a:avLst/>
                  </a:prstGeom>
                </pic:spPr>
              </pic:pic>
            </a:graphicData>
          </a:graphic>
          <wp14:sizeRelH relativeFrom="margin">
            <wp14:pctWidth>0</wp14:pctWidth>
          </wp14:sizeRelH>
          <wp14:sizeRelV relativeFrom="margin">
            <wp14:pctHeight>0</wp14:pctHeight>
          </wp14:sizeRelV>
        </wp:anchor>
      </w:drawing>
    </w:r>
    <w:r w:rsidRPr="00760DF9">
      <w:rPr>
        <w:noProof/>
        <w:lang w:eastAsia="en-IN"/>
      </w:rPr>
      <w:drawing>
        <wp:anchor distT="0" distB="0" distL="114300" distR="114300" simplePos="0" relativeHeight="251655680" behindDoc="0" locked="0" layoutInCell="1" allowOverlap="1" wp14:anchorId="4D5F0961" wp14:editId="718D487C">
          <wp:simplePos x="0" y="0"/>
          <wp:positionH relativeFrom="column">
            <wp:posOffset>2106930</wp:posOffset>
          </wp:positionH>
          <wp:positionV relativeFrom="paragraph">
            <wp:posOffset>-424815</wp:posOffset>
          </wp:positionV>
          <wp:extent cx="241935" cy="219075"/>
          <wp:effectExtent l="0" t="0" r="0" b="9525"/>
          <wp:wrapNone/>
          <wp:docPr id="1124165020" name="Graphic 1124165020" descr="Smart Phone">
            <a:extLst xmlns:a="http://schemas.openxmlformats.org/drawingml/2006/main">
              <a:ext uri="{FF2B5EF4-FFF2-40B4-BE49-F238E27FC236}">
                <a16:creationId xmlns:a16="http://schemas.microsoft.com/office/drawing/2014/main" id="{783758C3-1BE0-4B5D-B623-66DB6F490F0C}"/>
              </a:ext>
            </a:extLst>
          </wp:docPr>
          <wp:cNvGraphicFramePr/>
          <a:graphic xmlns:a="http://schemas.openxmlformats.org/drawingml/2006/main">
            <a:graphicData uri="http://schemas.openxmlformats.org/drawingml/2006/picture">
              <pic:pic xmlns:pic="http://schemas.openxmlformats.org/drawingml/2006/picture">
                <pic:nvPicPr>
                  <pic:cNvPr id="21" name="Graphic 20" descr="Smart Phone">
                    <a:extLst>
                      <a:ext uri="{FF2B5EF4-FFF2-40B4-BE49-F238E27FC236}">
                        <a16:creationId xmlns:a16="http://schemas.microsoft.com/office/drawing/2014/main" id="{783758C3-1BE0-4B5D-B623-66DB6F490F0C}"/>
                      </a:ext>
                    </a:extLst>
                  </pic:cNvPr>
                  <pic:cNvPicPr/>
                </pic:nvPicPr>
                <pic:blipFill>
                  <a:blip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241935" cy="219075"/>
                  </a:xfrm>
                  <a:prstGeom prst="rect">
                    <a:avLst/>
                  </a:prstGeom>
                </pic:spPr>
              </pic:pic>
            </a:graphicData>
          </a:graphic>
          <wp14:sizeRelH relativeFrom="page">
            <wp14:pctWidth>0</wp14:pctWidth>
          </wp14:sizeRelH>
          <wp14:sizeRelV relativeFrom="page">
            <wp14:pctHeight>0</wp14:pctHeight>
          </wp14:sizeRelV>
        </wp:anchor>
      </w:drawing>
    </w:r>
    <w:r w:rsidRPr="00760DF9">
      <w:rPr>
        <w:noProof/>
        <w:lang w:eastAsia="en-IN"/>
      </w:rPr>
      <w:drawing>
        <wp:anchor distT="0" distB="0" distL="114300" distR="114300" simplePos="0" relativeHeight="251657728" behindDoc="1" locked="0" layoutInCell="1" allowOverlap="1" wp14:anchorId="43E9391E" wp14:editId="5422B8C1">
          <wp:simplePos x="0" y="0"/>
          <wp:positionH relativeFrom="page">
            <wp:posOffset>4433570</wp:posOffset>
          </wp:positionH>
          <wp:positionV relativeFrom="paragraph">
            <wp:posOffset>-471805</wp:posOffset>
          </wp:positionV>
          <wp:extent cx="234950" cy="323850"/>
          <wp:effectExtent l="0" t="0" r="0" b="0"/>
          <wp:wrapTight wrapText="bothSides">
            <wp:wrapPolygon edited="0">
              <wp:start x="0" y="1271"/>
              <wp:lineTo x="0" y="19059"/>
              <wp:lineTo x="19265" y="19059"/>
              <wp:lineTo x="19265" y="1271"/>
              <wp:lineTo x="0" y="1271"/>
            </wp:wrapPolygon>
          </wp:wrapTight>
          <wp:docPr id="1451227837" name="Graphic 1451227837" descr="Internet">
            <a:extLst xmlns:a="http://schemas.openxmlformats.org/drawingml/2006/main">
              <a:ext uri="{FF2B5EF4-FFF2-40B4-BE49-F238E27FC236}">
                <a16:creationId xmlns:a16="http://schemas.microsoft.com/office/drawing/2014/main" id="{0E095729-8101-44A2-BCA8-0776B5AB0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2" descr="Internet">
                    <a:extLst>
                      <a:ext uri="{FF2B5EF4-FFF2-40B4-BE49-F238E27FC236}">
                        <a16:creationId xmlns:a16="http://schemas.microsoft.com/office/drawing/2014/main" id="{0E095729-8101-44A2-BCA8-0776B5AB0419}"/>
                      </a:ext>
                    </a:extLst>
                  </pic:cNvPr>
                  <pic:cNvPicPr>
                    <a:picLocks noChangeAspect="1"/>
                  </pic:cNvPicPr>
                </pic:nvPicPr>
                <pic:blipFill>
                  <a:blip r:embed="rId5" cstate="print">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pic:blipFill>
                <pic:spPr>
                  <a:xfrm>
                    <a:off x="0" y="0"/>
                    <a:ext cx="234950" cy="32385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mc:AlternateContent>
        <mc:Choice Requires="wps">
          <w:drawing>
            <wp:anchor distT="0" distB="0" distL="114300" distR="114300" simplePos="0" relativeHeight="251658752" behindDoc="0" locked="0" layoutInCell="1" allowOverlap="1" wp14:anchorId="67533B40" wp14:editId="531699C1">
              <wp:simplePos x="0" y="0"/>
              <wp:positionH relativeFrom="margin">
                <wp:posOffset>-21590</wp:posOffset>
              </wp:positionH>
              <wp:positionV relativeFrom="paragraph">
                <wp:posOffset>-154305</wp:posOffset>
              </wp:positionV>
              <wp:extent cx="5716905" cy="7620"/>
              <wp:effectExtent l="0" t="0" r="36195" b="30480"/>
              <wp:wrapNone/>
              <wp:docPr id="68" name="Straight Connector 68"/>
              <wp:cNvGraphicFramePr/>
              <a:graphic xmlns:a="http://schemas.openxmlformats.org/drawingml/2006/main">
                <a:graphicData uri="http://schemas.microsoft.com/office/word/2010/wordprocessingShape">
                  <wps:wsp>
                    <wps:cNvCnPr/>
                    <wps:spPr>
                      <a:xfrm>
                        <a:off x="0" y="0"/>
                        <a:ext cx="5716905" cy="7620"/>
                      </a:xfrm>
                      <a:prstGeom prst="line">
                        <a:avLst/>
                      </a:prstGeom>
                      <a:ln w="19050">
                        <a:solidFill>
                          <a:schemeClr val="bg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0AB1FF" id="Straight Connector 68" o:spid="_x0000_s1026" style="position:absolute;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pt,-12.15pt" to="448.4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egQ3AEAAAYEAAAOAAAAZHJzL2Uyb0RvYy54bWysU02P2yAQvVfqf0DcG9uRNttacfaQ1fZS&#10;tVG3/QEEQ4wKDBponPz7DjhxVv2QqqoXbJh5b+Y9hvXDyVl2VBgN+I43i5oz5SX0xh86/vXL05u3&#10;nMUkfC8seNXxs4r8YfP61XoMrVrCALZXyIjEx3YMHR9SCm1VRTkoJ+ICgvIU1IBOJNrioepRjMTu&#10;bLWs61U1AvYBQaoY6fRxCvJN4ddayfRJ66gSsx2n3lJZsaz7vFabtWgPKMJg5KUN8Q9dOGE8FZ2p&#10;HkUS7DuaX6ickQgRdFpIcBVobaQqGkhNU/+k5nkQQRUtZE4Ms03x/9HKj8cdMtN3fEU35YWjO3pO&#10;KMxhSGwL3pODgIyC5NQYYkuArd/hZRfDDrPsk0aXvySInYq759lddUpM0uHdfbN6V99xJil2v1oW&#10;86sbNmBM7xU4ln86bo3P2kUrjh9ionqUek3Jx9azkSaOGOuSFsGa/slYm4NlftTWIjsKuvn9ocn9&#10;E8OLLNpZT4dZ1aSj/KWzVRP/Z6XJGeq8mQrkmbxx9t+unNZTZoZoqj6DLl39CXTJzTBV5vRvgXN2&#10;qQg+zUBnPODvWk2na6t6yr+qnrRm2Xvoz+VWix00bMWty8PI0/xyX+C357v5AQAA//8DAFBLAwQU&#10;AAYACAAAACEA+rO0hN8AAAAKAQAADwAAAGRycy9kb3ducmV2LnhtbEyPQW/CMAyF75P2HyIj7QYp&#10;FFWla4rQpG2nHQa77BYary00TtWEtuzXz5zGybL9/N7nfDvZVgzY+8aRguUiAoFUOtNQpeDr8DpP&#10;QfigyejWESq4oodt8fiQ68y4kT5x2IdKsAn5TCuoQ+gyKX1Zo9V+4Tok3v243urAbV9J0+uRzW0r&#10;V1GUSKsb4oRad/hSY3neXyxjYFldx9ClyW54+z79numjOrwr9TSbds8gAk7hXww3fL6BgpmO7kLG&#10;i1bBPF6zkutqHYNgQbpJNiCOt0m8BFnk8v6F4g8AAP//AwBQSwECLQAUAAYACAAAACEAtoM4kv4A&#10;AADhAQAAEwAAAAAAAAAAAAAAAAAAAAAAW0NvbnRlbnRfVHlwZXNdLnhtbFBLAQItABQABgAIAAAA&#10;IQA4/SH/1gAAAJQBAAALAAAAAAAAAAAAAAAAAC8BAABfcmVscy8ucmVsc1BLAQItABQABgAIAAAA&#10;IQAWcegQ3AEAAAYEAAAOAAAAAAAAAAAAAAAAAC4CAABkcnMvZTJvRG9jLnhtbFBLAQItABQABgAI&#10;AAAAIQD6s7SE3wAAAAoBAAAPAAAAAAAAAAAAAAAAADYEAABkcnMvZG93bnJldi54bWxQSwUGAAAA&#10;AAQABADzAAAAQgUAAAAA&#10;" strokecolor="white [3212]" strokeweight="1.5pt">
              <v:stroke joinstyle="miter"/>
              <w10:wrap anchorx="margin"/>
            </v:line>
          </w:pict>
        </mc:Fallback>
      </mc:AlternateContent>
    </w:r>
    <w:r w:rsidRPr="00760DF9">
      <w:rPr>
        <w:noProof/>
        <w:lang w:eastAsia="en-IN"/>
      </w:rPr>
      <mc:AlternateContent>
        <mc:Choice Requires="wps">
          <w:drawing>
            <wp:anchor distT="0" distB="0" distL="114300" distR="114300" simplePos="0" relativeHeight="251654656" behindDoc="0" locked="0" layoutInCell="1" allowOverlap="1" wp14:anchorId="391BA51B" wp14:editId="2515728F">
              <wp:simplePos x="0" y="0"/>
              <wp:positionH relativeFrom="margin">
                <wp:posOffset>-219075</wp:posOffset>
              </wp:positionH>
              <wp:positionV relativeFrom="paragraph">
                <wp:posOffset>-1116965</wp:posOffset>
              </wp:positionV>
              <wp:extent cx="6153785" cy="1605915"/>
              <wp:effectExtent l="0" t="0" r="0" b="0"/>
              <wp:wrapNone/>
              <wp:docPr id="17" name="TextBox 16">
                <a:extLst xmlns:a="http://schemas.openxmlformats.org/drawingml/2006/main">
                  <a:ext uri="{FF2B5EF4-FFF2-40B4-BE49-F238E27FC236}">
                    <a16:creationId xmlns:a16="http://schemas.microsoft.com/office/drawing/2014/main" id="{FAE7CF96-E66C-4A5C-B78D-EA93741A9162}"/>
                  </a:ext>
                </a:extLst>
              </wp:docPr>
              <wp:cNvGraphicFramePr/>
              <a:graphic xmlns:a="http://schemas.openxmlformats.org/drawingml/2006/main">
                <a:graphicData uri="http://schemas.microsoft.com/office/word/2010/wordprocessingShape">
                  <wps:wsp>
                    <wps:cNvSpPr txBox="1"/>
                    <wps:spPr>
                      <a:xfrm>
                        <a:off x="0" y="0"/>
                        <a:ext cx="6153785" cy="1605915"/>
                      </a:xfrm>
                      <a:prstGeom prst="rect">
                        <a:avLst/>
                      </a:prstGeom>
                      <a:noFill/>
                    </wps:spPr>
                    <wps:txbx>
                      <w:txbxContent>
                        <w:p w14:paraId="54D53F66" w14:textId="77777777" w:rsidR="00BC1A41" w:rsidRPr="00770248" w:rsidRDefault="00BC1A41" w:rsidP="00760DF9">
                          <w:pPr>
                            <w:spacing w:after="120"/>
                            <w:jc w:val="center"/>
                            <w:rPr>
                              <w:rFonts w:hAnsi="Calibri"/>
                              <w:b/>
                              <w:bCs/>
                              <w:kern w:val="24"/>
                              <w:sz w:val="44"/>
                              <w:szCs w:val="44"/>
                              <w:lang w:val="en-US"/>
                            </w:rPr>
                          </w:pPr>
                          <w:r w:rsidRPr="00770248">
                            <w:rPr>
                              <w:rFonts w:hAnsi="Calibri"/>
                              <w:b/>
                              <w:bCs/>
                              <w:kern w:val="24"/>
                              <w:sz w:val="44"/>
                              <w:szCs w:val="44"/>
                              <w:lang w:val="en-US"/>
                            </w:rPr>
                            <w:t>Vastukala Consultants (I) Pvt. Ltd.</w:t>
                          </w:r>
                        </w:p>
                        <w:p w14:paraId="13EE0D17" w14:textId="77777777" w:rsidR="00BC1A41" w:rsidRDefault="00BC1A41" w:rsidP="00760DF9">
                          <w:pPr>
                            <w:spacing w:after="60"/>
                            <w:jc w:val="center"/>
                            <w:rPr>
                              <w:rFonts w:hAnsi="Calibri"/>
                              <w:color w:val="FFFFFF" w:themeColor="background1"/>
                              <w:kern w:val="24"/>
                              <w:lang w:val="en-US"/>
                            </w:rPr>
                          </w:pPr>
                          <w:r>
                            <w:rPr>
                              <w:rFonts w:hAnsi="Calibri"/>
                              <w:color w:val="FFFFFF" w:themeColor="background1"/>
                              <w:kern w:val="24"/>
                              <w:lang w:val="en-US"/>
                            </w:rPr>
                            <w:t>121, 1st Floor, Ackruti Star, Central Road, MIDC, Andheri (East), Mumbai - 400 093, M.S., India</w:t>
                          </w:r>
                        </w:p>
                        <w:p w14:paraId="2E78E773" w14:textId="77777777" w:rsidR="00BC1A41" w:rsidRDefault="00BC1A41" w:rsidP="00760DF9">
                          <w:pPr>
                            <w:jc w:val="center"/>
                            <w:rPr>
                              <w:rFonts w:hAnsi="Calibri"/>
                              <w:color w:val="FFFFFF" w:themeColor="background1"/>
                              <w:kern w:val="24"/>
                            </w:rPr>
                          </w:pPr>
                          <w:r>
                            <w:rPr>
                              <w:rFonts w:hAnsi="Calibri"/>
                              <w:color w:val="FFFFFF" w:themeColor="background1"/>
                              <w:kern w:val="24"/>
                            </w:rPr>
                            <w:t xml:space="preserve">: +91 2228371324/25 |        : +91 98195 97579 |        : </w:t>
                          </w:r>
                          <w:r w:rsidRPr="001734D9">
                            <w:rPr>
                              <w:rFonts w:hAnsi="Calibri"/>
                              <w:color w:val="FFFFFF" w:themeColor="background1"/>
                              <w:kern w:val="24"/>
                            </w:rPr>
                            <w:t>www.vastukala.org</w:t>
                          </w:r>
                        </w:p>
                        <w:p w14:paraId="6F53F42D"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14:paraId="02CB548B"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14:paraId="4D770514" w14:textId="77777777" w:rsidR="00BC1A41" w:rsidRDefault="00BC1A41" w:rsidP="00760DF9">
                          <w:pPr>
                            <w:jc w:val="center"/>
                            <w:rPr>
                              <w:rFonts w:hAnsi="Calibri"/>
                              <w:color w:val="FFFFFF" w:themeColor="background1"/>
                              <w:kern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391BA51B" id="_x0000_t202" coordsize="21600,21600" o:spt="202" path="m,l,21600r21600,l21600,xe">
              <v:stroke joinstyle="miter"/>
              <v:path gradientshapeok="t" o:connecttype="rect"/>
            </v:shapetype>
            <v:shape id="TextBox 16" o:spid="_x0000_s1031" type="#_x0000_t202" style="position:absolute;margin-left:-17.25pt;margin-top:-87.95pt;width:484.55pt;height:126.45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wtRhQEAAPECAAAOAAAAZHJzL2Uyb0RvYy54bWysUk2P0zAQvSPxHyzfaZJdtSxR0xWwWi4I&#10;kBZ+gOvYjaXYY2bcJv33jN1ui+C22svYno83b954fT/7URwMkoPQyWZRS2GCht6FXSd//Xx8dycF&#10;JRV6NUIwnTwakvebt2/WU2zNDQww9gYFgwRqp9jJIaXYVhXpwXhFC4gmcNACepX4ibuqRzUxuh+r&#10;m7peVRNgHxG0IWLvwykoNwXfWqPTd2vJJDF2krmlYrHYbbbVZq3aHao4OH2moV7AwisXuOkF6kEl&#10;Jfbo/oPyTiMQ2LTQ4Cuw1mlTZuBpmvqfaZ4GFU2ZhcWheJGJXg9Wfzs8xR8o0vwJZl5gFmSK1BI7&#10;8zyzRZ9PZio4zhIeL7KZOQnNzlWzvH1/t5RCc6xZ1csPzTLjVNfyiJS+GPAiXzqJvJcilzp8pXRK&#10;fU7J3QI8unHM/iuXfEvzdhau7+TtM88t9EemP/EGO0m/9wqNFJjGz1AWfgL7uE9gXemTUU41Z3DW&#10;tTA9/4G8uL/fJev6Uzd/AAAA//8DAFBLAwQUAAYACAAAACEApSPImOAAAAALAQAADwAAAGRycy9k&#10;b3ducmV2LnhtbEyPTU/DMAyG70j8h8hI3LZkrF1paTohEFfQxofELWu8tqJxqiZby7/HnOBmy49e&#10;P2+5nV0vzjiGzpOG1VKBQKq97ajR8Pb6tLgFEaIha3pPqOEbA2yry4vSFNZPtMPzPjaCQygURkMb&#10;41BIGeoWnQlLPyDx7ehHZyKvYyPtaCYOd728UWojnemIP7RmwIcW66/9yWl4fz5+fiTqpXl06TD5&#10;WUlyudT6+mq+vwMRcY5/MPzqszpU7HTwJ7JB9BoW6yRllIdVluYgGMnXyQbEQUOWKZBVKf93qH4A&#10;AAD//wMAUEsBAi0AFAAGAAgAAAAhALaDOJL+AAAA4QEAABMAAAAAAAAAAAAAAAAAAAAAAFtDb250&#10;ZW50X1R5cGVzXS54bWxQSwECLQAUAAYACAAAACEAOP0h/9YAAACUAQAACwAAAAAAAAAAAAAAAAAv&#10;AQAAX3JlbHMvLnJlbHNQSwECLQAUAAYACAAAACEABOMLUYUBAADxAgAADgAAAAAAAAAAAAAAAAAu&#10;AgAAZHJzL2Uyb0RvYy54bWxQSwECLQAUAAYACAAAACEApSPImOAAAAALAQAADwAAAAAAAAAAAAAA&#10;AADfAwAAZHJzL2Rvd25yZXYueG1sUEsFBgAAAAAEAAQA8wAAAOwEAAAAAA==&#10;" filled="f" stroked="f">
              <v:textbox>
                <w:txbxContent>
                  <w:p w14:paraId="54D53F66" w14:textId="77777777" w:rsidR="00BC1A41" w:rsidRPr="00770248" w:rsidRDefault="00BC1A41" w:rsidP="00760DF9">
                    <w:pPr>
                      <w:spacing w:after="120"/>
                      <w:jc w:val="center"/>
                      <w:rPr>
                        <w:rFonts w:hAnsi="Calibri"/>
                        <w:b/>
                        <w:bCs/>
                        <w:kern w:val="24"/>
                        <w:sz w:val="44"/>
                        <w:szCs w:val="44"/>
                        <w:lang w:val="en-US"/>
                      </w:rPr>
                    </w:pPr>
                    <w:proofErr w:type="spellStart"/>
                    <w:r w:rsidRPr="00770248">
                      <w:rPr>
                        <w:rFonts w:hAnsi="Calibri"/>
                        <w:b/>
                        <w:bCs/>
                        <w:kern w:val="24"/>
                        <w:sz w:val="44"/>
                        <w:szCs w:val="44"/>
                        <w:lang w:val="en-US"/>
                      </w:rPr>
                      <w:t>Vastukala</w:t>
                    </w:r>
                    <w:proofErr w:type="spellEnd"/>
                    <w:r w:rsidRPr="00770248">
                      <w:rPr>
                        <w:rFonts w:hAnsi="Calibri"/>
                        <w:b/>
                        <w:bCs/>
                        <w:kern w:val="24"/>
                        <w:sz w:val="44"/>
                        <w:szCs w:val="44"/>
                        <w:lang w:val="en-US"/>
                      </w:rPr>
                      <w:t xml:space="preserve"> Consultants (I) Pvt. Ltd.</w:t>
                    </w:r>
                  </w:p>
                  <w:p w14:paraId="13EE0D17" w14:textId="77777777" w:rsidR="00BC1A41" w:rsidRDefault="00BC1A41" w:rsidP="00760DF9">
                    <w:pPr>
                      <w:spacing w:after="60"/>
                      <w:jc w:val="center"/>
                      <w:rPr>
                        <w:rFonts w:hAnsi="Calibri"/>
                        <w:color w:val="FFFFFF" w:themeColor="background1"/>
                        <w:kern w:val="24"/>
                        <w:lang w:val="en-US"/>
                      </w:rPr>
                    </w:pPr>
                    <w:r>
                      <w:rPr>
                        <w:rFonts w:hAnsi="Calibri"/>
                        <w:color w:val="FFFFFF" w:themeColor="background1"/>
                        <w:kern w:val="24"/>
                        <w:lang w:val="en-US"/>
                      </w:rPr>
                      <w:t xml:space="preserve">121, 1st Floor, </w:t>
                    </w:r>
                    <w:proofErr w:type="spellStart"/>
                    <w:r>
                      <w:rPr>
                        <w:rFonts w:hAnsi="Calibri"/>
                        <w:color w:val="FFFFFF" w:themeColor="background1"/>
                        <w:kern w:val="24"/>
                        <w:lang w:val="en-US"/>
                      </w:rPr>
                      <w:t>Ackruti</w:t>
                    </w:r>
                    <w:proofErr w:type="spellEnd"/>
                    <w:r>
                      <w:rPr>
                        <w:rFonts w:hAnsi="Calibri"/>
                        <w:color w:val="FFFFFF" w:themeColor="background1"/>
                        <w:kern w:val="24"/>
                        <w:lang w:val="en-US"/>
                      </w:rPr>
                      <w:t xml:space="preserve"> Star, Central Road, MIDC, Andheri (East), Mumbai - 400 093, M.S., India</w:t>
                    </w:r>
                  </w:p>
                  <w:p w14:paraId="2E78E773" w14:textId="77777777" w:rsidR="00BC1A41" w:rsidRDefault="00BC1A41" w:rsidP="00760DF9">
                    <w:pPr>
                      <w:jc w:val="center"/>
                      <w:rPr>
                        <w:rFonts w:hAnsi="Calibri"/>
                        <w:color w:val="FFFFFF" w:themeColor="background1"/>
                        <w:kern w:val="24"/>
                      </w:rPr>
                    </w:pPr>
                    <w:r>
                      <w:rPr>
                        <w:rFonts w:hAnsi="Calibri"/>
                        <w:color w:val="FFFFFF" w:themeColor="background1"/>
                        <w:kern w:val="24"/>
                      </w:rPr>
                      <w:t xml:space="preserve">: +91 2228371324/25 |      </w:t>
                    </w:r>
                    <w:proofErr w:type="gramStart"/>
                    <w:r>
                      <w:rPr>
                        <w:rFonts w:hAnsi="Calibri"/>
                        <w:color w:val="FFFFFF" w:themeColor="background1"/>
                        <w:kern w:val="24"/>
                      </w:rPr>
                      <w:t xml:space="preserve">  :</w:t>
                    </w:r>
                    <w:proofErr w:type="gramEnd"/>
                    <w:r>
                      <w:rPr>
                        <w:rFonts w:hAnsi="Calibri"/>
                        <w:color w:val="FFFFFF" w:themeColor="background1"/>
                        <w:kern w:val="24"/>
                      </w:rPr>
                      <w:t xml:space="preserve"> +91 98195 97579 |        : </w:t>
                    </w:r>
                    <w:r w:rsidRPr="001734D9">
                      <w:rPr>
                        <w:rFonts w:hAnsi="Calibri"/>
                        <w:color w:val="FFFFFF" w:themeColor="background1"/>
                        <w:kern w:val="24"/>
                      </w:rPr>
                      <w:t>www.vastukala.org</w:t>
                    </w:r>
                  </w:p>
                  <w:p w14:paraId="6F53F42D"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14:paraId="02CB548B"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14:paraId="4D770514" w14:textId="77777777" w:rsidR="00BC1A41" w:rsidRDefault="00BC1A41" w:rsidP="00760DF9">
                    <w:pPr>
                      <w:jc w:val="center"/>
                      <w:rPr>
                        <w:rFonts w:hAnsi="Calibri"/>
                        <w:color w:val="FFFFFF" w:themeColor="background1"/>
                        <w:kern w:val="24"/>
                      </w:rPr>
                    </w:pP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7606BF6" w14:textId="77777777" w:rsidR="00901A49" w:rsidRDefault="00901A49" w:rsidP="00D6303C">
      <w:pPr>
        <w:spacing w:after="0" w:line="240" w:lineRule="auto"/>
      </w:pPr>
      <w:r>
        <w:separator/>
      </w:r>
    </w:p>
  </w:footnote>
  <w:footnote w:type="continuationSeparator" w:id="0">
    <w:p w14:paraId="372498ED" w14:textId="77777777" w:rsidR="00901A49" w:rsidRDefault="00901A49" w:rsidP="00D630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FE27DA" w14:textId="523559F4" w:rsidR="00BC1A41" w:rsidRPr="00D6303C" w:rsidRDefault="00BC1A41">
    <w:pPr>
      <w:rPr>
        <w:sz w:val="24"/>
        <w:szCs w:val="24"/>
      </w:rPr>
    </w:pPr>
    <w:r>
      <w:rPr>
        <w:rFonts w:ascii="Arial Narrow" w:hAnsi="Arial Narrow"/>
        <w:noProof/>
        <w:sz w:val="16"/>
        <w:szCs w:val="16"/>
        <w:lang w:eastAsia="en-IN"/>
      </w:rPr>
      <mc:AlternateContent>
        <mc:Choice Requires="wps">
          <w:drawing>
            <wp:anchor distT="0" distB="0" distL="114300" distR="114300" simplePos="0" relativeHeight="251652608" behindDoc="0" locked="0" layoutInCell="1" allowOverlap="1" wp14:anchorId="19316F7A" wp14:editId="5F9A48E6">
              <wp:simplePos x="0" y="0"/>
              <wp:positionH relativeFrom="column">
                <wp:posOffset>20320</wp:posOffset>
              </wp:positionH>
              <wp:positionV relativeFrom="paragraph">
                <wp:posOffset>-88900</wp:posOffset>
              </wp:positionV>
              <wp:extent cx="4940935" cy="276225"/>
              <wp:effectExtent l="76200" t="57150" r="69215" b="123825"/>
              <wp:wrapNone/>
              <wp:docPr id="9" name="Flowchart: Alternate Process 9"/>
              <wp:cNvGraphicFramePr/>
              <a:graphic xmlns:a="http://schemas.openxmlformats.org/drawingml/2006/main">
                <a:graphicData uri="http://schemas.microsoft.com/office/word/2010/wordprocessingShape">
                  <wps:wsp>
                    <wps:cNvSpPr/>
                    <wps:spPr>
                      <a:xfrm>
                        <a:off x="0" y="0"/>
                        <a:ext cx="4940935" cy="276225"/>
                      </a:xfrm>
                      <a:prstGeom prst="flowChartAlternateProcess">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F05E15"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9" o:spid="_x0000_s1026" type="#_x0000_t176" style="position:absolute;margin-left:1.6pt;margin-top:-7pt;width:389.0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oAjWwMAAD8HAAAOAAAAZHJzL2Uyb0RvYy54bWysVVtr2zAUfh/sPwi9r861aULdETIyBqUL&#10;bceeFVmOBbKkHSlxul+/o0uctBsMxvLg6Fjn8p3vXHz78dgqchDgpNElHV4NKBGam0rqXUm/Pa8/&#10;3FDiPNMVU0aLkr4IRz/evX9329mFGJnGqEoAQSfaLTpb0sZ7uygKxxvRMndlrNB4WRtomUcRdkUF&#10;rEPvrSpGg8F10RmoLBgunMO3n9IlvYv+61pw/7WunfBElRSx+fiE+NyGZ3F3yxY7YLaRPMNg/4Ci&#10;ZVJj0N7VJ+YZ2YP8zVUrORhnan/FTVuYupZcxBwwm+HgTTZPDbMi5oLkONvT5P6fW/5w2ACRVUnn&#10;lGjWYonWynS8YeAXZKm8AM28IJtEMZkHxjrrFmj4ZDeQJYfHkP6xhjb8Y2LkGFl+6VkWR084vpzM&#10;J4P5eEoJx7vR7Ho0mganxdnagvOfhWlJOJS0RkCrAKiHk9FExtnh3vlkf7ILCJxRslpLpaIAu+1K&#10;ATkwbIPVbDmerXPIV2pKB2VtglnymN6I2EgYJqa2R06emqojW7WHR4bUTSaTKTZXJQPa0QzzCwJ2&#10;2XQyCD9KmNrheHAPEbK7hBM1BikVZRuWQI6xuWN3Ii1ZPVJkTtGj9AqY40KLcRUwciwksEyfAd+Y&#10;3OJrMNrHWGBwJhjiRXQ4mvEfxCFXC6MmH8GbkrvGP8odAYlDvWWKaS6qnOJfvN3MYn6Z7ZOnCP4C&#10;r7MJ91YchHomHW6S+WAaiGtKOr4ZnqmIikVowNRy8eRflIhA9aOosZmxyUaJ6LBGRF95xpEiP0xX&#10;DatE4hoDnQOcLCJEFRwGzzV2RO87OzhpJicn36lvsn4wTTXqjVOl4377HVgy7i1iZCxYb9xKbXIL&#10;vY6uMKscOekj/AtqwnFrqhccdax7rLWzfC1xvO6Z8xsGuPSQbVzk/is+wsSV1OQTVsHAzz+9D/q4&#10;i/CWkg6XaEndjz0DgS31ReOWmg8nYRZ8FCbT2QgFuLzZXt7ofbsyOKBD/GRYHo9B36vTsQbTfsd9&#10;vwxR8Qr7EGOnucrCyqfljl8MLpbLqIab1jJ/r58sD84Dq2FTPB+/M7B5SDxupwdzWrhs8WarJN1g&#10;qc1y700t48o585r5xi0dGyePW/gMXMpR6/zdu/sFAAD//wMAUEsDBBQABgAIAAAAIQCHy4AQ4AAA&#10;AAgBAAAPAAAAZHJzL2Rvd25yZXYueG1sTI9LT8MwEITvSPwHa5G4oNZ50UeIUwGCQ0+oLULi5sbb&#10;JBCvo9htA7+e5QTH0YxmvilWo+3ECQffOlIQTyMQSJUzLdUKXnfPkwUIHzQZ3TlCBV/oYVVeXhQ6&#10;N+5MGzxtQy24hHyuFTQh9LmUvmrQaj91PRJ7BzdYHVgOtTSDPnO57WQSRTNpdUu80OgeHxusPrdH&#10;q+Dhwz1p9/79ZtPNch0yeslu5gelrq/G+zsQAcfwF4ZffEaHkpn27kjGi05BmnBQwSTO+BL780Wc&#10;gtgrSJa3IMtC/j9Q/gAAAP//AwBQSwECLQAUAAYACAAAACEAtoM4kv4AAADhAQAAEwAAAAAAAAAA&#10;AAAAAAAAAAAAW0NvbnRlbnRfVHlwZXNdLnhtbFBLAQItABQABgAIAAAAIQA4/SH/1gAAAJQBAAAL&#10;AAAAAAAAAAAAAAAAAC8BAABfcmVscy8ucmVsc1BLAQItABQABgAIAAAAIQAlWoAjWwMAAD8HAAAO&#10;AAAAAAAAAAAAAAAAAC4CAABkcnMvZTJvRG9jLnhtbFBLAQItABQABgAIAAAAIQCHy4AQ4AAAAAgB&#10;AAAPAAAAAAAAAAAAAAAAALUFAABkcnMvZG93bnJldi54bWxQSwUGAAAAAAQABADzAAAAwgYAAAAA&#10;" fillcolor="#c7a37f" stroked="f" strokeweight="1pt">
              <v:shadow on="t" color="black" opacity="20971f" offset="0,2.2pt"/>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3632" behindDoc="0" locked="0" layoutInCell="1" allowOverlap="1" wp14:anchorId="682A31F6" wp14:editId="018D7D94">
              <wp:simplePos x="0" y="0"/>
              <wp:positionH relativeFrom="column">
                <wp:posOffset>88900</wp:posOffset>
              </wp:positionH>
              <wp:positionV relativeFrom="paragraph">
                <wp:posOffset>-73025</wp:posOffset>
              </wp:positionV>
              <wp:extent cx="914400" cy="23812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914400" cy="238125"/>
                      </a:xfrm>
                      <a:prstGeom prst="rect">
                        <a:avLst/>
                      </a:prstGeom>
                      <a:noFill/>
                      <a:ln w="6350">
                        <a:noFill/>
                      </a:ln>
                    </wps:spPr>
                    <wps:txbx>
                      <w:txbxContent>
                        <w:p w14:paraId="4A3C2A09" w14:textId="19A9896F" w:rsidR="00BC1A41" w:rsidRDefault="00BC1A41">
                          <w:r w:rsidRPr="00D6303C">
                            <w:rPr>
                              <w:rFonts w:ascii="Arial Narrow" w:hAnsi="Arial Narrow"/>
                              <w:sz w:val="16"/>
                              <w:szCs w:val="16"/>
                            </w:rPr>
                            <w:t>Valuation Report Prepared for</w:t>
                          </w:r>
                          <w:r w:rsidRPr="0037179F">
                            <w:rPr>
                              <w:rFonts w:ascii="Arial Narrow" w:hAnsi="Arial Narrow"/>
                              <w:sz w:val="16"/>
                              <w:szCs w:val="16"/>
                            </w:rPr>
                            <w:t xml:space="preserve">: </w:t>
                          </w:r>
                          <w:r w:rsidR="00E91671">
                            <w:rPr>
                              <w:rFonts w:ascii="Arial Narrow" w:hAnsi="Arial Narrow"/>
                              <w:sz w:val="16"/>
                              <w:szCs w:val="16"/>
                            </w:rPr>
                            <w:t>Cosmos</w:t>
                          </w:r>
                          <w:r w:rsidRPr="0037179F">
                            <w:rPr>
                              <w:rFonts w:ascii="Arial Narrow" w:hAnsi="Arial Narrow"/>
                              <w:sz w:val="16"/>
                              <w:szCs w:val="16"/>
                            </w:rPr>
                            <w:t>/</w:t>
                          </w:r>
                          <w:r w:rsidR="00033112" w:rsidRPr="00033112">
                            <w:t xml:space="preserve"> </w:t>
                          </w:r>
                          <w:r w:rsidR="00033112" w:rsidRPr="00033112">
                            <w:rPr>
                              <w:rFonts w:ascii="Arial Narrow" w:hAnsi="Arial Narrow"/>
                              <w:sz w:val="16"/>
                              <w:szCs w:val="16"/>
                            </w:rPr>
                            <w:t>Dadar West Branch</w:t>
                          </w:r>
                          <w:r w:rsidRPr="0037179F">
                            <w:rPr>
                              <w:rFonts w:ascii="Arial Narrow" w:hAnsi="Arial Narrow"/>
                              <w:sz w:val="16"/>
                              <w:szCs w:val="16"/>
                            </w:rPr>
                            <w:t xml:space="preserve">/ </w:t>
                          </w:r>
                          <w:r w:rsidR="00033112" w:rsidRPr="00033112">
                            <w:rPr>
                              <w:rFonts w:ascii="Arial Narrow" w:hAnsi="Arial Narrow"/>
                              <w:sz w:val="16"/>
                              <w:szCs w:val="16"/>
                            </w:rPr>
                            <w:t>M/s. Preeti Trans Line</w:t>
                          </w:r>
                          <w:r w:rsidR="00CC5937">
                            <w:rPr>
                              <w:rFonts w:ascii="Arial Narrow" w:hAnsi="Arial Narrow"/>
                              <w:sz w:val="16"/>
                              <w:szCs w:val="16"/>
                            </w:rPr>
                            <w:t>.</w:t>
                          </w:r>
                          <w:r w:rsidR="005C6187">
                            <w:rPr>
                              <w:rFonts w:ascii="Arial Narrow" w:hAnsi="Arial Narrow"/>
                              <w:sz w:val="16"/>
                              <w:szCs w:val="16"/>
                            </w:rPr>
                            <w:t xml:space="preserve">    </w:t>
                          </w:r>
                          <w:r w:rsidR="00372611">
                            <w:rPr>
                              <w:rFonts w:ascii="Arial Narrow" w:hAnsi="Arial Narrow"/>
                              <w:sz w:val="16"/>
                              <w:szCs w:val="16"/>
                            </w:rPr>
                            <w:t xml:space="preserve">              </w:t>
                          </w:r>
                          <w:r w:rsidR="0037179F">
                            <w:rPr>
                              <w:rFonts w:ascii="Arial Narrow" w:hAnsi="Arial Narrow"/>
                              <w:sz w:val="16"/>
                              <w:szCs w:val="16"/>
                            </w:rPr>
                            <w:tab/>
                          </w:r>
                          <w:r w:rsidR="00372611">
                            <w:rPr>
                              <w:rFonts w:ascii="Arial Narrow" w:hAnsi="Arial Narrow"/>
                              <w:sz w:val="16"/>
                              <w:szCs w:val="16"/>
                            </w:rPr>
                            <w:t xml:space="preserve">              </w:t>
                          </w:r>
                          <w:r w:rsidRPr="00D6303C">
                            <w:rPr>
                              <w:rFonts w:ascii="Arial Narrow" w:hAnsi="Arial Narrow"/>
                              <w:sz w:val="16"/>
                              <w:szCs w:val="16"/>
                            </w:rPr>
                            <w:t xml:space="preserve"> </w:t>
                          </w:r>
                          <w:r w:rsidRPr="001C008A">
                            <w:rPr>
                              <w:rFonts w:ascii="Arial Narrow" w:hAnsi="Arial Narrow"/>
                              <w:color w:val="000000" w:themeColor="text1"/>
                              <w:sz w:val="16"/>
                              <w:szCs w:val="16"/>
                            </w:rPr>
                            <w:t>(</w:t>
                          </w:r>
                          <w:bookmarkStart w:id="3" w:name="_Hlk142635006"/>
                          <w:r w:rsidR="00033112">
                            <w:rPr>
                              <w:rFonts w:ascii="Arial Narrow" w:hAnsi="Arial Narrow"/>
                              <w:color w:val="000000" w:themeColor="text1"/>
                              <w:sz w:val="16"/>
                              <w:szCs w:val="16"/>
                            </w:rPr>
                            <w:t xml:space="preserve">9742 </w:t>
                          </w:r>
                          <w:r w:rsidRPr="00BF329D">
                            <w:rPr>
                              <w:rFonts w:ascii="Arial Narrow" w:hAnsi="Arial Narrow"/>
                              <w:color w:val="000000" w:themeColor="text1"/>
                              <w:sz w:val="16"/>
                              <w:szCs w:val="16"/>
                            </w:rPr>
                            <w:t>/</w:t>
                          </w:r>
                          <w:r w:rsidR="00BF329D" w:rsidRPr="00BF329D">
                            <w:rPr>
                              <w:color w:val="000000" w:themeColor="text1"/>
                            </w:rPr>
                            <w:t xml:space="preserve"> </w:t>
                          </w:r>
                          <w:r w:rsidR="00BF329D" w:rsidRPr="00033112">
                            <w:rPr>
                              <w:rFonts w:ascii="Arial Narrow" w:hAnsi="Arial Narrow"/>
                              <w:color w:val="FF0000"/>
                              <w:sz w:val="16"/>
                              <w:szCs w:val="16"/>
                            </w:rPr>
                            <w:t>230</w:t>
                          </w:r>
                          <w:bookmarkEnd w:id="3"/>
                          <w:r w:rsidR="00D51910" w:rsidRPr="00033112">
                            <w:rPr>
                              <w:rFonts w:ascii="Arial Narrow" w:hAnsi="Arial Narrow"/>
                              <w:color w:val="FF0000"/>
                              <w:sz w:val="16"/>
                              <w:szCs w:val="16"/>
                            </w:rPr>
                            <w:t>2769</w:t>
                          </w:r>
                          <w:r w:rsidRPr="00D6303C">
                            <w:rPr>
                              <w:rFonts w:ascii="Arial Narrow" w:hAnsi="Arial Narrow"/>
                              <w:sz w:val="16"/>
                              <w:szCs w:val="16"/>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2A31F6" id="_x0000_t202" coordsize="21600,21600" o:spt="202" path="m,l,21600r21600,l21600,xe">
              <v:stroke joinstyle="miter"/>
              <v:path gradientshapeok="t" o:connecttype="rect"/>
            </v:shapetype>
            <v:shape id="Text Box 10" o:spid="_x0000_s1028" type="#_x0000_t202" style="position:absolute;margin-left:7pt;margin-top:-5.75pt;width:1in;height:18.75pt;z-index:251653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RAiEgIAACkEAAAOAAAAZHJzL2Uyb0RvYy54bWysU8tu2zAQvBfoPxC815IdO00Ey4GbwEUB&#10;IwngFDnTFGkJILkESVtyv75LSn4g7anoZbXkrvYxM5w/dFqRg3C+AVPS8SinRBgOVWN2Jf35tvpy&#10;R4kPzFRMgRElPQpPHxafP81bW4gJ1KAq4QgWMb5obUnrEGyRZZ7XQjM/AisMBiU4zQIe3S6rHGux&#10;ulbZJM9vsxZcZR1w4T3ePvVBukj1pRQ8vEjpRSCqpDhbSNYlu402W8xZsXPM1g0fxmD/MIVmjcGm&#10;51JPLDCyd80fpXTDHXiQYcRBZyBlw0XaAbcZ5x+22dTMirQLguPtGSb//8ry58PGvjoSum/QIYER&#10;kNb6wuNl3KeTTscvTkowjhAez7CJLhCOl/fj6TTHCMfQ5OZuPJnFKtnlZ+t8+C5Ak+iU1CErCSx2&#10;WPvQp55SYi8Dq0apxIwypC3p7c0sTz+cI1hcGexxGTV6odt2w/xbqI64loOecW/5qsHma+bDK3NI&#10;Mc6Lsg0vaKQCbAKDR0kN7tff7mM+Io9RSlqUTEkNapoS9cMgIwkFVFg6TGdfJ9jBXUe21xGz14+A&#10;mhzj87A8uTE/qJMrHeh31PYy9sQQMxw7lzSc3MfQyxjfBhfLZUpCTVkW1mZjeSwdwYzAvnXvzNkB&#10;/YC0PcNJWqz4QEKf29Ow3AeQTWIowttjOqCOekwcD28nCv76nLIuL3zxGwAA//8DAFBLAwQUAAYA&#10;CAAAACEA9nvLj+EAAAAJAQAADwAAAGRycy9kb3ducmV2LnhtbEyPUUvDMBSF3wX/Q7iCL7IlHa6M&#10;2nSooIg4xU1kj1lzbcqapCTp1v1775708Zx7OPc75XK0HTtgiK13ErKpAIau9rp1jYSvzdNkASwm&#10;5bTqvEMJJ4ywrC4vSlVof3SfeFinhlGJi4WSYFLqC85jbdCqOPU9Orr9+GBVIhkaroM6Urnt+EyI&#10;nFvVOvpgVI+PBuv9erAS9ub15kM8rx6+85dTeN8MfhvetlJeX433d8ASjukvDGd8QoeKmHZ+cDqy&#10;jvQtTUkSJlk2B3YOzBfk7CTMcgG8Kvn/BdUvAAAA//8DAFBLAQItABQABgAIAAAAIQC2gziS/gAA&#10;AOEBAAATAAAAAAAAAAAAAAAAAAAAAABbQ29udGVudF9UeXBlc10ueG1sUEsBAi0AFAAGAAgAAAAh&#10;ADj9If/WAAAAlAEAAAsAAAAAAAAAAAAAAAAALwEAAF9yZWxzLy5yZWxzUEsBAi0AFAAGAAgAAAAh&#10;AJN5ECISAgAAKQQAAA4AAAAAAAAAAAAAAAAALgIAAGRycy9lMm9Eb2MueG1sUEsBAi0AFAAGAAgA&#10;AAAhAPZ7y4/hAAAACQEAAA8AAAAAAAAAAAAAAAAAbAQAAGRycy9kb3ducmV2LnhtbFBLBQYAAAAA&#10;BAAEAPMAAAB6BQAAAAA=&#10;" filled="f" stroked="f" strokeweight=".5pt">
              <v:textbox>
                <w:txbxContent>
                  <w:p w14:paraId="4A3C2A09" w14:textId="19A9896F" w:rsidR="00BC1A41" w:rsidRDefault="00BC1A41">
                    <w:r w:rsidRPr="00D6303C">
                      <w:rPr>
                        <w:rFonts w:ascii="Arial Narrow" w:hAnsi="Arial Narrow"/>
                        <w:sz w:val="16"/>
                        <w:szCs w:val="16"/>
                      </w:rPr>
                      <w:t>Valuation Report Prepared for</w:t>
                    </w:r>
                    <w:r w:rsidRPr="0037179F">
                      <w:rPr>
                        <w:rFonts w:ascii="Arial Narrow" w:hAnsi="Arial Narrow"/>
                        <w:sz w:val="16"/>
                        <w:szCs w:val="16"/>
                      </w:rPr>
                      <w:t xml:space="preserve">: </w:t>
                    </w:r>
                    <w:r w:rsidR="00E91671">
                      <w:rPr>
                        <w:rFonts w:ascii="Arial Narrow" w:hAnsi="Arial Narrow"/>
                        <w:sz w:val="16"/>
                        <w:szCs w:val="16"/>
                      </w:rPr>
                      <w:t>Cosmos</w:t>
                    </w:r>
                    <w:r w:rsidRPr="0037179F">
                      <w:rPr>
                        <w:rFonts w:ascii="Arial Narrow" w:hAnsi="Arial Narrow"/>
                        <w:sz w:val="16"/>
                        <w:szCs w:val="16"/>
                      </w:rPr>
                      <w:t>/</w:t>
                    </w:r>
                    <w:r w:rsidR="00033112" w:rsidRPr="00033112">
                      <w:t xml:space="preserve"> </w:t>
                    </w:r>
                    <w:r w:rsidR="00033112" w:rsidRPr="00033112">
                      <w:rPr>
                        <w:rFonts w:ascii="Arial Narrow" w:hAnsi="Arial Narrow"/>
                        <w:sz w:val="16"/>
                        <w:szCs w:val="16"/>
                      </w:rPr>
                      <w:t>Dadar West Branch</w:t>
                    </w:r>
                    <w:r w:rsidRPr="0037179F">
                      <w:rPr>
                        <w:rFonts w:ascii="Arial Narrow" w:hAnsi="Arial Narrow"/>
                        <w:sz w:val="16"/>
                        <w:szCs w:val="16"/>
                      </w:rPr>
                      <w:t xml:space="preserve">/ </w:t>
                    </w:r>
                    <w:r w:rsidR="00033112" w:rsidRPr="00033112">
                      <w:rPr>
                        <w:rFonts w:ascii="Arial Narrow" w:hAnsi="Arial Narrow"/>
                        <w:sz w:val="16"/>
                        <w:szCs w:val="16"/>
                      </w:rPr>
                      <w:t>M/s. Preeti Trans Line</w:t>
                    </w:r>
                    <w:r w:rsidR="00CC5937">
                      <w:rPr>
                        <w:rFonts w:ascii="Arial Narrow" w:hAnsi="Arial Narrow"/>
                        <w:sz w:val="16"/>
                        <w:szCs w:val="16"/>
                      </w:rPr>
                      <w:t>.</w:t>
                    </w:r>
                    <w:r w:rsidR="005C6187">
                      <w:rPr>
                        <w:rFonts w:ascii="Arial Narrow" w:hAnsi="Arial Narrow"/>
                        <w:sz w:val="16"/>
                        <w:szCs w:val="16"/>
                      </w:rPr>
                      <w:t xml:space="preserve">    </w:t>
                    </w:r>
                    <w:r w:rsidR="00372611">
                      <w:rPr>
                        <w:rFonts w:ascii="Arial Narrow" w:hAnsi="Arial Narrow"/>
                        <w:sz w:val="16"/>
                        <w:szCs w:val="16"/>
                      </w:rPr>
                      <w:t xml:space="preserve">              </w:t>
                    </w:r>
                    <w:r w:rsidR="0037179F">
                      <w:rPr>
                        <w:rFonts w:ascii="Arial Narrow" w:hAnsi="Arial Narrow"/>
                        <w:sz w:val="16"/>
                        <w:szCs w:val="16"/>
                      </w:rPr>
                      <w:tab/>
                    </w:r>
                    <w:r w:rsidR="00372611">
                      <w:rPr>
                        <w:rFonts w:ascii="Arial Narrow" w:hAnsi="Arial Narrow"/>
                        <w:sz w:val="16"/>
                        <w:szCs w:val="16"/>
                      </w:rPr>
                      <w:t xml:space="preserve">              </w:t>
                    </w:r>
                    <w:r w:rsidRPr="00D6303C">
                      <w:rPr>
                        <w:rFonts w:ascii="Arial Narrow" w:hAnsi="Arial Narrow"/>
                        <w:sz w:val="16"/>
                        <w:szCs w:val="16"/>
                      </w:rPr>
                      <w:t xml:space="preserve"> </w:t>
                    </w:r>
                    <w:r w:rsidRPr="001C008A">
                      <w:rPr>
                        <w:rFonts w:ascii="Arial Narrow" w:hAnsi="Arial Narrow"/>
                        <w:color w:val="000000" w:themeColor="text1"/>
                        <w:sz w:val="16"/>
                        <w:szCs w:val="16"/>
                      </w:rPr>
                      <w:t>(</w:t>
                    </w:r>
                    <w:bookmarkStart w:id="7" w:name="_Hlk142635006"/>
                    <w:r w:rsidR="00033112">
                      <w:rPr>
                        <w:rFonts w:ascii="Arial Narrow" w:hAnsi="Arial Narrow"/>
                        <w:color w:val="000000" w:themeColor="text1"/>
                        <w:sz w:val="16"/>
                        <w:szCs w:val="16"/>
                      </w:rPr>
                      <w:t xml:space="preserve">9742 </w:t>
                    </w:r>
                    <w:r w:rsidRPr="00BF329D">
                      <w:rPr>
                        <w:rFonts w:ascii="Arial Narrow" w:hAnsi="Arial Narrow"/>
                        <w:color w:val="000000" w:themeColor="text1"/>
                        <w:sz w:val="16"/>
                        <w:szCs w:val="16"/>
                      </w:rPr>
                      <w:t>/</w:t>
                    </w:r>
                    <w:r w:rsidR="00BF329D" w:rsidRPr="00BF329D">
                      <w:rPr>
                        <w:color w:val="000000" w:themeColor="text1"/>
                      </w:rPr>
                      <w:t xml:space="preserve"> </w:t>
                    </w:r>
                    <w:r w:rsidR="00BF329D" w:rsidRPr="00033112">
                      <w:rPr>
                        <w:rFonts w:ascii="Arial Narrow" w:hAnsi="Arial Narrow"/>
                        <w:color w:val="FF0000"/>
                        <w:sz w:val="16"/>
                        <w:szCs w:val="16"/>
                      </w:rPr>
                      <w:t>230</w:t>
                    </w:r>
                    <w:bookmarkEnd w:id="7"/>
                    <w:r w:rsidR="00D51910" w:rsidRPr="00033112">
                      <w:rPr>
                        <w:rFonts w:ascii="Arial Narrow" w:hAnsi="Arial Narrow"/>
                        <w:color w:val="FF0000"/>
                        <w:sz w:val="16"/>
                        <w:szCs w:val="16"/>
                      </w:rPr>
                      <w:t>2769</w:t>
                    </w:r>
                    <w:r w:rsidRPr="00D6303C">
                      <w:rPr>
                        <w:rFonts w:ascii="Arial Narrow" w:hAnsi="Arial Narrow"/>
                        <w:sz w:val="16"/>
                        <w:szCs w:val="16"/>
                      </w:rPr>
                      <w:t xml:space="preserve">)  </w:t>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1584" behindDoc="0" locked="0" layoutInCell="1" allowOverlap="1" wp14:anchorId="1621C607" wp14:editId="6B657B32">
              <wp:simplePos x="0" y="0"/>
              <wp:positionH relativeFrom="column">
                <wp:posOffset>5390515</wp:posOffset>
              </wp:positionH>
              <wp:positionV relativeFrom="paragraph">
                <wp:posOffset>-48895</wp:posOffset>
              </wp:positionV>
              <wp:extent cx="752475" cy="219075"/>
              <wp:effectExtent l="0" t="0" r="0" b="0"/>
              <wp:wrapNone/>
              <wp:docPr id="3" name="Text Box 3"/>
              <wp:cNvGraphicFramePr/>
              <a:graphic xmlns:a="http://schemas.openxmlformats.org/drawingml/2006/main">
                <a:graphicData uri="http://schemas.microsoft.com/office/word/2010/wordprocessingShape">
                  <wps:wsp>
                    <wps:cNvSpPr txBox="1"/>
                    <wps:spPr>
                      <a:xfrm>
                        <a:off x="0" y="0"/>
                        <a:ext cx="752475" cy="219075"/>
                      </a:xfrm>
                      <a:prstGeom prst="rect">
                        <a:avLst/>
                      </a:prstGeom>
                      <a:noFill/>
                      <a:ln w="6350">
                        <a:noFill/>
                      </a:ln>
                    </wps:spPr>
                    <wps:txbx>
                      <w:txbxContent>
                        <w:p w14:paraId="74692FD5" w14:textId="608DCA24" w:rsidR="00BC1A41" w:rsidRDefault="00BC1A4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16658B">
                            <w:rPr>
                              <w:rFonts w:ascii="Arial Narrow" w:hAnsi="Arial Narrow"/>
                              <w:noProof/>
                              <w:sz w:val="16"/>
                              <w:szCs w:val="16"/>
                            </w:rPr>
                            <w:t>51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16658B">
                            <w:rPr>
                              <w:rFonts w:ascii="Arial Narrow" w:hAnsi="Arial Narrow"/>
                              <w:noProof/>
                              <w:sz w:val="16"/>
                              <w:szCs w:val="16"/>
                            </w:rPr>
                            <w:t>72</w:t>
                          </w:r>
                          <w:r w:rsidRPr="00D6303C">
                            <w:rPr>
                              <w:rFonts w:ascii="Arial Narrow" w:hAnsi="Arial Narrow"/>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1C607" id="Text Box 3" o:spid="_x0000_s1029" type="#_x0000_t202" style="position:absolute;margin-left:424.45pt;margin-top:-3.85pt;width:59.25pt;height:17.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jiLGAIAADIEAAAOAAAAZHJzL2Uyb0RvYy54bWysU8tu2zAQvBfIPxC8x5JdO24Ey4GbwEUB&#10;IwngFDnTFGkRoLgsSVtyv75Lyi+kPRW9ULvc1T5mhrOHrtFkL5xXYEo6HOSUCMOhUmZb0h9vy9sv&#10;lPjATMU0GFHSg/D0YX7zadbaQoygBl0JR7CI8UVrS1qHYIss87wWDfMDsMJgUIJrWEDXbbPKsRar&#10;Nzob5fld1oKrrAMuvMfbpz5I56m+lIKHFym9CESXFGcL6XTp3MQzm89YsXXM1oofx2D/MEXDlMGm&#10;51JPLDCyc+qPUo3iDjzIMODQZCCl4iLtgNsM8w/brGtmRdoFwfH2DJP/f2X5835tXx0J3VfokMAI&#10;SGt94fEy7tNJ18QvTkowjhAezrCJLhCOl9PJaDydUMIxNBre52hjlezys3U+fBPQkGiU1CErCSy2&#10;X/nQp55SYi8DS6V1YkYb0pb07vMkTz+cI1hcG+xxGTVaodt0RFVXa2ygOuB2DnriveVLhTOsmA+v&#10;zCHTuBCqN7zgITVgLzhalNTgfv3tPuYjARilpEXllNT/3DEnKNHfDVJzPxyPo9SSM55MR+i468jm&#10;OmJ2zSOgOIf4TixPZswP+mRKB807inwRu2KIGY69SxpO5mPo9YyPhIvFIiWhuCwLK7O2PJaOqEaE&#10;37p35uyRhoD8PcNJY6z4wEaf2/Ox2AWQKlEVce5RPcKPwkxkHx9RVP61n7IuT33+GwAA//8DAFBL&#10;AwQUAAYACAAAACEAdwlT0OIAAAAJAQAADwAAAGRycy9kb3ducmV2LnhtbEyPwU7DMBBE70j8g7VI&#10;3FqnUUnckE1VRaqQEBxaeuHmxG4SNV6H2G0DX485leNqnmbe5uvJ9OyiR9dZQljMI2Caaqs6ahAO&#10;H9uZAOa8JCV7SxrhWztYF/d3ucyUvdJOX/a+YaGEXCYRWu+HjHNXt9pIN7eDppAd7WikD+fYcDXK&#10;ayg3PY+jKOFGdhQWWjnostX1aX82CK/l9l3uqtiIn758eTtuhq/D5xPi48O0eQbm9eRvMPzpB3Uo&#10;glNlz6Qc6xHEUqwCijBLU2ABWCXpEliFECcCeJHz/x8UvwAAAP//AwBQSwECLQAUAAYACAAAACEA&#10;toM4kv4AAADhAQAAEwAAAAAAAAAAAAAAAAAAAAAAW0NvbnRlbnRfVHlwZXNdLnhtbFBLAQItABQA&#10;BgAIAAAAIQA4/SH/1gAAAJQBAAALAAAAAAAAAAAAAAAAAC8BAABfcmVscy8ucmVsc1BLAQItABQA&#10;BgAIAAAAIQDkKjiLGAIAADIEAAAOAAAAAAAAAAAAAAAAAC4CAABkcnMvZTJvRG9jLnhtbFBLAQIt&#10;ABQABgAIAAAAIQB3CVPQ4gAAAAkBAAAPAAAAAAAAAAAAAAAAAHIEAABkcnMvZG93bnJldi54bWxQ&#10;SwUGAAAAAAQABADzAAAAgQUAAAAA&#10;" filled="f" stroked="f" strokeweight=".5pt">
              <v:textbox>
                <w:txbxContent>
                  <w:p w14:paraId="74692FD5" w14:textId="608DCA24" w:rsidR="00BC1A41" w:rsidRDefault="00BC1A4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16658B">
                      <w:rPr>
                        <w:rFonts w:ascii="Arial Narrow" w:hAnsi="Arial Narrow"/>
                        <w:noProof/>
                        <w:sz w:val="16"/>
                        <w:szCs w:val="16"/>
                      </w:rPr>
                      <w:t>51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16658B">
                      <w:rPr>
                        <w:rFonts w:ascii="Arial Narrow" w:hAnsi="Arial Narrow"/>
                        <w:noProof/>
                        <w:sz w:val="16"/>
                        <w:szCs w:val="16"/>
                      </w:rPr>
                      <w:t>72</w:t>
                    </w:r>
                    <w:r w:rsidRPr="00D6303C">
                      <w:rPr>
                        <w:rFonts w:ascii="Arial Narrow" w:hAnsi="Arial Narrow"/>
                        <w:sz w:val="16"/>
                        <w:szCs w:val="16"/>
                      </w:rPr>
                      <w:fldChar w:fldCharType="end"/>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0560" behindDoc="0" locked="0" layoutInCell="1" allowOverlap="1" wp14:anchorId="1704A764" wp14:editId="2F342CFE">
              <wp:simplePos x="0" y="0"/>
              <wp:positionH relativeFrom="column">
                <wp:posOffset>5257386</wp:posOffset>
              </wp:positionH>
              <wp:positionV relativeFrom="paragraph">
                <wp:posOffset>-96520</wp:posOffset>
              </wp:positionV>
              <wp:extent cx="914400" cy="301752"/>
              <wp:effectExtent l="76200" t="57150" r="57150" b="117475"/>
              <wp:wrapNone/>
              <wp:docPr id="1" name="Flowchart: Terminator 1"/>
              <wp:cNvGraphicFramePr/>
              <a:graphic xmlns:a="http://schemas.openxmlformats.org/drawingml/2006/main">
                <a:graphicData uri="http://schemas.microsoft.com/office/word/2010/wordprocessingShape">
                  <wps:wsp>
                    <wps:cNvSpPr/>
                    <wps:spPr>
                      <a:xfrm>
                        <a:off x="0" y="0"/>
                        <a:ext cx="914400" cy="301752"/>
                      </a:xfrm>
                      <a:prstGeom prst="flowChartTerminator">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6182F91" id="_x0000_t116" coordsize="21600,21600" o:spt="116" path="m3475,qx,10800,3475,21600l18125,21600qx21600,10800,18125,xe">
              <v:stroke joinstyle="miter"/>
              <v:path gradientshapeok="t" o:connecttype="rect" textboxrect="1018,3163,20582,18437"/>
            </v:shapetype>
            <v:shape id="Flowchart: Terminator 1" o:spid="_x0000_s1026" type="#_x0000_t116" style="position:absolute;margin-left:413.95pt;margin-top:-7.6pt;width:1in;height:23.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ZZCVgMAADEHAAAOAAAAZHJzL2Uyb0RvYy54bWysVdtu4zYQfS/QfyD03sh27Dox4iwML1wU&#10;CHaDJMU+0xRlEaBIdkhbTr++hxdfslugQFE/yBxxLmfOXPTw6dhrdpDklTXLanwzqpg0wjbK7JbV&#10;H2+bX+4q5gM3DdfWyGX1Ln316fHnnx4Gt5AT21ndSGJwYvxicMuqC8Et6tqLTvbc31gnDS5bSz0P&#10;EGlXN8QHeO91PRmNfq0HS40jK6T3ePs5X1aPyX/bShG+tq2XgellBWwhPSk9t/FZPz7wxY6465Qo&#10;MPh/QNFzZRD07OozD5ztSf3gqleCrLdtuBG2r23bKiFTDshmPPoum9eOO5lyATnenWny/59b8eXw&#10;TEw1qF3FDO9Roo22g+g4hQV7k9Qrw4MlNo5UDc4vYPHqnqlIHseY97GlPv4jI3ZM9L6f6ZXHwARe&#10;3o+n0xGKIHB1OxrPZ5Pos74YO/LhN2l7Fg/LqgWQdQRygZE45ocnH7LlySKG9larZqO0TgLttmtN&#10;7MBR+PV8dTvflGAf1LSJysZGs+wxv5GpdRAm5bQPkl67ZmBbvacXDrKm0+kMmTQq4pzM76dJQF/N&#10;kCF+FeN6h4EQgRJkfw0naYxyKtp1PIO8RTunfgQhRT2RY0/Rk/QBmBfSyNsmYhQoHfFCnKXQ2dLU&#10;G7ImpFhkMQUceIEOw5j+SR5KmRA1+4jetNp14UXtGCmM8ZZrboRsYr5I8V+83c1TfoXtk6cE/gqv&#10;dxn3Vh6kfmMD+u9+NIvEdWiOu/GFiqRYx87LvZZO4V3LBNS8yBbti+6aZKLj4pDnynMBisI4X3W8&#10;kZlrBLoEOFkkiDo6jJ5bdMTZd3Fw0sxOTr5z3xT9aJprdDbOlU4b7Udg2fhskSKjYGdjjJ8tLfQx&#10;ukZWJXLWB/wrauJxa5t3DDfqnmrtndgoDNYT9+GZE9Yc2MbqDl/xiLO2rGw5oQqW/vqn91Ef2we3&#10;FRuwNpeV/3PPSaKlfjfYS2nGsWeTMJ3NJ4hB1zfb6xuz79cWA4rdA3TpGPWDPh1bsv03bPhVjIor&#10;9CFi57kqwjpAxhW+EUKuVumM3ep4eDKvTkTnkdW4Kd6O3zi5MiQBa+mLPa1Yvvhuq2TdaGnsah9s&#10;q9LKufBa+MZeTo1Txi0u/ms5aV2+dI9/AwAA//8DAFBLAwQUAAYACAAAACEASX3HIt8AAAAKAQAA&#10;DwAAAGRycy9kb3ducmV2LnhtbEyPwU7DMAyG70i8Q2QkblvaTmVrqTshpEmcQAweIGtMWy1xSpN1&#10;3Z6ecIKj7U+/v7/aztaIiUbfO0ZIlwkI4sbpnluEz4/dYgPCB8VaGceEcCEP2/r2plKldmd+p2kf&#10;WhFD2JcKoQthKKX0TUdW+aUbiOPty41WhTiOrdSjOsdwa2SWJA/Sqp7jh04N9NxRc9yfLIK2xWt+&#10;/T5e8unFTSE3xr1dd4j3d/PTI4hAc/iD4Vc/qkMdnQ7uxNoLg7DJ1kVEERZpnoGIRLFO4+aAsMpW&#10;IOtK/q9Q/wAAAP//AwBQSwECLQAUAAYACAAAACEAtoM4kv4AAADhAQAAEwAAAAAAAAAAAAAAAAAA&#10;AAAAW0NvbnRlbnRfVHlwZXNdLnhtbFBLAQItABQABgAIAAAAIQA4/SH/1gAAAJQBAAALAAAAAAAA&#10;AAAAAAAAAC8BAABfcmVscy8ucmVsc1BLAQItABQABgAIAAAAIQBIoZZCVgMAADEHAAAOAAAAAAAA&#10;AAAAAAAAAC4CAABkcnMvZTJvRG9jLnhtbFBLAQItABQABgAIAAAAIQBJfcci3wAAAAoBAAAPAAAA&#10;AAAAAAAAAAAAALAFAABkcnMvZG93bnJldi54bWxQSwUGAAAAAAQABADzAAAAvAYAAAAA&#10;" fillcolor="#c7a37f" stroked="f" strokeweight="1pt">
              <v:shadow on="t" color="black" opacity="20971f" offset="0,2.2pt"/>
            </v:shape>
          </w:pict>
        </mc:Fallback>
      </mc:AlternateContent>
    </w:r>
    <w:r w:rsidRPr="00D6303C">
      <w:rPr>
        <w:rFonts w:ascii="Arial Narrow" w:hAnsi="Arial Narrow"/>
        <w:sz w:val="16"/>
        <w:szCs w:val="16"/>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4147E0" w14:textId="15D79065" w:rsidR="00BC1A41" w:rsidRDefault="00BC1A41" w:rsidP="00B46719">
    <w:pPr>
      <w:tabs>
        <w:tab w:val="left" w:pos="2595"/>
      </w:tabs>
    </w:pPr>
    <w:r>
      <w:rPr>
        <w:noProof/>
        <w:lang w:eastAsia="en-IN"/>
      </w:rPr>
      <mc:AlternateContent>
        <mc:Choice Requires="wps">
          <w:drawing>
            <wp:anchor distT="0" distB="0" distL="114300" distR="114300" simplePos="0" relativeHeight="251663872" behindDoc="0" locked="0" layoutInCell="1" allowOverlap="1" wp14:anchorId="3FC582B5" wp14:editId="0A607B1D">
              <wp:simplePos x="0" y="0"/>
              <wp:positionH relativeFrom="margin">
                <wp:posOffset>1011676</wp:posOffset>
              </wp:positionH>
              <wp:positionV relativeFrom="paragraph">
                <wp:posOffset>289722</wp:posOffset>
              </wp:positionV>
              <wp:extent cx="5398851" cy="413468"/>
              <wp:effectExtent l="0" t="0" r="0" b="5715"/>
              <wp:wrapNone/>
              <wp:docPr id="7" name="Text Box 7"/>
              <wp:cNvGraphicFramePr/>
              <a:graphic xmlns:a="http://schemas.openxmlformats.org/drawingml/2006/main">
                <a:graphicData uri="http://schemas.microsoft.com/office/word/2010/wordprocessingShape">
                  <wps:wsp>
                    <wps:cNvSpPr txBox="1"/>
                    <wps:spPr>
                      <a:xfrm>
                        <a:off x="0" y="0"/>
                        <a:ext cx="5398851" cy="413468"/>
                      </a:xfrm>
                      <a:prstGeom prst="rect">
                        <a:avLst/>
                      </a:prstGeom>
                      <a:noFill/>
                      <a:ln w="6350">
                        <a:noFill/>
                      </a:ln>
                    </wps:spPr>
                    <wps:txbx>
                      <w:txbxContent>
                        <w:p w14:paraId="2DFBD79B" w14:textId="170A34CC" w:rsidR="00BC1A41" w:rsidRPr="000A145B" w:rsidRDefault="00B61222" w:rsidP="007C73D7">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sidR="00EC2234">
                            <w:rPr>
                              <w:rFonts w:ascii="Arial Narrow" w:hAnsi="Arial Narrow"/>
                              <w:b/>
                              <w:bCs/>
                              <w:color w:val="FFFFFF" w:themeColor="background1"/>
                              <w:sz w:val="36"/>
                              <w:szCs w:val="36"/>
                              <w:lang w:val="en-US"/>
                            </w:rPr>
                            <w:t>PLANT &amp; MACHINERY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C582B5" id="_x0000_t202" coordsize="21600,21600" o:spt="202" path="m,l,21600r21600,l21600,xe">
              <v:stroke joinstyle="miter"/>
              <v:path gradientshapeok="t" o:connecttype="rect"/>
            </v:shapetype>
            <v:shape id="Text Box 7" o:spid="_x0000_s1030" type="#_x0000_t202" style="position:absolute;margin-left:79.65pt;margin-top:22.8pt;width:425.1pt;height:32.55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JESGgIAADMEAAAOAAAAZHJzL2Uyb0RvYy54bWysU8lu2zAQvRfoPxC81/JeR7AcuAlcFDCS&#10;AE6QM02RFgGKw5K0JffrO6S8Ie2p6GU05Ixmee9xft/WmhyE8wpMQQe9PiXCcCiV2RX07XX1ZUaJ&#10;D8yUTIMRBT0KT+8Xnz/NG5uLIVSgS+EIFjE+b2xBqxBsnmWeV6JmvgdWGAxKcDULeHS7rHSsweq1&#10;zob9/jRrwJXWARfe4+1jF6SLVF9KwcOzlF4EoguKs4VkXbLbaLPFnOU7x2yl+GkM9g9T1EwZbHop&#10;9cgCI3un/ihVK+7Agww9DnUGUiou0g64zaD/YZtNxaxIuyA43l5g8v+vLH86bOyLI6H9Bi0SGAFp&#10;rM89XsZ9Wunq+MVJCcYRwuMFNtEGwvFyMrqbzSYDSjjGxoPReDqLZbLr39b58F1ATaJTUIe0JLTY&#10;Ye1Dl3pOic0MrJTWiRptSFPQ6WjSTz9cIlhcG+xxnTV6od22RJUFHZ732EJ5xPUcdMx7y1cKZ1gz&#10;H16YQ6pxI5RveEYjNWAvOHmUVOB+/e0+5iMDGKWkQekU1P/cMyco0T8McnM3GI+j1tJhPPk6xIO7&#10;jWxvI2ZfPwCqE/HD6ZIb84M+u9JB/Y4qX8auGGKGY++ChrP7EDpB4yvhYrlMSaguy8LabCyPpSOq&#10;EeHX9p05e6IhIIFPcBYZyz+w0eV2fCz3AaRKVEWcO1RP8KMyE9mnVxSlf3tOWde3vvgNAAD//wMA&#10;UEsDBBQABgAIAAAAIQCHx/wO4gAAAAsBAAAPAAAAZHJzL2Rvd25yZXYueG1sTI/BTsMwDIbvSLxD&#10;ZCRuLNmgYytNp6nShITgsLELN7fx2orGKU22FZ6e7AQ3//Kn35+z1Wg7caLBt441TCcKBHHlTMu1&#10;hv375m4Bwgdkg51j0vBNHlb59VWGqXFn3tJpF2oRS9inqKEJoU+l9FVDFv3E9cRxd3CDxRDjUEsz&#10;4DmW207OlJpLiy3HCw32VDRUfe6OVsNLsXnDbTmzi5+ueH49rPuv/Uei9e3NuH4CEWgMfzBc9KM6&#10;5NGpdEc2XnQxJ8v7iGp4SOYgLoBSywREGaepegSZZ/L/D/kvAAAA//8DAFBLAQItABQABgAIAAAA&#10;IQC2gziS/gAAAOEBAAATAAAAAAAAAAAAAAAAAAAAAABbQ29udGVudF9UeXBlc10ueG1sUEsBAi0A&#10;FAAGAAgAAAAhADj9If/WAAAAlAEAAAsAAAAAAAAAAAAAAAAALwEAAF9yZWxzLy5yZWxzUEsBAi0A&#10;FAAGAAgAAAAhANd0kRIaAgAAMwQAAA4AAAAAAAAAAAAAAAAALgIAAGRycy9lMm9Eb2MueG1sUEsB&#10;Ai0AFAAGAAgAAAAhAIfH/A7iAAAACwEAAA8AAAAAAAAAAAAAAAAAdAQAAGRycy9kb3ducmV2Lnht&#10;bFBLBQYAAAAABAAEAPMAAACDBQAAAAA=&#10;" filled="f" stroked="f" strokeweight=".5pt">
              <v:textbox>
                <w:txbxContent>
                  <w:p w14:paraId="2DFBD79B" w14:textId="170A34CC" w:rsidR="00BC1A41" w:rsidRPr="000A145B" w:rsidRDefault="00B61222" w:rsidP="007C73D7">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sidR="00EC2234">
                      <w:rPr>
                        <w:rFonts w:ascii="Arial Narrow" w:hAnsi="Arial Narrow"/>
                        <w:b/>
                        <w:bCs/>
                        <w:color w:val="FFFFFF" w:themeColor="background1"/>
                        <w:sz w:val="36"/>
                        <w:szCs w:val="36"/>
                        <w:lang w:val="en-US"/>
                      </w:rPr>
                      <w:t>PLANT &amp; MACHINERY</w:t>
                    </w:r>
                  </w:p>
                </w:txbxContent>
              </v:textbox>
              <w10:wrap anchorx="margin"/>
            </v:shape>
          </w:pict>
        </mc:Fallback>
      </mc:AlternateContent>
    </w:r>
    <w:r w:rsidRPr="00760DF9">
      <w:rPr>
        <w:noProof/>
        <w:lang w:eastAsia="en-IN"/>
      </w:rPr>
      <w:drawing>
        <wp:anchor distT="0" distB="0" distL="114300" distR="114300" simplePos="0" relativeHeight="251662848" behindDoc="0" locked="0" layoutInCell="1" allowOverlap="1" wp14:anchorId="7D9569B8" wp14:editId="2ABFAED8">
          <wp:simplePos x="0" y="0"/>
          <wp:positionH relativeFrom="column">
            <wp:posOffset>-626745</wp:posOffset>
          </wp:positionH>
          <wp:positionV relativeFrom="paragraph">
            <wp:posOffset>-162560</wp:posOffset>
          </wp:positionV>
          <wp:extent cx="1560195" cy="1254760"/>
          <wp:effectExtent l="0" t="0" r="1905" b="2540"/>
          <wp:wrapNone/>
          <wp:docPr id="1755115823" name="Picture 1755115823">
            <a:extLst xmlns:a="http://schemas.openxmlformats.org/drawingml/2006/main">
              <a:ext uri="{FF2B5EF4-FFF2-40B4-BE49-F238E27FC236}">
                <a16:creationId xmlns:a16="http://schemas.microsoft.com/office/drawing/2014/main" id="{BE29F288-CC3C-4C45-B1B3-EAA75C19C3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BE29F288-CC3C-4C45-B1B3-EAA75C19C35F}"/>
                      </a:ext>
                    </a:extLst>
                  </pic:cNvPr>
                  <pic:cNvPicPr>
                    <a:picLocks noChangeAspect="1"/>
                  </pic:cNvPicPr>
                </pic:nvPicPr>
                <pic:blipFill rotWithShape="1">
                  <a:blip r:embed="rId1" cstate="print">
                    <a:clrChange>
                      <a:clrFrom>
                        <a:srgbClr val="FEFEFE"/>
                      </a:clrFrom>
                      <a:clrTo>
                        <a:srgbClr val="FEFEFE">
                          <a:alpha val="0"/>
                        </a:srgbClr>
                      </a:clrTo>
                    </a:clrChange>
                    <a:extLst>
                      <a:ext uri="{28A0092B-C50C-407E-A947-70E740481C1C}">
                        <a14:useLocalDpi xmlns:a14="http://schemas.microsoft.com/office/drawing/2010/main" val="0"/>
                      </a:ext>
                    </a:extLst>
                  </a:blip>
                  <a:srcRect l="35000" t="12281" r="35000" b="52357"/>
                  <a:stretch/>
                </pic:blipFill>
                <pic:spPr>
                  <a:xfrm>
                    <a:off x="0" y="0"/>
                    <a:ext cx="1560195" cy="125476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mc:AlternateContent>
        <mc:Choice Requires="wps">
          <w:drawing>
            <wp:anchor distT="0" distB="0" distL="114300" distR="114300" simplePos="0" relativeHeight="251661824" behindDoc="0" locked="0" layoutInCell="1" allowOverlap="1" wp14:anchorId="58E06ECF" wp14:editId="6DAF1B16">
              <wp:simplePos x="0" y="0"/>
              <wp:positionH relativeFrom="column">
                <wp:posOffset>962025</wp:posOffset>
              </wp:positionH>
              <wp:positionV relativeFrom="paragraph">
                <wp:posOffset>264795</wp:posOffset>
              </wp:positionV>
              <wp:extent cx="4754880" cy="466725"/>
              <wp:effectExtent l="0" t="0" r="7620" b="9525"/>
              <wp:wrapNone/>
              <wp:docPr id="85" name="Rectangle 85"/>
              <wp:cNvGraphicFramePr/>
              <a:graphic xmlns:a="http://schemas.openxmlformats.org/drawingml/2006/main">
                <a:graphicData uri="http://schemas.microsoft.com/office/word/2010/wordprocessingShape">
                  <wps:wsp>
                    <wps:cNvSpPr/>
                    <wps:spPr>
                      <a:xfrm>
                        <a:off x="0" y="0"/>
                        <a:ext cx="4754880" cy="466725"/>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9D46DB" id="Rectangle 85" o:spid="_x0000_s1026" style="position:absolute;margin-left:75.75pt;margin-top:20.85pt;width:374.4pt;height:36.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L8amgIAAIcFAAAOAAAAZHJzL2Uyb0RvYy54bWysVEtv2zAMvg/YfxB0X51kSZMFdYogRYYB&#10;RRu0HXpWZCk2IIsapbz260fJj3ZdscOwHBRRJD+Sn0leXZ9qww4KfQU258OLAWfKSigqu8v596f1&#10;pxlnPghbCANW5fysPL9efPxwdXRzNYISTKGQEYj186PLeRmCm2eZl6Wqhb8ApywpNWAtAom4ywoU&#10;R0KvTTYaDC6zI2DhEKTynl5vGiVfJHytlQz3WnsVmMk55RbSiencxjNbXIn5DoUrK9mmIf4hi1pU&#10;loL2UDciCLbH6g+oupIIHnS4kFBnoHUlVaqBqhkO3lTzWAqnUi1Ejnc9Tf7/wcq7wwZZVeR8NuHM&#10;ipq+0QOxJuzOKEZvRNDR+TnZPboNtpKna6z2pLGO/1QHOyVSzz2p6hSYpMfxdDKezYh7Sbrx5eV0&#10;lECzF2+HPnxVULN4yTlS+MSlONz6QBHJtDOJwTyYqlhXxiQBd9uVQXYQ9IFX0+Xn6TqmTC6/mRkb&#10;jS1Et0YdX7JYWVNLuoWzUdHO2AeliRTKfpQySe2o+jhCSmXDsFGVolBN+MmAfl302MDRI+WSACOy&#10;pvg9dgvQWTYgHXaTZWsfXVXq5t558LfEGufeI0UGG3rnurKA7wEYqqqN3Nh3JDXURJa2UJypZRCa&#10;WfJOriv6brfCh41AGh761LQQwj0d2sAx59DeOCsBf773Hu2pp0nL2ZGGMef+x16g4sx8s9TtX4bj&#10;cZzeJIwn0xEJ+Fqzfa2x+3oF1A5DWj1Opmu0D6a7aoT6mfbGMkYllbCSYudcBuyEVWiWBG0eqZbL&#10;ZEYT60S4tY9ORvDIauzLp9OzQNc2b6C2v4NucMX8TQ83ttHTwnIfQFepwV94bfmmaU+N026muE5e&#10;y8nqZX8ufgEAAP//AwBQSwMEFAAGAAgAAAAhADStGy7fAAAACgEAAA8AAABkcnMvZG93bnJldi54&#10;bWxMj8tOwzAQRfdI/IM1SGxQa6dtoIQ4VVWB1C4JFRI7Nx7iCD+i2G3C3zOsYHl1j+6cKTeTs+yC&#10;Q+yCl5DNBTD0TdCdbyUc315ma2AxKa+VDR4lfGOETXV9VapCh9G/4qVOLaMRHwslwaTUF5zHxqBT&#10;cR569NR9hsGpRHFouR7USOPO8oUQ99ypztMFo3rcGWy+6rOT8FybAy7v9rldb8eP3QrDiO97KW9v&#10;pu0TsIRT+oPhV5/UoSKnUzh7HZmlnGc5oRJW2QMwAh6FWAI7UZPlC+BVyf+/UP0AAAD//wMAUEsB&#10;Ai0AFAAGAAgAAAAhALaDOJL+AAAA4QEAABMAAAAAAAAAAAAAAAAAAAAAAFtDb250ZW50X1R5cGVz&#10;XS54bWxQSwECLQAUAAYACAAAACEAOP0h/9YAAACUAQAACwAAAAAAAAAAAAAAAAAvAQAAX3JlbHMv&#10;LnJlbHNQSwECLQAUAAYACAAAACEAdMi/GpoCAACHBQAADgAAAAAAAAAAAAAAAAAuAgAAZHJzL2Uy&#10;b0RvYy54bWxQSwECLQAUAAYACAAAACEANK0bLt8AAAAKAQAADwAAAAAAAAAAAAAAAAD0BAAAZHJz&#10;L2Rvd25yZXYueG1sUEsFBgAAAAAEAAQA8wAAAAAGAAAAAA==&#10;" fillcolor="#c7a37f" stroked="f" strokeweight="1pt"/>
          </w:pict>
        </mc:Fallback>
      </mc:AlternateContent>
    </w:r>
    <w:r>
      <w:rPr>
        <w:noProof/>
        <w:lang w:eastAsia="en-IN"/>
      </w:rPr>
      <mc:AlternateContent>
        <mc:Choice Requires="wps">
          <w:drawing>
            <wp:anchor distT="0" distB="0" distL="114300" distR="114300" simplePos="0" relativeHeight="251659776" behindDoc="0" locked="0" layoutInCell="1" allowOverlap="1" wp14:anchorId="77298491" wp14:editId="4E1E0389">
              <wp:simplePos x="0" y="0"/>
              <wp:positionH relativeFrom="column">
                <wp:posOffset>5715000</wp:posOffset>
              </wp:positionH>
              <wp:positionV relativeFrom="paragraph">
                <wp:posOffset>-449580</wp:posOffset>
              </wp:positionV>
              <wp:extent cx="914400" cy="10677525"/>
              <wp:effectExtent l="0" t="0" r="0" b="9525"/>
              <wp:wrapNone/>
              <wp:docPr id="69" name="Rectangle 69"/>
              <wp:cNvGraphicFramePr/>
              <a:graphic xmlns:a="http://schemas.openxmlformats.org/drawingml/2006/main">
                <a:graphicData uri="http://schemas.microsoft.com/office/word/2010/wordprocessingShape">
                  <wps:wsp>
                    <wps:cNvSpPr/>
                    <wps:spPr>
                      <a:xfrm>
                        <a:off x="0" y="0"/>
                        <a:ext cx="914400" cy="10677525"/>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C12035E" id="Rectangle 69" o:spid="_x0000_s1026" style="position:absolute;margin-left:450pt;margin-top:-35.4pt;width:1in;height:840.7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kJpmAIAAIgFAAAOAAAAZHJzL2Uyb0RvYy54bWysVFFv2yAQfp+0/4B4X+1kSbNGdaooVaZJ&#10;VRu1nfpMMMSWMMeAxMl+/Q6w3ayr9jAtDwS4777jPt/d9c2xUeQgrKtBF3R0kVMiNIey1ruCfn9e&#10;f/pCifNMl0yBFgU9CUdvFh8/XLdmLsZQgSqFJUii3bw1Ba28N/Msc7wSDXMXYIRGowTbMI9Hu8tK&#10;y1pkb1Q2zvPLrAVbGgtcOIe3t8lIF5FfSsH9g5ROeKIKim/zcbVx3YY1W1yz+c4yU9W8ewb7h1c0&#10;rNYYdKC6ZZ6Rva3/oGpqbsGB9BccmgykrLmIOWA2o/xNNk8VMyLmguI4M8jk/h8tvz9sLKnLgl5e&#10;UaJZg9/oEVVjeqcEwTsUqDVujrgns7HdyeE2ZHuUtgn/mAc5RlFPg6ji6AnHy6vRZJKj9BxNo/xy&#10;NpuOp4E1e3U31vmvAhoSNgW1GD+KyQ53zidoDwnRHKi6XNdKxYPdbVfKkgPDL7yaLT/P1h37bzCl&#10;A1hDcEuM4SYLqaVk4s6flAg4pR+FRFXw+eP4kliPYojDOBfaj5KpYqVI4ac5/vrooYKDR8w0EgZm&#10;ifEH7o6gRyaSnju9ssMHVxHLeXDO//aw5Dx4xMig/eDc1BrsewQKs+oiJ3wvUpImqLSF8oQ1YyE1&#10;kzN8XeN3u2POb5jF7sGPjRPBP+AiFbQFhW5HSQX253v3AY9FjVZKWuzGgrofe2YFJeqbxnKPRYTt&#10;Gw+T6WyMMey5ZXtu0ftmBVgOI5w9hsdtwHvVb6WF5gUHxzJERRPTHGMXlHvbH1Y+TQkcPVwslxGG&#10;LWuYv9NPhgfyoGqoy+fjC7OmK16PdX8Pfeey+ZsaTtjgqWG59yDrWOCvunZ6Y7vHwulGU5gn5+eI&#10;eh2gi18AAAD//wMAUEsDBBQABgAIAAAAIQAgvR9l4QAAAA0BAAAPAAAAZHJzL2Rvd25yZXYueG1s&#10;TI9BT8MwDIXvSPyHyEhc0JYMyjZK02maQBpHCkLiljWmrUicqsnW8u/xTnCz/Z6ev1dsJu/ECYfY&#10;BdKwmCsQSHWwHTUa3t+eZ2sQMRmyxgVCDT8YYVNeXhQmt2GkVzxVqREcQjE3GtqU+lzKWLfoTZyH&#10;Hom1rzB4k3gdGmkHM3K4d/JWqaX0piP+0Joedy3W39XRa3iq2he8u9nfu/V2/NxlGEb82Gt9fTVt&#10;H0EknNKfGc74jA4lMx3CkWwUTsODUtwlaZitFHc4O1SW8enA03KhViDLQv5vUf4CAAD//wMAUEsB&#10;Ai0AFAAGAAgAAAAhALaDOJL+AAAA4QEAABMAAAAAAAAAAAAAAAAAAAAAAFtDb250ZW50X1R5cGVz&#10;XS54bWxQSwECLQAUAAYACAAAACEAOP0h/9YAAACUAQAACwAAAAAAAAAAAAAAAAAvAQAAX3JlbHMv&#10;LnJlbHNQSwECLQAUAAYACAAAACEAXSJCaZgCAACIBQAADgAAAAAAAAAAAAAAAAAuAgAAZHJzL2Uy&#10;b0RvYy54bWxQSwECLQAUAAYACAAAACEAIL0fZeEAAAANAQAADwAAAAAAAAAAAAAAAADyBAAAZHJz&#10;L2Rvd25yZXYueG1sUEsFBgAAAAAEAAQA8wAAAAAGAAAAAA==&#10;" fillcolor="#c7a37f" stroked="f" strokeweight="1pt"/>
          </w:pict>
        </mc:Fallback>
      </mc:AlternateContent>
    </w:r>
    <w:r w:rsidR="00B46719">
      <w:tab/>
    </w:r>
  </w:p>
  <w:p w14:paraId="53D71686" w14:textId="77777777" w:rsidR="00B46719" w:rsidRDefault="00B46719" w:rsidP="00B46719">
    <w:pPr>
      <w:tabs>
        <w:tab w:val="left" w:pos="2595"/>
      </w:tabs>
    </w:pPr>
  </w:p>
  <w:p w14:paraId="611C6C69" w14:textId="77777777" w:rsidR="00B46719" w:rsidRDefault="00B46719" w:rsidP="00B46719">
    <w:pPr>
      <w:tabs>
        <w:tab w:val="left" w:pos="2595"/>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191804"/>
    <w:multiLevelType w:val="hybridMultilevel"/>
    <w:tmpl w:val="72F25308"/>
    <w:lvl w:ilvl="0" w:tplc="04090001">
      <w:start w:val="1"/>
      <w:numFmt w:val="bullet"/>
      <w:lvlText w:val=""/>
      <w:lvlJc w:val="left"/>
      <w:pPr>
        <w:ind w:left="720" w:hanging="360"/>
      </w:pPr>
      <w:rPr>
        <w:rFonts w:ascii="Symbol" w:hAnsi="Symbol" w:hint="default"/>
      </w:rPr>
    </w:lvl>
    <w:lvl w:ilvl="1" w:tplc="46766B6A" w:tentative="1">
      <w:start w:val="1"/>
      <w:numFmt w:val="lowerLetter"/>
      <w:lvlText w:val="%2."/>
      <w:lvlJc w:val="left"/>
      <w:pPr>
        <w:ind w:left="1440" w:hanging="360"/>
      </w:pPr>
    </w:lvl>
    <w:lvl w:ilvl="2" w:tplc="354C113E" w:tentative="1">
      <w:start w:val="1"/>
      <w:numFmt w:val="lowerRoman"/>
      <w:lvlText w:val="%3."/>
      <w:lvlJc w:val="right"/>
      <w:pPr>
        <w:ind w:left="2160" w:hanging="180"/>
      </w:pPr>
    </w:lvl>
    <w:lvl w:ilvl="3" w:tplc="BB367518" w:tentative="1">
      <w:start w:val="1"/>
      <w:numFmt w:val="decimal"/>
      <w:lvlText w:val="%4."/>
      <w:lvlJc w:val="left"/>
      <w:pPr>
        <w:ind w:left="2880" w:hanging="360"/>
      </w:pPr>
    </w:lvl>
    <w:lvl w:ilvl="4" w:tplc="902A1EB4" w:tentative="1">
      <w:start w:val="1"/>
      <w:numFmt w:val="lowerLetter"/>
      <w:lvlText w:val="%5."/>
      <w:lvlJc w:val="left"/>
      <w:pPr>
        <w:ind w:left="3600" w:hanging="360"/>
      </w:pPr>
    </w:lvl>
    <w:lvl w:ilvl="5" w:tplc="2E76ED3E" w:tentative="1">
      <w:start w:val="1"/>
      <w:numFmt w:val="lowerRoman"/>
      <w:lvlText w:val="%6."/>
      <w:lvlJc w:val="right"/>
      <w:pPr>
        <w:ind w:left="4320" w:hanging="180"/>
      </w:pPr>
    </w:lvl>
    <w:lvl w:ilvl="6" w:tplc="E4E01554" w:tentative="1">
      <w:start w:val="1"/>
      <w:numFmt w:val="decimal"/>
      <w:lvlText w:val="%7."/>
      <w:lvlJc w:val="left"/>
      <w:pPr>
        <w:ind w:left="5040" w:hanging="360"/>
      </w:pPr>
    </w:lvl>
    <w:lvl w:ilvl="7" w:tplc="8752F90A" w:tentative="1">
      <w:start w:val="1"/>
      <w:numFmt w:val="lowerLetter"/>
      <w:lvlText w:val="%8."/>
      <w:lvlJc w:val="left"/>
      <w:pPr>
        <w:ind w:left="5760" w:hanging="360"/>
      </w:pPr>
    </w:lvl>
    <w:lvl w:ilvl="8" w:tplc="B972F13E" w:tentative="1">
      <w:start w:val="1"/>
      <w:numFmt w:val="lowerRoman"/>
      <w:lvlText w:val="%9."/>
      <w:lvlJc w:val="right"/>
      <w:pPr>
        <w:ind w:left="6480" w:hanging="180"/>
      </w:pPr>
    </w:lvl>
  </w:abstractNum>
  <w:abstractNum w:abstractNumId="1" w15:restartNumberingAfterBreak="0">
    <w:nsid w:val="063729CF"/>
    <w:multiLevelType w:val="hybridMultilevel"/>
    <w:tmpl w:val="5BC88A52"/>
    <w:lvl w:ilvl="0" w:tplc="1AC4212E">
      <w:start w:val="1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A1D2745"/>
    <w:multiLevelType w:val="hybridMultilevel"/>
    <w:tmpl w:val="6C5EF3F8"/>
    <w:lvl w:ilvl="0" w:tplc="4A0E477A">
      <w:start w:val="1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CB52294"/>
    <w:multiLevelType w:val="hybridMultilevel"/>
    <w:tmpl w:val="611AA5D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98B1CC2"/>
    <w:multiLevelType w:val="hybridMultilevel"/>
    <w:tmpl w:val="C47428D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C36725F"/>
    <w:multiLevelType w:val="hybridMultilevel"/>
    <w:tmpl w:val="FD9AC7A8"/>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21BB4C7F"/>
    <w:multiLevelType w:val="hybridMultilevel"/>
    <w:tmpl w:val="611AA5D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2D9B5125"/>
    <w:multiLevelType w:val="hybridMultilevel"/>
    <w:tmpl w:val="68AE395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2E162C08"/>
    <w:multiLevelType w:val="hybridMultilevel"/>
    <w:tmpl w:val="F8BC067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3ADE09B2"/>
    <w:multiLevelType w:val="hybridMultilevel"/>
    <w:tmpl w:val="204A29EA"/>
    <w:lvl w:ilvl="0" w:tplc="DFA68A12">
      <w:start w:val="1"/>
      <w:numFmt w:val="decimal"/>
      <w:pStyle w:val="Heading1"/>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3AEA7008"/>
    <w:multiLevelType w:val="hybridMultilevel"/>
    <w:tmpl w:val="89A4E63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1" w15:restartNumberingAfterBreak="0">
    <w:nsid w:val="3F653BDC"/>
    <w:multiLevelType w:val="hybridMultilevel"/>
    <w:tmpl w:val="6BC26E00"/>
    <w:lvl w:ilvl="0" w:tplc="0786DA3A">
      <w:start w:val="1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45175417"/>
    <w:multiLevelType w:val="hybridMultilevel"/>
    <w:tmpl w:val="81BC78D8"/>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498C3525"/>
    <w:multiLevelType w:val="hybridMultilevel"/>
    <w:tmpl w:val="BE0A19E2"/>
    <w:lvl w:ilvl="0" w:tplc="3940C7F2">
      <w:start w:val="1"/>
      <w:numFmt w:val="bullet"/>
      <w:lvlText w:val=""/>
      <w:lvlJc w:val="left"/>
      <w:pPr>
        <w:ind w:left="644" w:hanging="360"/>
      </w:pPr>
      <w:rPr>
        <w:rFonts w:ascii="Wingdings" w:hAnsi="Wingdings" w:hint="default"/>
        <w:color w:val="auto"/>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5516741C"/>
    <w:multiLevelType w:val="hybridMultilevel"/>
    <w:tmpl w:val="7458D6F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58C71639"/>
    <w:multiLevelType w:val="hybridMultilevel"/>
    <w:tmpl w:val="62C4795C"/>
    <w:lvl w:ilvl="0" w:tplc="01D46F42">
      <w:start w:val="1"/>
      <w:numFmt w:val="decimal"/>
      <w:lvlText w:val="%1."/>
      <w:lvlJc w:val="center"/>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5DF077C5"/>
    <w:multiLevelType w:val="hybridMultilevel"/>
    <w:tmpl w:val="611AA5D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64D17906"/>
    <w:multiLevelType w:val="hybridMultilevel"/>
    <w:tmpl w:val="7AE62BFC"/>
    <w:lvl w:ilvl="0" w:tplc="40090017">
      <w:start w:val="1"/>
      <w:numFmt w:val="lowerLetter"/>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8" w15:restartNumberingAfterBreak="0">
    <w:nsid w:val="68152A6F"/>
    <w:multiLevelType w:val="hybridMultilevel"/>
    <w:tmpl w:val="612C5D6A"/>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6E8A7A8E"/>
    <w:multiLevelType w:val="multilevel"/>
    <w:tmpl w:val="62B4F2D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15:restartNumberingAfterBreak="0">
    <w:nsid w:val="703148D5"/>
    <w:multiLevelType w:val="hybridMultilevel"/>
    <w:tmpl w:val="56C8A24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78AE7207"/>
    <w:multiLevelType w:val="hybridMultilevel"/>
    <w:tmpl w:val="841CC63C"/>
    <w:lvl w:ilvl="0" w:tplc="04090009">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2" w15:restartNumberingAfterBreak="0">
    <w:nsid w:val="7B9319FB"/>
    <w:multiLevelType w:val="hybridMultilevel"/>
    <w:tmpl w:val="C62E8B3A"/>
    <w:lvl w:ilvl="0" w:tplc="40090005">
      <w:start w:val="1"/>
      <w:numFmt w:val="bullet"/>
      <w:lvlText w:val=""/>
      <w:lvlJc w:val="left"/>
      <w:pPr>
        <w:ind w:left="1080" w:hanging="360"/>
      </w:pPr>
      <w:rPr>
        <w:rFonts w:ascii="Wingdings" w:hAnsi="Wingding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num w:numId="1" w16cid:durableId="1817139248">
    <w:abstractNumId w:val="9"/>
  </w:num>
  <w:num w:numId="2" w16cid:durableId="1736122239">
    <w:abstractNumId w:val="17"/>
  </w:num>
  <w:num w:numId="3" w16cid:durableId="1402631536">
    <w:abstractNumId w:val="4"/>
  </w:num>
  <w:num w:numId="4" w16cid:durableId="478157946">
    <w:abstractNumId w:val="13"/>
  </w:num>
  <w:num w:numId="5" w16cid:durableId="95298228">
    <w:abstractNumId w:val="21"/>
  </w:num>
  <w:num w:numId="6" w16cid:durableId="745150260">
    <w:abstractNumId w:val="19"/>
  </w:num>
  <w:num w:numId="7" w16cid:durableId="485711420">
    <w:abstractNumId w:val="7"/>
  </w:num>
  <w:num w:numId="8" w16cid:durableId="1951007997">
    <w:abstractNumId w:val="14"/>
  </w:num>
  <w:num w:numId="9" w16cid:durableId="1398819731">
    <w:abstractNumId w:val="10"/>
  </w:num>
  <w:num w:numId="10" w16cid:durableId="1912740380">
    <w:abstractNumId w:val="0"/>
  </w:num>
  <w:num w:numId="11" w16cid:durableId="309334810">
    <w:abstractNumId w:val="16"/>
  </w:num>
  <w:num w:numId="12" w16cid:durableId="892737810">
    <w:abstractNumId w:val="12"/>
  </w:num>
  <w:num w:numId="13" w16cid:durableId="1916040727">
    <w:abstractNumId w:val="18"/>
  </w:num>
  <w:num w:numId="14" w16cid:durableId="824052632">
    <w:abstractNumId w:val="20"/>
  </w:num>
  <w:num w:numId="15" w16cid:durableId="735782472">
    <w:abstractNumId w:val="15"/>
  </w:num>
  <w:num w:numId="16" w16cid:durableId="1646466107">
    <w:abstractNumId w:val="8"/>
  </w:num>
  <w:num w:numId="17" w16cid:durableId="1514805824">
    <w:abstractNumId w:val="9"/>
  </w:num>
  <w:num w:numId="18" w16cid:durableId="1323923942">
    <w:abstractNumId w:val="11"/>
  </w:num>
  <w:num w:numId="19" w16cid:durableId="1198158471">
    <w:abstractNumId w:val="9"/>
  </w:num>
  <w:num w:numId="20" w16cid:durableId="968828213">
    <w:abstractNumId w:val="2"/>
  </w:num>
  <w:num w:numId="21" w16cid:durableId="1292711739">
    <w:abstractNumId w:val="9"/>
  </w:num>
  <w:num w:numId="22" w16cid:durableId="697776360">
    <w:abstractNumId w:val="9"/>
  </w:num>
  <w:num w:numId="23" w16cid:durableId="1598781603">
    <w:abstractNumId w:val="9"/>
  </w:num>
  <w:num w:numId="24" w16cid:durableId="2039040191">
    <w:abstractNumId w:val="22"/>
  </w:num>
  <w:num w:numId="25" w16cid:durableId="972714956">
    <w:abstractNumId w:val="5"/>
  </w:num>
  <w:num w:numId="26" w16cid:durableId="461194312">
    <w:abstractNumId w:val="9"/>
  </w:num>
  <w:num w:numId="27" w16cid:durableId="710034837">
    <w:abstractNumId w:val="9"/>
  </w:num>
  <w:num w:numId="28" w16cid:durableId="1738161376">
    <w:abstractNumId w:val="9"/>
  </w:num>
  <w:num w:numId="29" w16cid:durableId="1759790013">
    <w:abstractNumId w:val="9"/>
  </w:num>
  <w:num w:numId="30" w16cid:durableId="1137602978">
    <w:abstractNumId w:val="3"/>
  </w:num>
  <w:num w:numId="31" w16cid:durableId="2017682306">
    <w:abstractNumId w:val="6"/>
  </w:num>
  <w:num w:numId="32" w16cid:durableId="779224480">
    <w:abstractNumId w:val="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5A61"/>
    <w:rsid w:val="000002A7"/>
    <w:rsid w:val="00011FDF"/>
    <w:rsid w:val="00013D61"/>
    <w:rsid w:val="00033112"/>
    <w:rsid w:val="00045957"/>
    <w:rsid w:val="00062044"/>
    <w:rsid w:val="00062E28"/>
    <w:rsid w:val="00063130"/>
    <w:rsid w:val="00063690"/>
    <w:rsid w:val="00064C39"/>
    <w:rsid w:val="00065857"/>
    <w:rsid w:val="00066E33"/>
    <w:rsid w:val="00071884"/>
    <w:rsid w:val="00075D83"/>
    <w:rsid w:val="0009394B"/>
    <w:rsid w:val="000A145B"/>
    <w:rsid w:val="000A482F"/>
    <w:rsid w:val="000B2A9A"/>
    <w:rsid w:val="000C2B0F"/>
    <w:rsid w:val="000C4A15"/>
    <w:rsid w:val="000C7120"/>
    <w:rsid w:val="000E451D"/>
    <w:rsid w:val="000E70C0"/>
    <w:rsid w:val="000F23BD"/>
    <w:rsid w:val="000F7C54"/>
    <w:rsid w:val="0010188A"/>
    <w:rsid w:val="00106C31"/>
    <w:rsid w:val="001239BA"/>
    <w:rsid w:val="0012453A"/>
    <w:rsid w:val="00135DFE"/>
    <w:rsid w:val="00162889"/>
    <w:rsid w:val="0016658B"/>
    <w:rsid w:val="0017740F"/>
    <w:rsid w:val="00180B6E"/>
    <w:rsid w:val="00193B07"/>
    <w:rsid w:val="00197852"/>
    <w:rsid w:val="00197C26"/>
    <w:rsid w:val="001A05FF"/>
    <w:rsid w:val="001A1AD7"/>
    <w:rsid w:val="001A77B6"/>
    <w:rsid w:val="001B0E66"/>
    <w:rsid w:val="001B21AF"/>
    <w:rsid w:val="001B57FF"/>
    <w:rsid w:val="001B7B4F"/>
    <w:rsid w:val="001C008A"/>
    <w:rsid w:val="001C743D"/>
    <w:rsid w:val="001D2214"/>
    <w:rsid w:val="001D4085"/>
    <w:rsid w:val="001E2CC9"/>
    <w:rsid w:val="00212286"/>
    <w:rsid w:val="0023211F"/>
    <w:rsid w:val="00237F95"/>
    <w:rsid w:val="0024153E"/>
    <w:rsid w:val="0024350C"/>
    <w:rsid w:val="0025234B"/>
    <w:rsid w:val="0025363D"/>
    <w:rsid w:val="002601CD"/>
    <w:rsid w:val="00272F3A"/>
    <w:rsid w:val="00277FED"/>
    <w:rsid w:val="00295F02"/>
    <w:rsid w:val="00297CA1"/>
    <w:rsid w:val="002A5408"/>
    <w:rsid w:val="002B009F"/>
    <w:rsid w:val="002C3A06"/>
    <w:rsid w:val="002E03B3"/>
    <w:rsid w:val="002F0164"/>
    <w:rsid w:val="002F685C"/>
    <w:rsid w:val="00300242"/>
    <w:rsid w:val="00311E90"/>
    <w:rsid w:val="003120B6"/>
    <w:rsid w:val="003169D7"/>
    <w:rsid w:val="00322E9B"/>
    <w:rsid w:val="003569FF"/>
    <w:rsid w:val="003700CB"/>
    <w:rsid w:val="0037179F"/>
    <w:rsid w:val="00372611"/>
    <w:rsid w:val="00373F24"/>
    <w:rsid w:val="0037447E"/>
    <w:rsid w:val="00377169"/>
    <w:rsid w:val="00390A5E"/>
    <w:rsid w:val="003938EF"/>
    <w:rsid w:val="00397997"/>
    <w:rsid w:val="003A4334"/>
    <w:rsid w:val="003C087C"/>
    <w:rsid w:val="003D0407"/>
    <w:rsid w:val="003D1D55"/>
    <w:rsid w:val="003E336A"/>
    <w:rsid w:val="003F0E4E"/>
    <w:rsid w:val="00412D48"/>
    <w:rsid w:val="00420D7C"/>
    <w:rsid w:val="0046706E"/>
    <w:rsid w:val="00470AD4"/>
    <w:rsid w:val="00477AB6"/>
    <w:rsid w:val="004827F1"/>
    <w:rsid w:val="00485866"/>
    <w:rsid w:val="00485DC5"/>
    <w:rsid w:val="004929ED"/>
    <w:rsid w:val="004950B8"/>
    <w:rsid w:val="004A0151"/>
    <w:rsid w:val="004A2220"/>
    <w:rsid w:val="004B3CC0"/>
    <w:rsid w:val="004C0DB6"/>
    <w:rsid w:val="004D13B0"/>
    <w:rsid w:val="004D49C9"/>
    <w:rsid w:val="004D6FE8"/>
    <w:rsid w:val="004F3DDC"/>
    <w:rsid w:val="004F7715"/>
    <w:rsid w:val="005011CE"/>
    <w:rsid w:val="005018AD"/>
    <w:rsid w:val="00510CB0"/>
    <w:rsid w:val="005142DD"/>
    <w:rsid w:val="005318B3"/>
    <w:rsid w:val="00554A21"/>
    <w:rsid w:val="00562925"/>
    <w:rsid w:val="00570B3C"/>
    <w:rsid w:val="00582C1B"/>
    <w:rsid w:val="005877BE"/>
    <w:rsid w:val="00593EF5"/>
    <w:rsid w:val="005C2CD4"/>
    <w:rsid w:val="005C6187"/>
    <w:rsid w:val="005D2B06"/>
    <w:rsid w:val="005E092A"/>
    <w:rsid w:val="005E492D"/>
    <w:rsid w:val="0060073E"/>
    <w:rsid w:val="00612D67"/>
    <w:rsid w:val="006137A0"/>
    <w:rsid w:val="00614D9B"/>
    <w:rsid w:val="00623F27"/>
    <w:rsid w:val="006248E6"/>
    <w:rsid w:val="00680FC6"/>
    <w:rsid w:val="00694099"/>
    <w:rsid w:val="00695A61"/>
    <w:rsid w:val="00695B0A"/>
    <w:rsid w:val="006A032A"/>
    <w:rsid w:val="006B19AF"/>
    <w:rsid w:val="006B3E49"/>
    <w:rsid w:val="006E61C0"/>
    <w:rsid w:val="006F323A"/>
    <w:rsid w:val="0070055C"/>
    <w:rsid w:val="0070439C"/>
    <w:rsid w:val="00706230"/>
    <w:rsid w:val="007072E1"/>
    <w:rsid w:val="00726207"/>
    <w:rsid w:val="00730870"/>
    <w:rsid w:val="0073129A"/>
    <w:rsid w:val="00731604"/>
    <w:rsid w:val="00745B30"/>
    <w:rsid w:val="0075714D"/>
    <w:rsid w:val="0075725C"/>
    <w:rsid w:val="00760B3A"/>
    <w:rsid w:val="00760DF9"/>
    <w:rsid w:val="00760EE4"/>
    <w:rsid w:val="0078305A"/>
    <w:rsid w:val="00786C40"/>
    <w:rsid w:val="007A3567"/>
    <w:rsid w:val="007B3B4E"/>
    <w:rsid w:val="007C73D7"/>
    <w:rsid w:val="007D2574"/>
    <w:rsid w:val="007D273D"/>
    <w:rsid w:val="007D3987"/>
    <w:rsid w:val="007E1B2D"/>
    <w:rsid w:val="007E4C57"/>
    <w:rsid w:val="007F5A71"/>
    <w:rsid w:val="00802919"/>
    <w:rsid w:val="00822DAE"/>
    <w:rsid w:val="0083594B"/>
    <w:rsid w:val="00835EE6"/>
    <w:rsid w:val="00855267"/>
    <w:rsid w:val="00856E62"/>
    <w:rsid w:val="00857D36"/>
    <w:rsid w:val="00861BE3"/>
    <w:rsid w:val="00892A2B"/>
    <w:rsid w:val="00893C79"/>
    <w:rsid w:val="008949F9"/>
    <w:rsid w:val="008C1918"/>
    <w:rsid w:val="008D01FF"/>
    <w:rsid w:val="008D3190"/>
    <w:rsid w:val="008E0CA9"/>
    <w:rsid w:val="008E2223"/>
    <w:rsid w:val="008F10CA"/>
    <w:rsid w:val="00901A49"/>
    <w:rsid w:val="009062B8"/>
    <w:rsid w:val="009124BD"/>
    <w:rsid w:val="00924012"/>
    <w:rsid w:val="00937DBA"/>
    <w:rsid w:val="009437D7"/>
    <w:rsid w:val="009454FE"/>
    <w:rsid w:val="00964A05"/>
    <w:rsid w:val="00972AEB"/>
    <w:rsid w:val="009752B4"/>
    <w:rsid w:val="00992C71"/>
    <w:rsid w:val="00995635"/>
    <w:rsid w:val="009A559C"/>
    <w:rsid w:val="009B0CD6"/>
    <w:rsid w:val="009B11B5"/>
    <w:rsid w:val="009B436E"/>
    <w:rsid w:val="009C27EF"/>
    <w:rsid w:val="009C65D3"/>
    <w:rsid w:val="009D7B04"/>
    <w:rsid w:val="009E3AFE"/>
    <w:rsid w:val="009F27F8"/>
    <w:rsid w:val="009F3A4F"/>
    <w:rsid w:val="00A02046"/>
    <w:rsid w:val="00A03FC8"/>
    <w:rsid w:val="00A12AA8"/>
    <w:rsid w:val="00A21E60"/>
    <w:rsid w:val="00A22572"/>
    <w:rsid w:val="00A345EB"/>
    <w:rsid w:val="00A459FD"/>
    <w:rsid w:val="00A45FBE"/>
    <w:rsid w:val="00A5250D"/>
    <w:rsid w:val="00A52DA6"/>
    <w:rsid w:val="00A54C56"/>
    <w:rsid w:val="00A5738D"/>
    <w:rsid w:val="00A611B3"/>
    <w:rsid w:val="00A65865"/>
    <w:rsid w:val="00A70DB4"/>
    <w:rsid w:val="00A869B6"/>
    <w:rsid w:val="00A87EB2"/>
    <w:rsid w:val="00AA111E"/>
    <w:rsid w:val="00AA6ED2"/>
    <w:rsid w:val="00AB1B20"/>
    <w:rsid w:val="00AB2153"/>
    <w:rsid w:val="00B22594"/>
    <w:rsid w:val="00B27059"/>
    <w:rsid w:val="00B32FD1"/>
    <w:rsid w:val="00B46719"/>
    <w:rsid w:val="00B467F6"/>
    <w:rsid w:val="00B5198B"/>
    <w:rsid w:val="00B61222"/>
    <w:rsid w:val="00B61F65"/>
    <w:rsid w:val="00B705B5"/>
    <w:rsid w:val="00B7475A"/>
    <w:rsid w:val="00B86614"/>
    <w:rsid w:val="00B92C5F"/>
    <w:rsid w:val="00B94479"/>
    <w:rsid w:val="00BA0DC0"/>
    <w:rsid w:val="00BA60FF"/>
    <w:rsid w:val="00BB3588"/>
    <w:rsid w:val="00BB3FCF"/>
    <w:rsid w:val="00BC1A41"/>
    <w:rsid w:val="00BC2390"/>
    <w:rsid w:val="00BC6E7C"/>
    <w:rsid w:val="00BE2F93"/>
    <w:rsid w:val="00BF329D"/>
    <w:rsid w:val="00C03DE0"/>
    <w:rsid w:val="00C05E7C"/>
    <w:rsid w:val="00C2628A"/>
    <w:rsid w:val="00C336BC"/>
    <w:rsid w:val="00C34A86"/>
    <w:rsid w:val="00C3608B"/>
    <w:rsid w:val="00C41CC2"/>
    <w:rsid w:val="00C42F71"/>
    <w:rsid w:val="00C514D7"/>
    <w:rsid w:val="00C605F0"/>
    <w:rsid w:val="00C62A73"/>
    <w:rsid w:val="00C66455"/>
    <w:rsid w:val="00C67C60"/>
    <w:rsid w:val="00C67FA1"/>
    <w:rsid w:val="00C73D8C"/>
    <w:rsid w:val="00C95308"/>
    <w:rsid w:val="00CA42E5"/>
    <w:rsid w:val="00CB351F"/>
    <w:rsid w:val="00CB6F3B"/>
    <w:rsid w:val="00CC5937"/>
    <w:rsid w:val="00CF418D"/>
    <w:rsid w:val="00CF6098"/>
    <w:rsid w:val="00D071B6"/>
    <w:rsid w:val="00D159B9"/>
    <w:rsid w:val="00D1686E"/>
    <w:rsid w:val="00D20D7E"/>
    <w:rsid w:val="00D26A3F"/>
    <w:rsid w:val="00D32799"/>
    <w:rsid w:val="00D34F6A"/>
    <w:rsid w:val="00D4203A"/>
    <w:rsid w:val="00D4399A"/>
    <w:rsid w:val="00D51910"/>
    <w:rsid w:val="00D51CBD"/>
    <w:rsid w:val="00D52A90"/>
    <w:rsid w:val="00D6303C"/>
    <w:rsid w:val="00D65B77"/>
    <w:rsid w:val="00D7602A"/>
    <w:rsid w:val="00D76489"/>
    <w:rsid w:val="00D77F05"/>
    <w:rsid w:val="00D83DB3"/>
    <w:rsid w:val="00D853ED"/>
    <w:rsid w:val="00DA13C6"/>
    <w:rsid w:val="00DB1F51"/>
    <w:rsid w:val="00DB2619"/>
    <w:rsid w:val="00DD4208"/>
    <w:rsid w:val="00DD42AD"/>
    <w:rsid w:val="00DD4394"/>
    <w:rsid w:val="00DD501C"/>
    <w:rsid w:val="00DF26D4"/>
    <w:rsid w:val="00DF3219"/>
    <w:rsid w:val="00E0501E"/>
    <w:rsid w:val="00E320F9"/>
    <w:rsid w:val="00E3251E"/>
    <w:rsid w:val="00E3271B"/>
    <w:rsid w:val="00E43FA5"/>
    <w:rsid w:val="00E5097E"/>
    <w:rsid w:val="00E70599"/>
    <w:rsid w:val="00E73672"/>
    <w:rsid w:val="00E91671"/>
    <w:rsid w:val="00EC2234"/>
    <w:rsid w:val="00EC388D"/>
    <w:rsid w:val="00EE3A14"/>
    <w:rsid w:val="00EE4F5B"/>
    <w:rsid w:val="00EF2C34"/>
    <w:rsid w:val="00EF367D"/>
    <w:rsid w:val="00F01225"/>
    <w:rsid w:val="00F01EE7"/>
    <w:rsid w:val="00F06859"/>
    <w:rsid w:val="00F10AD8"/>
    <w:rsid w:val="00F10BE4"/>
    <w:rsid w:val="00F10C94"/>
    <w:rsid w:val="00F112EF"/>
    <w:rsid w:val="00F15722"/>
    <w:rsid w:val="00F23156"/>
    <w:rsid w:val="00F2386B"/>
    <w:rsid w:val="00F25655"/>
    <w:rsid w:val="00F34EBA"/>
    <w:rsid w:val="00F65E03"/>
    <w:rsid w:val="00F65ED7"/>
    <w:rsid w:val="00F720A5"/>
    <w:rsid w:val="00F76C4A"/>
    <w:rsid w:val="00F7716F"/>
    <w:rsid w:val="00F771B6"/>
    <w:rsid w:val="00F81677"/>
    <w:rsid w:val="00F9719F"/>
    <w:rsid w:val="00FF781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192589"/>
  <w15:chartTrackingRefBased/>
  <w15:docId w15:val="{3A90478C-3EEC-4769-9610-15F6BA30E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680FC6"/>
    <w:pPr>
      <w:keepNext/>
      <w:keepLines/>
      <w:numPr>
        <w:numId w:val="1"/>
      </w:numPr>
      <w:spacing w:before="240" w:after="0"/>
      <w:outlineLvl w:val="0"/>
    </w:pPr>
    <w:rPr>
      <w:rFonts w:ascii="Arial Narrow" w:eastAsiaTheme="majorEastAsia" w:hAnsi="Arial Narrow" w:cstheme="majorBidi"/>
      <w:b/>
      <w:color w:val="6B4D2F"/>
      <w:sz w:val="32"/>
      <w:szCs w:val="32"/>
    </w:rPr>
  </w:style>
  <w:style w:type="paragraph" w:styleId="Heading2">
    <w:name w:val="heading 2"/>
    <w:basedOn w:val="Normal"/>
    <w:next w:val="Normal"/>
    <w:link w:val="Heading2Char"/>
    <w:uiPriority w:val="9"/>
    <w:unhideWhenUsed/>
    <w:qFormat/>
    <w:rsid w:val="00680FC6"/>
    <w:pPr>
      <w:keepNext/>
      <w:keepLines/>
      <w:spacing w:before="40" w:after="0"/>
      <w:outlineLvl w:val="1"/>
    </w:pPr>
    <w:rPr>
      <w:rFonts w:ascii="Arial Narrow" w:eastAsiaTheme="majorEastAsia" w:hAnsi="Arial Narrow" w:cstheme="majorBidi"/>
      <w:b/>
      <w:color w:val="6B4D2F"/>
      <w:sz w:val="26"/>
      <w:szCs w:val="26"/>
    </w:rPr>
  </w:style>
  <w:style w:type="paragraph" w:styleId="Heading3">
    <w:name w:val="heading 3"/>
    <w:basedOn w:val="Normal"/>
    <w:next w:val="Normal"/>
    <w:link w:val="Heading3Char"/>
    <w:uiPriority w:val="9"/>
    <w:unhideWhenUsed/>
    <w:qFormat/>
    <w:rsid w:val="007A3567"/>
    <w:pPr>
      <w:keepNext/>
      <w:spacing w:before="240" w:after="60" w:line="240" w:lineRule="auto"/>
      <w:outlineLvl w:val="2"/>
    </w:pPr>
    <w:rPr>
      <w:rFonts w:ascii="Cambria" w:eastAsia="Times New Roman" w:hAnsi="Cambria" w:cs="Times New Roman"/>
      <w:b/>
      <w:bCs/>
      <w:sz w:val="26"/>
      <w:szCs w:val="26"/>
      <w:lang w:val="x-none" w:eastAsia="x-none"/>
    </w:rPr>
  </w:style>
  <w:style w:type="paragraph" w:styleId="Heading4">
    <w:name w:val="heading 4"/>
    <w:basedOn w:val="Normal"/>
    <w:next w:val="Normal"/>
    <w:link w:val="Heading4Char"/>
    <w:uiPriority w:val="9"/>
    <w:unhideWhenUsed/>
    <w:qFormat/>
    <w:rsid w:val="007A3567"/>
    <w:pPr>
      <w:keepNext/>
      <w:spacing w:before="240" w:after="60" w:line="240" w:lineRule="auto"/>
      <w:outlineLvl w:val="3"/>
    </w:pPr>
    <w:rPr>
      <w:rFonts w:ascii="Calibri" w:eastAsia="Times New Roman" w:hAnsi="Calibri" w:cs="Times New Roman"/>
      <w:b/>
      <w:bCs/>
      <w:sz w:val="28"/>
      <w:szCs w:val="28"/>
      <w:lang w:val="x-none" w:eastAsia="x-none"/>
    </w:rPr>
  </w:style>
  <w:style w:type="paragraph" w:styleId="Heading5">
    <w:name w:val="heading 5"/>
    <w:basedOn w:val="Normal"/>
    <w:next w:val="Normal"/>
    <w:link w:val="Heading5Char"/>
    <w:uiPriority w:val="9"/>
    <w:unhideWhenUsed/>
    <w:qFormat/>
    <w:rsid w:val="007A3567"/>
    <w:pPr>
      <w:spacing w:before="240" w:after="60" w:line="240" w:lineRule="auto"/>
      <w:outlineLvl w:val="4"/>
    </w:pPr>
    <w:rPr>
      <w:rFonts w:ascii="Calibri" w:eastAsia="Times New Roman" w:hAnsi="Calibri" w:cs="Times New Roman"/>
      <w:b/>
      <w:bCs/>
      <w:i/>
      <w:iCs/>
      <w:sz w:val="26"/>
      <w:szCs w:val="26"/>
      <w:lang w:val="x-none" w:eastAsia="x-none"/>
    </w:rPr>
  </w:style>
  <w:style w:type="paragraph" w:styleId="Heading6">
    <w:name w:val="heading 6"/>
    <w:basedOn w:val="Normal"/>
    <w:next w:val="Normal"/>
    <w:link w:val="Heading6Char"/>
    <w:uiPriority w:val="9"/>
    <w:semiHidden/>
    <w:unhideWhenUsed/>
    <w:qFormat/>
    <w:rsid w:val="00A12AA8"/>
    <w:pPr>
      <w:keepNext/>
      <w:keepLines/>
      <w:spacing w:before="200" w:after="0" w:line="276" w:lineRule="auto"/>
      <w:outlineLvl w:val="5"/>
    </w:pPr>
    <w:rPr>
      <w:rFonts w:ascii="Calibri Light" w:eastAsia="SimSun" w:hAnsi="Calibri Light" w:cs="Times New Roman"/>
      <w:i/>
      <w:iCs/>
      <w:color w:val="1F4D78"/>
      <w:sz w:val="20"/>
      <w:szCs w:val="20"/>
      <w:lang w:val="x-none" w:eastAsia="x-none"/>
    </w:rPr>
  </w:style>
  <w:style w:type="paragraph" w:styleId="Heading7">
    <w:name w:val="heading 7"/>
    <w:basedOn w:val="Normal"/>
    <w:next w:val="Normal"/>
    <w:link w:val="Heading7Char"/>
    <w:uiPriority w:val="9"/>
    <w:semiHidden/>
    <w:unhideWhenUsed/>
    <w:qFormat/>
    <w:rsid w:val="00A12AA8"/>
    <w:pPr>
      <w:keepNext/>
      <w:keepLines/>
      <w:spacing w:before="200" w:after="0" w:line="276" w:lineRule="auto"/>
      <w:outlineLvl w:val="6"/>
    </w:pPr>
    <w:rPr>
      <w:rFonts w:ascii="Calibri Light" w:eastAsia="SimSun" w:hAnsi="Calibri Light" w:cs="Times New Roman"/>
      <w:i/>
      <w:iCs/>
      <w:color w:val="404040"/>
      <w:sz w:val="20"/>
      <w:szCs w:val="20"/>
      <w:lang w:val="x-none" w:eastAsia="x-none"/>
    </w:rPr>
  </w:style>
  <w:style w:type="paragraph" w:styleId="Heading8">
    <w:name w:val="heading 8"/>
    <w:basedOn w:val="Normal"/>
    <w:next w:val="Normal"/>
    <w:link w:val="Heading8Char"/>
    <w:uiPriority w:val="9"/>
    <w:semiHidden/>
    <w:unhideWhenUsed/>
    <w:qFormat/>
    <w:rsid w:val="00A12AA8"/>
    <w:pPr>
      <w:keepNext/>
      <w:keepLines/>
      <w:spacing w:before="200" w:after="0" w:line="276" w:lineRule="auto"/>
      <w:outlineLvl w:val="7"/>
    </w:pPr>
    <w:rPr>
      <w:rFonts w:ascii="Calibri Light" w:eastAsia="SimSun" w:hAnsi="Calibri Light" w:cs="Times New Roman"/>
      <w:color w:val="5B9BD5"/>
      <w:sz w:val="20"/>
      <w:szCs w:val="20"/>
      <w:lang w:val="x-none" w:eastAsia="x-none"/>
    </w:rPr>
  </w:style>
  <w:style w:type="paragraph" w:styleId="Heading9">
    <w:name w:val="heading 9"/>
    <w:basedOn w:val="Normal"/>
    <w:next w:val="Normal"/>
    <w:link w:val="Heading9Char"/>
    <w:uiPriority w:val="9"/>
    <w:semiHidden/>
    <w:unhideWhenUsed/>
    <w:qFormat/>
    <w:rsid w:val="00A12AA8"/>
    <w:pPr>
      <w:keepNext/>
      <w:keepLines/>
      <w:spacing w:before="200" w:after="0" w:line="276" w:lineRule="auto"/>
      <w:outlineLvl w:val="8"/>
    </w:pPr>
    <w:rPr>
      <w:rFonts w:ascii="Calibri Light" w:eastAsia="SimSun" w:hAnsi="Calibri Light" w:cs="Times New Roman"/>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80FC6"/>
    <w:rPr>
      <w:rFonts w:ascii="Arial Narrow" w:eastAsiaTheme="majorEastAsia" w:hAnsi="Arial Narrow" w:cstheme="majorBidi"/>
      <w:b/>
      <w:color w:val="6B4D2F"/>
      <w:sz w:val="32"/>
      <w:szCs w:val="32"/>
    </w:rPr>
  </w:style>
  <w:style w:type="character" w:customStyle="1" w:styleId="Heading2Char">
    <w:name w:val="Heading 2 Char"/>
    <w:basedOn w:val="DefaultParagraphFont"/>
    <w:link w:val="Heading2"/>
    <w:uiPriority w:val="9"/>
    <w:rsid w:val="00680FC6"/>
    <w:rPr>
      <w:rFonts w:ascii="Arial Narrow" w:eastAsiaTheme="majorEastAsia" w:hAnsi="Arial Narrow" w:cstheme="majorBidi"/>
      <w:b/>
      <w:color w:val="6B4D2F"/>
      <w:sz w:val="26"/>
      <w:szCs w:val="26"/>
    </w:rPr>
  </w:style>
  <w:style w:type="character" w:customStyle="1" w:styleId="Heading3Char">
    <w:name w:val="Heading 3 Char"/>
    <w:basedOn w:val="DefaultParagraphFont"/>
    <w:link w:val="Heading3"/>
    <w:uiPriority w:val="9"/>
    <w:rsid w:val="007A3567"/>
    <w:rPr>
      <w:rFonts w:ascii="Cambria" w:eastAsia="Times New Roman" w:hAnsi="Cambria" w:cs="Times New Roman"/>
      <w:b/>
      <w:bCs/>
      <w:sz w:val="26"/>
      <w:szCs w:val="26"/>
      <w:lang w:val="x-none" w:eastAsia="x-none"/>
    </w:rPr>
  </w:style>
  <w:style w:type="character" w:customStyle="1" w:styleId="Heading4Char">
    <w:name w:val="Heading 4 Char"/>
    <w:basedOn w:val="DefaultParagraphFont"/>
    <w:link w:val="Heading4"/>
    <w:uiPriority w:val="9"/>
    <w:semiHidden/>
    <w:rsid w:val="007A3567"/>
    <w:rPr>
      <w:rFonts w:ascii="Calibri" w:eastAsia="Times New Roman" w:hAnsi="Calibri" w:cs="Times New Roman"/>
      <w:b/>
      <w:bCs/>
      <w:sz w:val="28"/>
      <w:szCs w:val="28"/>
      <w:lang w:val="x-none" w:eastAsia="x-none"/>
    </w:rPr>
  </w:style>
  <w:style w:type="character" w:customStyle="1" w:styleId="Heading5Char">
    <w:name w:val="Heading 5 Char"/>
    <w:basedOn w:val="DefaultParagraphFont"/>
    <w:link w:val="Heading5"/>
    <w:uiPriority w:val="9"/>
    <w:semiHidden/>
    <w:rsid w:val="007A3567"/>
    <w:rPr>
      <w:rFonts w:ascii="Calibri" w:eastAsia="Times New Roman" w:hAnsi="Calibri" w:cs="Times New Roman"/>
      <w:b/>
      <w:bCs/>
      <w:i/>
      <w:iCs/>
      <w:sz w:val="26"/>
      <w:szCs w:val="26"/>
      <w:lang w:val="x-none" w:eastAsia="x-none"/>
    </w:rPr>
  </w:style>
  <w:style w:type="character" w:customStyle="1" w:styleId="Heading6Char">
    <w:name w:val="Heading 6 Char"/>
    <w:basedOn w:val="DefaultParagraphFont"/>
    <w:link w:val="Heading6"/>
    <w:uiPriority w:val="9"/>
    <w:semiHidden/>
    <w:rsid w:val="00A12AA8"/>
    <w:rPr>
      <w:rFonts w:ascii="Calibri Light" w:eastAsia="SimSun" w:hAnsi="Calibri Light" w:cs="Times New Roman"/>
      <w:i/>
      <w:iCs/>
      <w:color w:val="1F4D78"/>
      <w:sz w:val="20"/>
      <w:szCs w:val="20"/>
      <w:lang w:val="x-none" w:eastAsia="x-none"/>
    </w:rPr>
  </w:style>
  <w:style w:type="character" w:customStyle="1" w:styleId="Heading7Char">
    <w:name w:val="Heading 7 Char"/>
    <w:basedOn w:val="DefaultParagraphFont"/>
    <w:link w:val="Heading7"/>
    <w:uiPriority w:val="9"/>
    <w:semiHidden/>
    <w:rsid w:val="00A12AA8"/>
    <w:rPr>
      <w:rFonts w:ascii="Calibri Light" w:eastAsia="SimSun" w:hAnsi="Calibri Light" w:cs="Times New Roman"/>
      <w:i/>
      <w:iCs/>
      <w:color w:val="404040"/>
      <w:sz w:val="20"/>
      <w:szCs w:val="20"/>
      <w:lang w:val="x-none" w:eastAsia="x-none"/>
    </w:rPr>
  </w:style>
  <w:style w:type="character" w:customStyle="1" w:styleId="Heading8Char">
    <w:name w:val="Heading 8 Char"/>
    <w:basedOn w:val="DefaultParagraphFont"/>
    <w:link w:val="Heading8"/>
    <w:uiPriority w:val="9"/>
    <w:semiHidden/>
    <w:rsid w:val="00A12AA8"/>
    <w:rPr>
      <w:rFonts w:ascii="Calibri Light" w:eastAsia="SimSun" w:hAnsi="Calibri Light" w:cs="Times New Roman"/>
      <w:color w:val="5B9BD5"/>
      <w:sz w:val="20"/>
      <w:szCs w:val="20"/>
      <w:lang w:val="x-none" w:eastAsia="x-none"/>
    </w:rPr>
  </w:style>
  <w:style w:type="character" w:customStyle="1" w:styleId="Heading9Char">
    <w:name w:val="Heading 9 Char"/>
    <w:basedOn w:val="DefaultParagraphFont"/>
    <w:link w:val="Heading9"/>
    <w:uiPriority w:val="9"/>
    <w:semiHidden/>
    <w:rsid w:val="00A12AA8"/>
    <w:rPr>
      <w:rFonts w:ascii="Calibri Light" w:eastAsia="SimSun" w:hAnsi="Calibri Light" w:cs="Times New Roman"/>
      <w:i/>
      <w:iCs/>
      <w:color w:val="404040"/>
      <w:sz w:val="20"/>
      <w:szCs w:val="20"/>
      <w:lang w:val="x-none" w:eastAsia="x-none"/>
    </w:rPr>
  </w:style>
  <w:style w:type="paragraph" w:styleId="Header">
    <w:name w:val="header"/>
    <w:basedOn w:val="Normal"/>
    <w:link w:val="HeaderChar"/>
    <w:uiPriority w:val="99"/>
    <w:unhideWhenUsed/>
    <w:rsid w:val="00D630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D6303C"/>
  </w:style>
  <w:style w:type="paragraph" w:styleId="Footer">
    <w:name w:val="footer"/>
    <w:basedOn w:val="Normal"/>
    <w:link w:val="FooterChar"/>
    <w:uiPriority w:val="99"/>
    <w:unhideWhenUsed/>
    <w:rsid w:val="00D630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303C"/>
  </w:style>
  <w:style w:type="paragraph" w:styleId="TOCHeading">
    <w:name w:val="TOC Heading"/>
    <w:basedOn w:val="Heading1"/>
    <w:next w:val="Normal"/>
    <w:uiPriority w:val="39"/>
    <w:unhideWhenUsed/>
    <w:qFormat/>
    <w:rsid w:val="00680FC6"/>
    <w:pPr>
      <w:numPr>
        <w:numId w:val="0"/>
      </w:numPr>
      <w:outlineLvl w:val="9"/>
    </w:pPr>
    <w:rPr>
      <w:rFonts w:asciiTheme="majorHAnsi" w:hAnsiTheme="majorHAnsi"/>
      <w:b w:val="0"/>
      <w:color w:val="2F5496" w:themeColor="accent1" w:themeShade="BF"/>
      <w:lang w:val="en-US"/>
    </w:rPr>
  </w:style>
  <w:style w:type="paragraph" w:styleId="BodyText">
    <w:name w:val="Body Text"/>
    <w:aliases w:val="Char Char Char,Char Char,Body Text Char Char,Body Text Char1 Char Char,Body Text Char Char Char Char,Body Text Char1 Char Char Char Char,Body Text Char Char Char Char Char Char,Body Text Char1 Char Char Char Char Char Char"/>
    <w:basedOn w:val="Normal"/>
    <w:link w:val="BodyTextChar"/>
    <w:qFormat/>
    <w:rsid w:val="005011CE"/>
    <w:pPr>
      <w:spacing w:after="0" w:line="240" w:lineRule="auto"/>
    </w:pPr>
    <w:rPr>
      <w:rFonts w:ascii="Verdana" w:eastAsia="Times New Roman" w:hAnsi="Verdana" w:cs="Times New Roman"/>
      <w:sz w:val="24"/>
      <w:szCs w:val="20"/>
      <w:lang w:val="x-none" w:eastAsia="x-none"/>
    </w:rPr>
  </w:style>
  <w:style w:type="character" w:customStyle="1" w:styleId="BodyTextChar">
    <w:name w:val="Body Text Char"/>
    <w:aliases w:val="Char Char Char Char,Char Char Char1,Body Text Char Char Char,Body Text Char1 Char Char Char,Body Text Char Char Char Char Char,Body Text Char1 Char Char Char Char Char,Body Text Char Char Char Char Char Char Char"/>
    <w:basedOn w:val="DefaultParagraphFont"/>
    <w:link w:val="BodyText"/>
    <w:rsid w:val="005011CE"/>
    <w:rPr>
      <w:rFonts w:ascii="Verdana" w:eastAsia="Times New Roman" w:hAnsi="Verdana" w:cs="Times New Roman"/>
      <w:sz w:val="24"/>
      <w:szCs w:val="20"/>
      <w:lang w:val="x-none" w:eastAsia="x-none"/>
    </w:rPr>
  </w:style>
  <w:style w:type="table" w:customStyle="1" w:styleId="Style1">
    <w:name w:val="Style1"/>
    <w:basedOn w:val="TableNormal"/>
    <w:uiPriority w:val="99"/>
    <w:rsid w:val="005011CE"/>
    <w:pPr>
      <w:spacing w:after="0" w:line="240" w:lineRule="auto"/>
    </w:pPr>
    <w:tblPr>
      <w:tblStyleRowBandSize w:val="1"/>
    </w:tblPr>
    <w:tblStylePr w:type="firstRow">
      <w:pPr>
        <w:jc w:val="center"/>
      </w:pPr>
      <w:rPr>
        <w:rFonts w:ascii="Arial Narrow" w:hAnsi="Arial Narrow"/>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BA987"/>
        <w:vAlign w:val="center"/>
      </w:tcPr>
    </w:tblStylePr>
    <w:tblStylePr w:type="band1Horz">
      <w:pPr>
        <w:jc w:val="center"/>
      </w:pPr>
      <w:rPr>
        <w:rFonts w:ascii="Arial Narrow" w:hAnsi="Arial Narrow"/>
        <w:color w:val="auto"/>
      </w:r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tblStylePr w:type="band2Horz">
      <w:pPr>
        <w:jc w:val="center"/>
      </w:p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style>
  <w:style w:type="paragraph" w:styleId="NoSpacing">
    <w:name w:val="No Spacing"/>
    <w:uiPriority w:val="1"/>
    <w:qFormat/>
    <w:rsid w:val="007A3567"/>
    <w:pPr>
      <w:spacing w:after="0" w:line="240" w:lineRule="auto"/>
    </w:pPr>
    <w:rPr>
      <w:rFonts w:ascii="Times New Roman" w:eastAsia="Times New Roman" w:hAnsi="Times New Roman" w:cs="Times New Roman"/>
      <w:sz w:val="24"/>
      <w:szCs w:val="24"/>
      <w:lang w:val="en-US"/>
    </w:rPr>
  </w:style>
  <w:style w:type="paragraph" w:styleId="BodyText3">
    <w:name w:val="Body Text 3"/>
    <w:basedOn w:val="Normal"/>
    <w:link w:val="BodyText3Char"/>
    <w:semiHidden/>
    <w:rsid w:val="007A3567"/>
    <w:pPr>
      <w:spacing w:after="0" w:line="240" w:lineRule="auto"/>
      <w:jc w:val="both"/>
    </w:pPr>
    <w:rPr>
      <w:rFonts w:ascii="Verdana" w:eastAsia="Times New Roman" w:hAnsi="Verdana" w:cs="Times New Roman"/>
      <w:sz w:val="24"/>
      <w:szCs w:val="20"/>
      <w:lang w:val="x-none" w:eastAsia="x-none"/>
    </w:rPr>
  </w:style>
  <w:style w:type="character" w:customStyle="1" w:styleId="BodyText3Char">
    <w:name w:val="Body Text 3 Char"/>
    <w:basedOn w:val="DefaultParagraphFont"/>
    <w:link w:val="BodyText3"/>
    <w:semiHidden/>
    <w:rsid w:val="007A3567"/>
    <w:rPr>
      <w:rFonts w:ascii="Verdana" w:eastAsia="Times New Roman" w:hAnsi="Verdana" w:cs="Times New Roman"/>
      <w:sz w:val="24"/>
      <w:szCs w:val="20"/>
      <w:lang w:val="x-none" w:eastAsia="x-none"/>
    </w:rPr>
  </w:style>
  <w:style w:type="paragraph" w:styleId="BodyText2">
    <w:name w:val="Body Text 2"/>
    <w:basedOn w:val="Normal"/>
    <w:link w:val="BodyText2Char"/>
    <w:uiPriority w:val="99"/>
    <w:unhideWhenUsed/>
    <w:rsid w:val="007A3567"/>
    <w:pPr>
      <w:spacing w:after="120" w:line="480" w:lineRule="auto"/>
    </w:pPr>
    <w:rPr>
      <w:rFonts w:ascii="Times New Roman" w:eastAsia="Times New Roman" w:hAnsi="Times New Roman" w:cs="Times New Roman"/>
      <w:sz w:val="24"/>
      <w:szCs w:val="24"/>
      <w:lang w:val="x-none" w:eastAsia="x-none"/>
    </w:rPr>
  </w:style>
  <w:style w:type="character" w:customStyle="1" w:styleId="BodyText2Char">
    <w:name w:val="Body Text 2 Char"/>
    <w:basedOn w:val="DefaultParagraphFont"/>
    <w:link w:val="BodyText2"/>
    <w:uiPriority w:val="99"/>
    <w:rsid w:val="007A3567"/>
    <w:rPr>
      <w:rFonts w:ascii="Times New Roman" w:eastAsia="Times New Roman" w:hAnsi="Times New Roman" w:cs="Times New Roman"/>
      <w:sz w:val="24"/>
      <w:szCs w:val="24"/>
      <w:lang w:val="x-none" w:eastAsia="x-none"/>
    </w:rPr>
  </w:style>
  <w:style w:type="paragraph" w:styleId="BodyTextIndent">
    <w:name w:val="Body Text Indent"/>
    <w:basedOn w:val="Normal"/>
    <w:link w:val="BodyTextIndentChar"/>
    <w:uiPriority w:val="99"/>
    <w:unhideWhenUsed/>
    <w:rsid w:val="007A3567"/>
    <w:pPr>
      <w:spacing w:after="120" w:line="240" w:lineRule="auto"/>
      <w:ind w:left="360"/>
    </w:pPr>
    <w:rPr>
      <w:rFonts w:ascii="Times New Roman" w:eastAsia="Times New Roman" w:hAnsi="Times New Roman" w:cs="Times New Roman"/>
      <w:sz w:val="24"/>
      <w:szCs w:val="24"/>
      <w:lang w:val="x-none" w:eastAsia="x-none"/>
    </w:rPr>
  </w:style>
  <w:style w:type="character" w:customStyle="1" w:styleId="BodyTextIndentChar">
    <w:name w:val="Body Text Indent Char"/>
    <w:basedOn w:val="DefaultParagraphFont"/>
    <w:link w:val="BodyTextIndent"/>
    <w:uiPriority w:val="99"/>
    <w:rsid w:val="007A3567"/>
    <w:rPr>
      <w:rFonts w:ascii="Times New Roman" w:eastAsia="Times New Roman" w:hAnsi="Times New Roman" w:cs="Times New Roman"/>
      <w:sz w:val="24"/>
      <w:szCs w:val="24"/>
      <w:lang w:val="x-none" w:eastAsia="x-none"/>
    </w:rPr>
  </w:style>
  <w:style w:type="table" w:styleId="TableGrid">
    <w:name w:val="Table Grid"/>
    <w:basedOn w:val="TableNormal"/>
    <w:uiPriority w:val="39"/>
    <w:rsid w:val="007A3567"/>
    <w:pPr>
      <w:spacing w:after="0" w:line="240" w:lineRule="auto"/>
    </w:pPr>
    <w:rPr>
      <w:rFonts w:ascii="Times New Roman" w:eastAsia="Times New Roman" w:hAnsi="Times New Roman" w:cs="Times New Roman"/>
      <w:sz w:val="20"/>
      <w:szCs w:val="20"/>
      <w:lang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unhideWhenUsed/>
    <w:rsid w:val="007A3567"/>
    <w:pPr>
      <w:spacing w:after="0" w:line="240" w:lineRule="auto"/>
    </w:pPr>
    <w:rPr>
      <w:rFonts w:ascii="Tahoma" w:eastAsia="Times New Roman" w:hAnsi="Tahoma" w:cs="Times New Roman"/>
      <w:sz w:val="16"/>
      <w:szCs w:val="16"/>
      <w:lang w:val="x-none" w:eastAsia="x-none"/>
    </w:rPr>
  </w:style>
  <w:style w:type="character" w:customStyle="1" w:styleId="BalloonTextChar">
    <w:name w:val="Balloon Text Char"/>
    <w:basedOn w:val="DefaultParagraphFont"/>
    <w:link w:val="BalloonText"/>
    <w:uiPriority w:val="99"/>
    <w:rsid w:val="007A3567"/>
    <w:rPr>
      <w:rFonts w:ascii="Tahoma" w:eastAsia="Times New Roman" w:hAnsi="Tahoma" w:cs="Times New Roman"/>
      <w:sz w:val="16"/>
      <w:szCs w:val="16"/>
      <w:lang w:val="x-none" w:eastAsia="x-none"/>
    </w:rPr>
  </w:style>
  <w:style w:type="character" w:customStyle="1" w:styleId="apple-converted-space">
    <w:name w:val="apple-converted-space"/>
    <w:rsid w:val="007A3567"/>
  </w:style>
  <w:style w:type="paragraph" w:customStyle="1" w:styleId="Default">
    <w:name w:val="Default"/>
    <w:rsid w:val="007A3567"/>
    <w:pPr>
      <w:widowControl w:val="0"/>
      <w:autoSpaceDE w:val="0"/>
      <w:autoSpaceDN w:val="0"/>
      <w:adjustRightInd w:val="0"/>
      <w:spacing w:after="0" w:line="240" w:lineRule="auto"/>
    </w:pPr>
    <w:rPr>
      <w:rFonts w:ascii="IHGLOA+MonotypeCorsiva" w:eastAsia="Times New Roman" w:hAnsi="IHGLOA+MonotypeCorsiva" w:cs="IHGLOA+MonotypeCorsiva"/>
      <w:color w:val="000000"/>
      <w:sz w:val="24"/>
      <w:szCs w:val="24"/>
      <w:lang w:val="en-US"/>
    </w:rPr>
  </w:style>
  <w:style w:type="paragraph" w:styleId="ListParagraph">
    <w:name w:val="List Paragraph"/>
    <w:aliases w:val="WinDForce-Letter,Head 4,heading 9,Heading 91,Heading 911,Annexure,List Paragraph1,Heading 9111,Heading 91111,List Paragraph2,Heading 911111,Heading 92,Heading 93,Heading 94,Heading 95,Bullet 05,Heading 921,Heading 96,Heading 97,Heading 98"/>
    <w:basedOn w:val="Normal"/>
    <w:link w:val="ListParagraphChar"/>
    <w:uiPriority w:val="34"/>
    <w:qFormat/>
    <w:rsid w:val="007A3567"/>
    <w:pPr>
      <w:spacing w:after="0" w:line="240" w:lineRule="auto"/>
      <w:ind w:left="720"/>
    </w:pPr>
    <w:rPr>
      <w:rFonts w:ascii="Times New Roman" w:eastAsia="Times New Roman" w:hAnsi="Times New Roman" w:cs="Times New Roman"/>
      <w:sz w:val="24"/>
      <w:szCs w:val="24"/>
      <w:lang w:val="en-US"/>
    </w:rPr>
  </w:style>
  <w:style w:type="character" w:customStyle="1" w:styleId="ListParagraphChar">
    <w:name w:val="List Paragraph Char"/>
    <w:aliases w:val="WinDForce-Letter Char,Head 4 Char,heading 9 Char,Heading 91 Char,Heading 911 Char,Annexure Char,List Paragraph1 Char,Heading 9111 Char,Heading 91111 Char,List Paragraph2 Char,Heading 911111 Char,Heading 92 Char,Heading 93 Char"/>
    <w:link w:val="ListParagraph"/>
    <w:uiPriority w:val="34"/>
    <w:rsid w:val="00A12AA8"/>
    <w:rPr>
      <w:rFonts w:ascii="Times New Roman" w:eastAsia="Times New Roman" w:hAnsi="Times New Roman" w:cs="Times New Roman"/>
      <w:sz w:val="24"/>
      <w:szCs w:val="24"/>
      <w:lang w:val="en-US"/>
    </w:rPr>
  </w:style>
  <w:style w:type="paragraph" w:customStyle="1" w:styleId="TableParagraph">
    <w:name w:val="Table Paragraph"/>
    <w:basedOn w:val="Normal"/>
    <w:uiPriority w:val="1"/>
    <w:qFormat/>
    <w:rsid w:val="007A3567"/>
    <w:pPr>
      <w:widowControl w:val="0"/>
      <w:autoSpaceDE w:val="0"/>
      <w:autoSpaceDN w:val="0"/>
      <w:spacing w:after="0" w:line="240" w:lineRule="auto"/>
      <w:ind w:left="105"/>
    </w:pPr>
    <w:rPr>
      <w:rFonts w:ascii="Times New Roman" w:eastAsia="Times New Roman" w:hAnsi="Times New Roman" w:cs="Times New Roman"/>
      <w:lang w:val="en-US"/>
    </w:rPr>
  </w:style>
  <w:style w:type="paragraph" w:styleId="NormalWeb">
    <w:name w:val="Normal (Web)"/>
    <w:basedOn w:val="Normal"/>
    <w:uiPriority w:val="99"/>
    <w:unhideWhenUsed/>
    <w:rsid w:val="007A3567"/>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Title">
    <w:name w:val="Title"/>
    <w:basedOn w:val="Normal"/>
    <w:link w:val="TitleChar"/>
    <w:uiPriority w:val="10"/>
    <w:qFormat/>
    <w:rsid w:val="007A3567"/>
    <w:pPr>
      <w:spacing w:after="0" w:line="240" w:lineRule="auto"/>
      <w:ind w:right="-241"/>
      <w:jc w:val="center"/>
    </w:pPr>
    <w:rPr>
      <w:rFonts w:ascii="Arial Narrow" w:eastAsia="Times New Roman" w:hAnsi="Arial Narrow" w:cs="Times New Roman"/>
      <w:b/>
      <w:bCs/>
      <w:sz w:val="32"/>
      <w:szCs w:val="24"/>
      <w:u w:val="single"/>
      <w:lang w:val="en-US"/>
    </w:rPr>
  </w:style>
  <w:style w:type="character" w:customStyle="1" w:styleId="TitleChar">
    <w:name w:val="Title Char"/>
    <w:basedOn w:val="DefaultParagraphFont"/>
    <w:link w:val="Title"/>
    <w:uiPriority w:val="10"/>
    <w:rsid w:val="007A3567"/>
    <w:rPr>
      <w:rFonts w:ascii="Arial Narrow" w:eastAsia="Times New Roman" w:hAnsi="Arial Narrow" w:cs="Times New Roman"/>
      <w:b/>
      <w:bCs/>
      <w:sz w:val="32"/>
      <w:szCs w:val="24"/>
      <w:u w:val="single"/>
      <w:lang w:val="en-US"/>
    </w:rPr>
  </w:style>
  <w:style w:type="table" w:styleId="MediumShading1-Accent6">
    <w:name w:val="Medium Shading 1 Accent 6"/>
    <w:basedOn w:val="TableNormal"/>
    <w:uiPriority w:val="63"/>
    <w:rsid w:val="007A356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GridTable6Colorful-Accent1">
    <w:name w:val="Grid Table 6 Colorful Accent 1"/>
    <w:basedOn w:val="TableNormal"/>
    <w:uiPriority w:val="51"/>
    <w:rsid w:val="007A3567"/>
    <w:pPr>
      <w:spacing w:after="0" w:line="240" w:lineRule="auto"/>
    </w:pPr>
    <w:rPr>
      <w:rFonts w:ascii="Times New Roman" w:eastAsia="Times New Roman" w:hAnsi="Times New Roman" w:cs="Times New Roman"/>
      <w:color w:val="2F5496"/>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1">
    <w:name w:val="toc 1"/>
    <w:basedOn w:val="Normal"/>
    <w:next w:val="Normal"/>
    <w:autoRedefine/>
    <w:uiPriority w:val="39"/>
    <w:unhideWhenUsed/>
    <w:rsid w:val="00412D48"/>
    <w:pPr>
      <w:tabs>
        <w:tab w:val="right" w:leader="dot" w:pos="9019"/>
      </w:tabs>
      <w:spacing w:after="200" w:line="276" w:lineRule="auto"/>
    </w:pPr>
    <w:rPr>
      <w:rFonts w:ascii="Arial Narrow" w:eastAsia="Times New Roman" w:hAnsi="Arial Narrow" w:cs="Times New Roman"/>
      <w:b/>
      <w:bCs/>
      <w:noProof/>
      <w:sz w:val="20"/>
      <w:szCs w:val="20"/>
      <w:lang w:eastAsia="en-IN"/>
    </w:rPr>
  </w:style>
  <w:style w:type="character" w:styleId="Hyperlink">
    <w:name w:val="Hyperlink"/>
    <w:uiPriority w:val="99"/>
    <w:unhideWhenUsed/>
    <w:rsid w:val="007A3567"/>
    <w:rPr>
      <w:color w:val="0563C1"/>
      <w:u w:val="single"/>
    </w:rPr>
  </w:style>
  <w:style w:type="paragraph" w:styleId="TOC2">
    <w:name w:val="toc 2"/>
    <w:basedOn w:val="Normal"/>
    <w:next w:val="Normal"/>
    <w:autoRedefine/>
    <w:uiPriority w:val="39"/>
    <w:unhideWhenUsed/>
    <w:rsid w:val="00A12AA8"/>
    <w:pPr>
      <w:spacing w:after="0" w:line="240" w:lineRule="auto"/>
      <w:ind w:left="240"/>
      <w:jc w:val="center"/>
    </w:pPr>
    <w:rPr>
      <w:rFonts w:ascii="Times New Roman" w:eastAsia="Times New Roman" w:hAnsi="Times New Roman" w:cs="Times New Roman"/>
      <w:sz w:val="24"/>
      <w:szCs w:val="24"/>
      <w:lang w:val="en-US"/>
    </w:rPr>
  </w:style>
  <w:style w:type="table" w:styleId="GridTable2-Accent5">
    <w:name w:val="Grid Table 2 Accent 5"/>
    <w:basedOn w:val="TableNormal"/>
    <w:uiPriority w:val="47"/>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GridTable6Colorful-Accent5">
    <w:name w:val="Grid Table 6 Colorful Accent 5"/>
    <w:basedOn w:val="TableNormal"/>
    <w:uiPriority w:val="51"/>
    <w:rsid w:val="007A3567"/>
    <w:pPr>
      <w:spacing w:after="0" w:line="240" w:lineRule="auto"/>
    </w:pPr>
    <w:rPr>
      <w:rFonts w:ascii="Times New Roman" w:eastAsia="Times New Roman" w:hAnsi="Times New Roman" w:cs="Times New Roman"/>
      <w:color w:val="2E74B5"/>
      <w:sz w:val="20"/>
      <w:szCs w:val="20"/>
      <w:lang w:eastAsia="en-I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Emphasis">
    <w:name w:val="Emphasis"/>
    <w:uiPriority w:val="20"/>
    <w:qFormat/>
    <w:rsid w:val="007A3567"/>
    <w:rPr>
      <w:i/>
      <w:iCs/>
    </w:rPr>
  </w:style>
  <w:style w:type="table" w:styleId="LightGrid-Accent1">
    <w:name w:val="Light Grid Accent 1"/>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engXian" w:eastAsia="Times New Roman"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Times New Roman"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6">
    <w:name w:val="Light List Accent 6"/>
    <w:basedOn w:val="TableNormal"/>
    <w:uiPriority w:val="61"/>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Grid-Accent6">
    <w:name w:val="Light Grid Accent 6"/>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DengXian" w:eastAsia="Times New Roman" w:hAnsi="DengXi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DengXian" w:eastAsia="Times New Roman" w:hAnsi="DengXi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GridTable4-Accent1">
    <w:name w:val="Grid Table 4 Accent 1"/>
    <w:basedOn w:val="TableNormal"/>
    <w:uiPriority w:val="49"/>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CommentReference">
    <w:name w:val="annotation reference"/>
    <w:uiPriority w:val="99"/>
    <w:semiHidden/>
    <w:unhideWhenUsed/>
    <w:rsid w:val="007A3567"/>
    <w:rPr>
      <w:sz w:val="16"/>
      <w:szCs w:val="16"/>
    </w:rPr>
  </w:style>
  <w:style w:type="paragraph" w:styleId="CommentText">
    <w:name w:val="annotation text"/>
    <w:basedOn w:val="Normal"/>
    <w:link w:val="CommentTextChar"/>
    <w:uiPriority w:val="99"/>
    <w:semiHidden/>
    <w:unhideWhenUsed/>
    <w:rsid w:val="007A3567"/>
    <w:pPr>
      <w:spacing w:after="0" w:line="240" w:lineRule="auto"/>
    </w:pPr>
    <w:rPr>
      <w:rFonts w:ascii="Times New Roman" w:eastAsia="Times New Roman" w:hAnsi="Times New Roman" w:cs="Times New Roman"/>
      <w:sz w:val="20"/>
      <w:szCs w:val="20"/>
      <w:lang w:val="en-US"/>
    </w:rPr>
  </w:style>
  <w:style w:type="character" w:customStyle="1" w:styleId="CommentTextChar">
    <w:name w:val="Comment Text Char"/>
    <w:basedOn w:val="DefaultParagraphFont"/>
    <w:link w:val="CommentText"/>
    <w:uiPriority w:val="99"/>
    <w:semiHidden/>
    <w:rsid w:val="007A3567"/>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7A3567"/>
    <w:rPr>
      <w:b/>
      <w:bCs/>
    </w:rPr>
  </w:style>
  <w:style w:type="character" w:customStyle="1" w:styleId="CommentSubjectChar">
    <w:name w:val="Comment Subject Char"/>
    <w:basedOn w:val="CommentTextChar"/>
    <w:link w:val="CommentSubject"/>
    <w:uiPriority w:val="99"/>
    <w:semiHidden/>
    <w:rsid w:val="007A3567"/>
    <w:rPr>
      <w:rFonts w:ascii="Times New Roman" w:eastAsia="Times New Roman" w:hAnsi="Times New Roman" w:cs="Times New Roman"/>
      <w:b/>
      <w:bCs/>
      <w:sz w:val="20"/>
      <w:szCs w:val="20"/>
      <w:lang w:val="en-US"/>
    </w:rPr>
  </w:style>
  <w:style w:type="character" w:styleId="FollowedHyperlink">
    <w:name w:val="FollowedHyperlink"/>
    <w:uiPriority w:val="99"/>
    <w:semiHidden/>
    <w:unhideWhenUsed/>
    <w:rsid w:val="007A3567"/>
    <w:rPr>
      <w:color w:val="954F72"/>
      <w:u w:val="single"/>
    </w:rPr>
  </w:style>
  <w:style w:type="paragraph" w:styleId="Caption">
    <w:name w:val="caption"/>
    <w:basedOn w:val="Normal"/>
    <w:next w:val="Normal"/>
    <w:uiPriority w:val="35"/>
    <w:semiHidden/>
    <w:unhideWhenUsed/>
    <w:qFormat/>
    <w:rsid w:val="00A12AA8"/>
    <w:pPr>
      <w:spacing w:after="200" w:line="240" w:lineRule="auto"/>
    </w:pPr>
    <w:rPr>
      <w:rFonts w:ascii="Calibri" w:eastAsia="Times New Roman" w:hAnsi="Calibri" w:cs="Times New Roman"/>
      <w:b/>
      <w:bCs/>
      <w:color w:val="5B9BD5"/>
      <w:sz w:val="18"/>
      <w:szCs w:val="18"/>
      <w:lang w:eastAsia="en-IN"/>
    </w:rPr>
  </w:style>
  <w:style w:type="paragraph" w:styleId="Subtitle">
    <w:name w:val="Subtitle"/>
    <w:basedOn w:val="Normal"/>
    <w:next w:val="Normal"/>
    <w:link w:val="SubtitleChar"/>
    <w:uiPriority w:val="11"/>
    <w:qFormat/>
    <w:rsid w:val="00A12AA8"/>
    <w:pPr>
      <w:numPr>
        <w:ilvl w:val="1"/>
      </w:numPr>
      <w:spacing w:after="200" w:line="276" w:lineRule="auto"/>
    </w:pPr>
    <w:rPr>
      <w:rFonts w:ascii="Calibri Light" w:eastAsia="SimSun" w:hAnsi="Calibri Light" w:cs="Times New Roman"/>
      <w:i/>
      <w:iCs/>
      <w:color w:val="5B9BD5"/>
      <w:spacing w:val="15"/>
      <w:sz w:val="24"/>
      <w:szCs w:val="24"/>
      <w:lang w:val="x-none" w:eastAsia="x-none"/>
    </w:rPr>
  </w:style>
  <w:style w:type="character" w:customStyle="1" w:styleId="SubtitleChar">
    <w:name w:val="Subtitle Char"/>
    <w:basedOn w:val="DefaultParagraphFont"/>
    <w:link w:val="Subtitle"/>
    <w:uiPriority w:val="11"/>
    <w:rsid w:val="00A12AA8"/>
    <w:rPr>
      <w:rFonts w:ascii="Calibri Light" w:eastAsia="SimSun" w:hAnsi="Calibri Light" w:cs="Times New Roman"/>
      <w:i/>
      <w:iCs/>
      <w:color w:val="5B9BD5"/>
      <w:spacing w:val="15"/>
      <w:sz w:val="24"/>
      <w:szCs w:val="24"/>
      <w:lang w:val="x-none" w:eastAsia="x-none"/>
    </w:rPr>
  </w:style>
  <w:style w:type="character" w:styleId="Strong">
    <w:name w:val="Strong"/>
    <w:uiPriority w:val="22"/>
    <w:qFormat/>
    <w:rsid w:val="00A12AA8"/>
    <w:rPr>
      <w:b/>
      <w:bCs/>
    </w:rPr>
  </w:style>
  <w:style w:type="paragraph" w:styleId="Quote">
    <w:name w:val="Quote"/>
    <w:basedOn w:val="Normal"/>
    <w:next w:val="Normal"/>
    <w:link w:val="QuoteChar"/>
    <w:uiPriority w:val="29"/>
    <w:qFormat/>
    <w:rsid w:val="00A12AA8"/>
    <w:pPr>
      <w:spacing w:after="200" w:line="276" w:lineRule="auto"/>
    </w:pPr>
    <w:rPr>
      <w:rFonts w:ascii="Calibri" w:eastAsia="Times New Roman" w:hAnsi="Calibri" w:cs="Times New Roman"/>
      <w:i/>
      <w:iCs/>
      <w:color w:val="000000"/>
      <w:sz w:val="20"/>
      <w:szCs w:val="20"/>
      <w:lang w:val="x-none" w:eastAsia="x-none"/>
    </w:rPr>
  </w:style>
  <w:style w:type="character" w:customStyle="1" w:styleId="QuoteChar">
    <w:name w:val="Quote Char"/>
    <w:basedOn w:val="DefaultParagraphFont"/>
    <w:link w:val="Quote"/>
    <w:uiPriority w:val="29"/>
    <w:rsid w:val="00A12AA8"/>
    <w:rPr>
      <w:rFonts w:ascii="Calibri" w:eastAsia="Times New Roman" w:hAnsi="Calibri" w:cs="Times New Roman"/>
      <w:i/>
      <w:iCs/>
      <w:color w:val="000000"/>
      <w:sz w:val="20"/>
      <w:szCs w:val="20"/>
      <w:lang w:val="x-none" w:eastAsia="x-none"/>
    </w:rPr>
  </w:style>
  <w:style w:type="paragraph" w:styleId="IntenseQuote">
    <w:name w:val="Intense Quote"/>
    <w:basedOn w:val="Normal"/>
    <w:next w:val="Normal"/>
    <w:link w:val="IntenseQuoteChar"/>
    <w:uiPriority w:val="30"/>
    <w:qFormat/>
    <w:rsid w:val="00A12AA8"/>
    <w:pPr>
      <w:pBdr>
        <w:bottom w:val="single" w:sz="4" w:space="4" w:color="5B9BD5"/>
      </w:pBdr>
      <w:spacing w:before="200" w:after="280" w:line="276" w:lineRule="auto"/>
      <w:ind w:left="936" w:right="936"/>
    </w:pPr>
    <w:rPr>
      <w:rFonts w:ascii="Calibri" w:eastAsia="Times New Roman" w:hAnsi="Calibri" w:cs="Times New Roman"/>
      <w:b/>
      <w:bCs/>
      <w:i/>
      <w:iCs/>
      <w:color w:val="5B9BD5"/>
      <w:sz w:val="20"/>
      <w:szCs w:val="20"/>
      <w:lang w:val="x-none" w:eastAsia="x-none"/>
    </w:rPr>
  </w:style>
  <w:style w:type="character" w:customStyle="1" w:styleId="IntenseQuoteChar">
    <w:name w:val="Intense Quote Char"/>
    <w:basedOn w:val="DefaultParagraphFont"/>
    <w:link w:val="IntenseQuote"/>
    <w:uiPriority w:val="30"/>
    <w:rsid w:val="00A12AA8"/>
    <w:rPr>
      <w:rFonts w:ascii="Calibri" w:eastAsia="Times New Roman" w:hAnsi="Calibri" w:cs="Times New Roman"/>
      <w:b/>
      <w:bCs/>
      <w:i/>
      <w:iCs/>
      <w:color w:val="5B9BD5"/>
      <w:sz w:val="20"/>
      <w:szCs w:val="20"/>
      <w:lang w:val="x-none" w:eastAsia="x-none"/>
    </w:rPr>
  </w:style>
  <w:style w:type="character" w:styleId="SubtleEmphasis">
    <w:name w:val="Subtle Emphasis"/>
    <w:uiPriority w:val="19"/>
    <w:qFormat/>
    <w:rsid w:val="00A12AA8"/>
    <w:rPr>
      <w:i/>
      <w:iCs/>
      <w:color w:val="808080"/>
    </w:rPr>
  </w:style>
  <w:style w:type="character" w:styleId="IntenseEmphasis">
    <w:name w:val="Intense Emphasis"/>
    <w:uiPriority w:val="21"/>
    <w:qFormat/>
    <w:rsid w:val="00A12AA8"/>
    <w:rPr>
      <w:b/>
      <w:bCs/>
      <w:i/>
      <w:iCs/>
      <w:color w:val="5B9BD5"/>
    </w:rPr>
  </w:style>
  <w:style w:type="character" w:styleId="SubtleReference">
    <w:name w:val="Subtle Reference"/>
    <w:uiPriority w:val="31"/>
    <w:qFormat/>
    <w:rsid w:val="00A12AA8"/>
    <w:rPr>
      <w:smallCaps/>
      <w:color w:val="ED7D31"/>
      <w:u w:val="single"/>
    </w:rPr>
  </w:style>
  <w:style w:type="character" w:styleId="IntenseReference">
    <w:name w:val="Intense Reference"/>
    <w:uiPriority w:val="32"/>
    <w:qFormat/>
    <w:rsid w:val="00A12AA8"/>
    <w:rPr>
      <w:b/>
      <w:bCs/>
      <w:smallCaps/>
      <w:color w:val="ED7D31"/>
      <w:spacing w:val="5"/>
      <w:u w:val="single"/>
    </w:rPr>
  </w:style>
  <w:style w:type="character" w:styleId="BookTitle">
    <w:name w:val="Book Title"/>
    <w:uiPriority w:val="33"/>
    <w:qFormat/>
    <w:rsid w:val="00A12AA8"/>
    <w:rPr>
      <w:b/>
      <w:bCs/>
      <w:smallCaps/>
      <w:spacing w:val="5"/>
    </w:rPr>
  </w:style>
  <w:style w:type="paragraph" w:styleId="TOC3">
    <w:name w:val="toc 3"/>
    <w:basedOn w:val="Normal"/>
    <w:next w:val="Normal"/>
    <w:autoRedefine/>
    <w:uiPriority w:val="39"/>
    <w:unhideWhenUsed/>
    <w:rsid w:val="00A12AA8"/>
    <w:pPr>
      <w:spacing w:after="100"/>
      <w:ind w:left="440"/>
    </w:pPr>
    <w:rPr>
      <w:rFonts w:ascii="Calibri" w:eastAsia="Times New Roman" w:hAnsi="Calibri" w:cs="Times New Roman"/>
      <w:lang w:val="en-US"/>
    </w:rPr>
  </w:style>
  <w:style w:type="paragraph" w:styleId="FootnoteText">
    <w:name w:val="footnote text"/>
    <w:basedOn w:val="Normal"/>
    <w:link w:val="FootnoteTextChar"/>
    <w:uiPriority w:val="99"/>
    <w:semiHidden/>
    <w:unhideWhenUsed/>
    <w:rsid w:val="00A12AA8"/>
    <w:pPr>
      <w:spacing w:after="200" w:line="276" w:lineRule="auto"/>
    </w:pPr>
    <w:rPr>
      <w:rFonts w:ascii="Calibri" w:eastAsia="Times New Roman" w:hAnsi="Calibri" w:cs="Times New Roman"/>
      <w:sz w:val="20"/>
      <w:szCs w:val="20"/>
      <w:lang w:eastAsia="en-IN"/>
    </w:rPr>
  </w:style>
  <w:style w:type="character" w:customStyle="1" w:styleId="FootnoteTextChar">
    <w:name w:val="Footnote Text Char"/>
    <w:basedOn w:val="DefaultParagraphFont"/>
    <w:link w:val="FootnoteText"/>
    <w:uiPriority w:val="99"/>
    <w:semiHidden/>
    <w:rsid w:val="00A12AA8"/>
    <w:rPr>
      <w:rFonts w:ascii="Calibri" w:eastAsia="Times New Roman" w:hAnsi="Calibri" w:cs="Times New Roman"/>
      <w:sz w:val="20"/>
      <w:szCs w:val="20"/>
      <w:lang w:eastAsia="en-IN"/>
    </w:rPr>
  </w:style>
  <w:style w:type="character" w:styleId="FootnoteReference">
    <w:name w:val="footnote reference"/>
    <w:uiPriority w:val="99"/>
    <w:semiHidden/>
    <w:unhideWhenUsed/>
    <w:rsid w:val="00A12AA8"/>
    <w:rPr>
      <w:vertAlign w:val="superscript"/>
    </w:rPr>
  </w:style>
  <w:style w:type="paragraph" w:customStyle="1" w:styleId="Standard">
    <w:name w:val="Standard"/>
    <w:rsid w:val="00A12AA8"/>
    <w:pPr>
      <w:widowControl w:val="0"/>
      <w:suppressAutoHyphens/>
      <w:autoSpaceDN w:val="0"/>
      <w:spacing w:after="0" w:line="240" w:lineRule="auto"/>
    </w:pPr>
    <w:rPr>
      <w:rFonts w:ascii="Times New Roman" w:eastAsia="DejaVu Sans" w:hAnsi="Times New Roman" w:cs="Lohit Hindi"/>
      <w:kern w:val="3"/>
      <w:sz w:val="24"/>
      <w:szCs w:val="24"/>
      <w:lang w:val="en-US"/>
    </w:rPr>
  </w:style>
  <w:style w:type="table" w:styleId="LightShading-Accent5">
    <w:name w:val="Light Shading Accent 5"/>
    <w:basedOn w:val="TableNormal"/>
    <w:uiPriority w:val="60"/>
    <w:rsid w:val="00A12AA8"/>
    <w:pPr>
      <w:spacing w:after="0" w:line="240" w:lineRule="auto"/>
    </w:pPr>
    <w:rPr>
      <w:rFonts w:ascii="Times New Roman" w:eastAsia="Times New Roman" w:hAnsi="Times New Roman" w:cs="Times New Roman"/>
      <w:color w:val="31849B"/>
      <w:sz w:val="20"/>
      <w:szCs w:val="20"/>
      <w:lang w:eastAsia="en-IN"/>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Grid1-Accent6">
    <w:name w:val="Medium Grid 1 Accent 6"/>
    <w:basedOn w:val="TableNormal"/>
    <w:uiPriority w:val="67"/>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MediumGrid3-Accent5">
    <w:name w:val="Medium Grid 3 Accent 5"/>
    <w:basedOn w:val="TableNormal"/>
    <w:uiPriority w:val="69"/>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List2-Accent1">
    <w:name w:val="Medium List 2 Accent 1"/>
    <w:basedOn w:val="TableNormal"/>
    <w:uiPriority w:val="66"/>
    <w:rsid w:val="00A12AA8"/>
    <w:pPr>
      <w:spacing w:after="0" w:line="240" w:lineRule="auto"/>
    </w:pPr>
    <w:rPr>
      <w:rFonts w:ascii="Cambria" w:eastAsia="Times New Roman" w:hAnsi="Cambria" w:cs="Times New Roman"/>
      <w:color w:val="000000"/>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Grid1-Accent5">
    <w:name w:val="Medium Grid 1 Accent 5"/>
    <w:basedOn w:val="TableNormal"/>
    <w:uiPriority w:val="67"/>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LightList-Accent5">
    <w:name w:val="Light List Accent 5"/>
    <w:basedOn w:val="TableNormal"/>
    <w:uiPriority w:val="61"/>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customStyle="1" w:styleId="fmdb">
    <w:name w:val="fm_db"/>
    <w:rsid w:val="00A12AA8"/>
  </w:style>
  <w:style w:type="table" w:styleId="LightShading-Accent1">
    <w:name w:val="Light Shading Accent 1"/>
    <w:basedOn w:val="TableNormal"/>
    <w:uiPriority w:val="60"/>
    <w:rsid w:val="00A12AA8"/>
    <w:pPr>
      <w:spacing w:after="0" w:line="240" w:lineRule="auto"/>
    </w:pPr>
    <w:rPr>
      <w:rFonts w:ascii="Times New Roman" w:eastAsia="Times New Roman" w:hAnsi="Times New Roman" w:cs="Times New Roman"/>
      <w:color w:val="365F91"/>
      <w:sz w:val="20"/>
      <w:szCs w:val="20"/>
      <w:lang w:eastAsia="en-IN"/>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stTable1Light-Accent1">
    <w:name w:val="List Table 1 Light Accent 1"/>
    <w:basedOn w:val="TableNormal"/>
    <w:uiPriority w:val="46"/>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Pr>
    <w:tblStylePr w:type="firstRow">
      <w:rPr>
        <w:b/>
        <w:bCs/>
      </w:rPr>
      <w:tblPr/>
      <w:tcPr>
        <w:tcBorders>
          <w:bottom w:val="single" w:sz="4" w:space="0" w:color="8EAADB"/>
        </w:tcBorders>
      </w:tcPr>
    </w:tblStylePr>
    <w:tblStylePr w:type="lastRow">
      <w:rPr>
        <w:b/>
        <w:bCs/>
      </w:rPr>
      <w:tblPr/>
      <w:tcPr>
        <w:tcBorders>
          <w:top w:val="sing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msonormal0">
    <w:name w:val="msonormal"/>
    <w:basedOn w:val="Normal"/>
    <w:rsid w:val="00A12AA8"/>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font5">
    <w:name w:val="font5"/>
    <w:basedOn w:val="Normal"/>
    <w:rsid w:val="00A12AA8"/>
    <w:pPr>
      <w:spacing w:before="100" w:beforeAutospacing="1" w:after="100" w:afterAutospacing="1" w:line="240" w:lineRule="auto"/>
    </w:pPr>
    <w:rPr>
      <w:rFonts w:ascii="Arial Narrow" w:eastAsia="Times New Roman" w:hAnsi="Arial Narrow" w:cs="Times New Roman"/>
      <w:b/>
      <w:bCs/>
      <w:color w:val="000000"/>
      <w:lang w:eastAsia="en-IN"/>
    </w:rPr>
  </w:style>
  <w:style w:type="paragraph" w:customStyle="1" w:styleId="font6">
    <w:name w:val="font6"/>
    <w:basedOn w:val="Normal"/>
    <w:rsid w:val="00A12AA8"/>
    <w:pPr>
      <w:spacing w:before="100" w:beforeAutospacing="1" w:after="100" w:afterAutospacing="1" w:line="240" w:lineRule="auto"/>
    </w:pPr>
    <w:rPr>
      <w:rFonts w:ascii="Rupee Foradian" w:eastAsia="Times New Roman" w:hAnsi="Rupee Foradian" w:cs="Times New Roman"/>
      <w:b/>
      <w:bCs/>
      <w:color w:val="000000"/>
      <w:lang w:eastAsia="en-IN"/>
    </w:rPr>
  </w:style>
  <w:style w:type="paragraph" w:customStyle="1" w:styleId="xl65">
    <w:name w:val="xl65"/>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lang w:eastAsia="en-IN"/>
    </w:rPr>
  </w:style>
  <w:style w:type="paragraph" w:customStyle="1" w:styleId="xl66">
    <w:name w:val="xl66"/>
    <w:basedOn w:val="Normal"/>
    <w:rsid w:val="00A12AA8"/>
    <w:pPr>
      <w:spacing w:before="100" w:beforeAutospacing="1" w:after="100" w:afterAutospacing="1" w:line="240" w:lineRule="auto"/>
    </w:pPr>
    <w:rPr>
      <w:rFonts w:ascii="Arial Narrow" w:eastAsia="Times New Roman" w:hAnsi="Arial Narrow" w:cs="Times New Roman"/>
      <w:lang w:eastAsia="en-IN"/>
    </w:rPr>
  </w:style>
  <w:style w:type="paragraph" w:customStyle="1" w:styleId="xl67">
    <w:name w:val="xl67"/>
    <w:basedOn w:val="Normal"/>
    <w:rsid w:val="00A12AA8"/>
    <w:pPr>
      <w:spacing w:before="100" w:beforeAutospacing="1" w:after="100" w:afterAutospacing="1" w:line="240" w:lineRule="auto"/>
      <w:jc w:val="center"/>
    </w:pPr>
    <w:rPr>
      <w:rFonts w:ascii="Arial Narrow" w:eastAsia="Times New Roman" w:hAnsi="Arial Narrow" w:cs="Times New Roman"/>
      <w:lang w:eastAsia="en-IN"/>
    </w:rPr>
  </w:style>
  <w:style w:type="paragraph" w:customStyle="1" w:styleId="xl68">
    <w:name w:val="xl68"/>
    <w:basedOn w:val="Normal"/>
    <w:rsid w:val="00A12AA8"/>
    <w:pPr>
      <w:spacing w:before="100" w:beforeAutospacing="1" w:after="100" w:afterAutospacing="1" w:line="240" w:lineRule="auto"/>
      <w:jc w:val="center"/>
    </w:pPr>
    <w:rPr>
      <w:rFonts w:ascii="Arial Narrow" w:eastAsia="Times New Roman" w:hAnsi="Arial Narrow" w:cs="Times New Roman"/>
      <w:lang w:eastAsia="en-IN"/>
    </w:rPr>
  </w:style>
  <w:style w:type="paragraph" w:customStyle="1" w:styleId="xl69">
    <w:name w:val="xl69"/>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paragraph" w:customStyle="1" w:styleId="xl70">
    <w:name w:val="xl70"/>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lang w:eastAsia="en-IN"/>
    </w:rPr>
  </w:style>
  <w:style w:type="paragraph" w:customStyle="1" w:styleId="xl71">
    <w:name w:val="xl71"/>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lang w:eastAsia="en-IN"/>
    </w:rPr>
  </w:style>
  <w:style w:type="paragraph" w:customStyle="1" w:styleId="xl72">
    <w:name w:val="xl72"/>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lang w:eastAsia="en-IN"/>
    </w:rPr>
  </w:style>
  <w:style w:type="paragraph" w:customStyle="1" w:styleId="xl73">
    <w:name w:val="xl73"/>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74">
    <w:name w:val="xl74"/>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lang w:eastAsia="en-IN"/>
    </w:rPr>
  </w:style>
  <w:style w:type="paragraph" w:customStyle="1" w:styleId="xl75">
    <w:name w:val="xl75"/>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lang w:eastAsia="en-IN"/>
    </w:rPr>
  </w:style>
  <w:style w:type="paragraph" w:customStyle="1" w:styleId="xl76">
    <w:name w:val="xl76"/>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lang w:eastAsia="en-IN"/>
    </w:rPr>
  </w:style>
  <w:style w:type="paragraph" w:customStyle="1" w:styleId="xl77">
    <w:name w:val="xl77"/>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lang w:eastAsia="en-IN"/>
    </w:rPr>
  </w:style>
  <w:style w:type="paragraph" w:customStyle="1" w:styleId="xl78">
    <w:name w:val="xl78"/>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79">
    <w:name w:val="xl79"/>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paragraph" w:customStyle="1" w:styleId="xl80">
    <w:name w:val="xl80"/>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lang w:eastAsia="en-IN"/>
    </w:rPr>
  </w:style>
  <w:style w:type="paragraph" w:customStyle="1" w:styleId="xl81">
    <w:name w:val="xl81"/>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lang w:eastAsia="en-IN"/>
    </w:rPr>
  </w:style>
  <w:style w:type="paragraph" w:customStyle="1" w:styleId="xl82">
    <w:name w:val="xl82"/>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83">
    <w:name w:val="xl83"/>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table" w:styleId="GridTable4-Accent2">
    <w:name w:val="Grid Table 4 Accent 2"/>
    <w:basedOn w:val="TableNormal"/>
    <w:uiPriority w:val="49"/>
    <w:rsid w:val="00A12AA8"/>
    <w:pPr>
      <w:spacing w:after="0" w:line="240" w:lineRule="auto"/>
    </w:pPr>
    <w:rPr>
      <w:rFonts w:ascii="Calibri" w:eastAsia="Times New Roman" w:hAnsi="Calibri" w:cs="Times New Roman"/>
      <w:sz w:val="20"/>
      <w:szCs w:val="20"/>
      <w:lang w:eastAsia="en-I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styleId="ListTable4-Accent2">
    <w:name w:val="List Table 4 Accent 2"/>
    <w:basedOn w:val="TableNormal"/>
    <w:uiPriority w:val="49"/>
    <w:rsid w:val="00A12AA8"/>
    <w:pPr>
      <w:spacing w:after="0" w:line="240" w:lineRule="auto"/>
    </w:pPr>
    <w:rPr>
      <w:rFonts w:ascii="Calibri" w:eastAsia="Times New Roman" w:hAnsi="Calibri" w:cs="Times New Roman"/>
      <w:sz w:val="20"/>
      <w:szCs w:val="20"/>
      <w:lang w:eastAsia="en-I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tcBorders>
        <w:shd w:val="clear" w:color="auto" w:fill="ED7D31"/>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Vastukala1">
    <w:name w:val="Vastukala 1"/>
    <w:basedOn w:val="TableNormal"/>
    <w:uiPriority w:val="99"/>
    <w:rsid w:val="00A12AA8"/>
    <w:pPr>
      <w:spacing w:after="0" w:line="240" w:lineRule="auto"/>
    </w:pPr>
    <w:rPr>
      <w:rFonts w:ascii="Calibri" w:eastAsia="Times New Roman" w:hAnsi="Calibri" w:cs="Times New Roman"/>
      <w:sz w:val="20"/>
      <w:szCs w:val="20"/>
      <w:lang w:eastAsia="en-IN"/>
    </w:rPr>
    <w:tblPr>
      <w:tblStyleRowBandSize w:val="1"/>
    </w:tblPr>
    <w:tblStylePr w:type="firstRow">
      <w:pPr>
        <w:jc w:val="center"/>
      </w:pPr>
      <w:rPr>
        <w:rFonts w:ascii="Verdana" w:hAnsi="Verdana"/>
        <w:b/>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vAlign w:val="center"/>
      </w:tcPr>
    </w:tblStylePr>
    <w:tblStylePr w:type="lastRow">
      <w:rPr>
        <w:b/>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firstCol">
      <w:pPr>
        <w:jc w:val="center"/>
      </w:pPr>
      <w:rPr>
        <w:b/>
        <w:color w:val="auto"/>
      </w:rPr>
      <w:tblPr/>
      <w:tcPr>
        <w:vAlign w:val="center"/>
      </w:tcPr>
    </w:tblStylePr>
    <w:tblStylePr w:type="lastCol">
      <w:pPr>
        <w:jc w:val="left"/>
      </w:pPr>
      <w:tblPr/>
      <w:tcPr>
        <w:vAlign w:val="center"/>
      </w:tcPr>
    </w:tblStylePr>
    <w:tblStylePr w:type="band1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DBEEF3"/>
      </w:tcPr>
    </w:tblStylePr>
    <w:tblStylePr w:type="band2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B6DDE8"/>
      </w:tcPr>
    </w:tblStylePr>
  </w:style>
  <w:style w:type="table" w:customStyle="1" w:styleId="Vastukala2">
    <w:name w:val="Vastukala 2"/>
    <w:basedOn w:val="TableNormal"/>
    <w:uiPriority w:val="99"/>
    <w:rsid w:val="00A12AA8"/>
    <w:pPr>
      <w:spacing w:after="0" w:line="240" w:lineRule="auto"/>
    </w:pPr>
    <w:rPr>
      <w:rFonts w:ascii="Calibri" w:eastAsia="Times New Roman" w:hAnsi="Calibri" w:cs="Times New Roman"/>
      <w:sz w:val="20"/>
      <w:szCs w:val="20"/>
      <w:lang w:eastAsia="en-IN"/>
    </w:rPr>
    <w:tblPr>
      <w:tblStyleRowBandSize w:val="1"/>
    </w:tblPr>
    <w:tblStylePr w:type="firstRow">
      <w:pPr>
        <w:jc w:val="center"/>
      </w:pPr>
      <w:rPr>
        <w:b/>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lastRow">
      <w:rPr>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firstCol">
      <w:pPr>
        <w:jc w:val="center"/>
      </w:pPr>
      <w:rPr>
        <w:b/>
      </w:rPr>
      <w:tblPr/>
      <w:tcPr>
        <w:vAlign w:val="center"/>
      </w:tcPr>
    </w:tblStylePr>
    <w:tblStylePr w:type="lastCol">
      <w:pPr>
        <w:jc w:val="right"/>
      </w:pPr>
      <w:tblPr/>
      <w:tcPr>
        <w:vAlign w:val="center"/>
      </w:tcPr>
    </w:tblStylePr>
    <w:tblStylePr w:type="band1Horz">
      <w:rPr>
        <w:color w:val="auto"/>
      </w:rPr>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DBEEF3"/>
      </w:tcPr>
    </w:tblStylePr>
    <w:tblStylePr w:type="band2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B6DDE8"/>
      </w:tcPr>
    </w:tblStylePr>
  </w:style>
  <w:style w:type="paragraph" w:customStyle="1" w:styleId="xl64">
    <w:name w:val="xl64"/>
    <w:basedOn w:val="Normal"/>
    <w:rsid w:val="00730870"/>
    <w:pPr>
      <w:spacing w:before="100" w:beforeAutospacing="1" w:after="100" w:afterAutospacing="1" w:line="240" w:lineRule="auto"/>
      <w:textAlignment w:val="center"/>
    </w:pPr>
    <w:rPr>
      <w:rFonts w:ascii="Arial Narrow" w:eastAsia="Times New Roman" w:hAnsi="Arial Narrow" w:cs="Times New Roman"/>
      <w:sz w:val="20"/>
      <w:szCs w:val="20"/>
      <w:lang w:eastAsia="en-IN"/>
    </w:rPr>
  </w:style>
  <w:style w:type="paragraph" w:customStyle="1" w:styleId="xl84">
    <w:name w:val="xl84"/>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lang w:eastAsia="en-IN"/>
    </w:rPr>
  </w:style>
  <w:style w:type="paragraph" w:customStyle="1" w:styleId="xl85">
    <w:name w:val="xl85"/>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b/>
      <w:bCs/>
      <w:sz w:val="20"/>
      <w:szCs w:val="20"/>
      <w:lang w:eastAsia="en-IN"/>
    </w:rPr>
  </w:style>
  <w:style w:type="paragraph" w:customStyle="1" w:styleId="xl86">
    <w:name w:val="xl86"/>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lang w:eastAsia="en-IN"/>
    </w:rPr>
  </w:style>
  <w:style w:type="paragraph" w:customStyle="1" w:styleId="xl87">
    <w:name w:val="xl87"/>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lang w:eastAsia="en-IN"/>
    </w:rPr>
  </w:style>
  <w:style w:type="paragraph" w:customStyle="1" w:styleId="xl88">
    <w:name w:val="xl88"/>
    <w:basedOn w:val="Normal"/>
    <w:rsid w:val="00730870"/>
    <w:pP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89">
    <w:name w:val="xl89"/>
    <w:basedOn w:val="Normal"/>
    <w:rsid w:val="00730870"/>
    <w:pP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90">
    <w:name w:val="xl90"/>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91">
    <w:name w:val="xl91"/>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92">
    <w:name w:val="xl92"/>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b/>
      <w:bCs/>
      <w:sz w:val="20"/>
      <w:szCs w:val="20"/>
      <w:lang w:eastAsia="en-IN"/>
    </w:rPr>
  </w:style>
  <w:style w:type="paragraph" w:customStyle="1" w:styleId="font7">
    <w:name w:val="font7"/>
    <w:basedOn w:val="Normal"/>
    <w:rsid w:val="007D273D"/>
    <w:pPr>
      <w:spacing w:before="100" w:beforeAutospacing="1" w:after="100" w:afterAutospacing="1" w:line="240" w:lineRule="auto"/>
    </w:pPr>
    <w:rPr>
      <w:rFonts w:ascii="Arial Narrow" w:eastAsia="Times New Roman" w:hAnsi="Arial Narrow" w:cs="Times New Roman"/>
      <w:color w:val="000000"/>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9427151">
      <w:bodyDiv w:val="1"/>
      <w:marLeft w:val="0"/>
      <w:marRight w:val="0"/>
      <w:marTop w:val="0"/>
      <w:marBottom w:val="0"/>
      <w:divBdr>
        <w:top w:val="none" w:sz="0" w:space="0" w:color="auto"/>
        <w:left w:val="none" w:sz="0" w:space="0" w:color="auto"/>
        <w:bottom w:val="none" w:sz="0" w:space="0" w:color="auto"/>
        <w:right w:val="none" w:sz="0" w:space="0" w:color="auto"/>
      </w:divBdr>
    </w:div>
    <w:div w:id="62601690">
      <w:bodyDiv w:val="1"/>
      <w:marLeft w:val="0"/>
      <w:marRight w:val="0"/>
      <w:marTop w:val="0"/>
      <w:marBottom w:val="0"/>
      <w:divBdr>
        <w:top w:val="none" w:sz="0" w:space="0" w:color="auto"/>
        <w:left w:val="none" w:sz="0" w:space="0" w:color="auto"/>
        <w:bottom w:val="none" w:sz="0" w:space="0" w:color="auto"/>
        <w:right w:val="none" w:sz="0" w:space="0" w:color="auto"/>
      </w:divBdr>
    </w:div>
    <w:div w:id="91049624">
      <w:bodyDiv w:val="1"/>
      <w:marLeft w:val="0"/>
      <w:marRight w:val="0"/>
      <w:marTop w:val="0"/>
      <w:marBottom w:val="0"/>
      <w:divBdr>
        <w:top w:val="none" w:sz="0" w:space="0" w:color="auto"/>
        <w:left w:val="none" w:sz="0" w:space="0" w:color="auto"/>
        <w:bottom w:val="none" w:sz="0" w:space="0" w:color="auto"/>
        <w:right w:val="none" w:sz="0" w:space="0" w:color="auto"/>
      </w:divBdr>
    </w:div>
    <w:div w:id="100339617">
      <w:bodyDiv w:val="1"/>
      <w:marLeft w:val="0"/>
      <w:marRight w:val="0"/>
      <w:marTop w:val="0"/>
      <w:marBottom w:val="0"/>
      <w:divBdr>
        <w:top w:val="none" w:sz="0" w:space="0" w:color="auto"/>
        <w:left w:val="none" w:sz="0" w:space="0" w:color="auto"/>
        <w:bottom w:val="none" w:sz="0" w:space="0" w:color="auto"/>
        <w:right w:val="none" w:sz="0" w:space="0" w:color="auto"/>
      </w:divBdr>
    </w:div>
    <w:div w:id="111092898">
      <w:bodyDiv w:val="1"/>
      <w:marLeft w:val="0"/>
      <w:marRight w:val="0"/>
      <w:marTop w:val="0"/>
      <w:marBottom w:val="0"/>
      <w:divBdr>
        <w:top w:val="none" w:sz="0" w:space="0" w:color="auto"/>
        <w:left w:val="none" w:sz="0" w:space="0" w:color="auto"/>
        <w:bottom w:val="none" w:sz="0" w:space="0" w:color="auto"/>
        <w:right w:val="none" w:sz="0" w:space="0" w:color="auto"/>
      </w:divBdr>
    </w:div>
    <w:div w:id="182282103">
      <w:bodyDiv w:val="1"/>
      <w:marLeft w:val="0"/>
      <w:marRight w:val="0"/>
      <w:marTop w:val="0"/>
      <w:marBottom w:val="0"/>
      <w:divBdr>
        <w:top w:val="none" w:sz="0" w:space="0" w:color="auto"/>
        <w:left w:val="none" w:sz="0" w:space="0" w:color="auto"/>
        <w:bottom w:val="none" w:sz="0" w:space="0" w:color="auto"/>
        <w:right w:val="none" w:sz="0" w:space="0" w:color="auto"/>
      </w:divBdr>
    </w:div>
    <w:div w:id="186145101">
      <w:bodyDiv w:val="1"/>
      <w:marLeft w:val="0"/>
      <w:marRight w:val="0"/>
      <w:marTop w:val="0"/>
      <w:marBottom w:val="0"/>
      <w:divBdr>
        <w:top w:val="none" w:sz="0" w:space="0" w:color="auto"/>
        <w:left w:val="none" w:sz="0" w:space="0" w:color="auto"/>
        <w:bottom w:val="none" w:sz="0" w:space="0" w:color="auto"/>
        <w:right w:val="none" w:sz="0" w:space="0" w:color="auto"/>
      </w:divBdr>
    </w:div>
    <w:div w:id="199053028">
      <w:bodyDiv w:val="1"/>
      <w:marLeft w:val="0"/>
      <w:marRight w:val="0"/>
      <w:marTop w:val="0"/>
      <w:marBottom w:val="0"/>
      <w:divBdr>
        <w:top w:val="none" w:sz="0" w:space="0" w:color="auto"/>
        <w:left w:val="none" w:sz="0" w:space="0" w:color="auto"/>
        <w:bottom w:val="none" w:sz="0" w:space="0" w:color="auto"/>
        <w:right w:val="none" w:sz="0" w:space="0" w:color="auto"/>
      </w:divBdr>
    </w:div>
    <w:div w:id="206139315">
      <w:bodyDiv w:val="1"/>
      <w:marLeft w:val="0"/>
      <w:marRight w:val="0"/>
      <w:marTop w:val="0"/>
      <w:marBottom w:val="0"/>
      <w:divBdr>
        <w:top w:val="none" w:sz="0" w:space="0" w:color="auto"/>
        <w:left w:val="none" w:sz="0" w:space="0" w:color="auto"/>
        <w:bottom w:val="none" w:sz="0" w:space="0" w:color="auto"/>
        <w:right w:val="none" w:sz="0" w:space="0" w:color="auto"/>
      </w:divBdr>
    </w:div>
    <w:div w:id="237592203">
      <w:bodyDiv w:val="1"/>
      <w:marLeft w:val="0"/>
      <w:marRight w:val="0"/>
      <w:marTop w:val="0"/>
      <w:marBottom w:val="0"/>
      <w:divBdr>
        <w:top w:val="none" w:sz="0" w:space="0" w:color="auto"/>
        <w:left w:val="none" w:sz="0" w:space="0" w:color="auto"/>
        <w:bottom w:val="none" w:sz="0" w:space="0" w:color="auto"/>
        <w:right w:val="none" w:sz="0" w:space="0" w:color="auto"/>
      </w:divBdr>
    </w:div>
    <w:div w:id="245185785">
      <w:bodyDiv w:val="1"/>
      <w:marLeft w:val="0"/>
      <w:marRight w:val="0"/>
      <w:marTop w:val="0"/>
      <w:marBottom w:val="0"/>
      <w:divBdr>
        <w:top w:val="none" w:sz="0" w:space="0" w:color="auto"/>
        <w:left w:val="none" w:sz="0" w:space="0" w:color="auto"/>
        <w:bottom w:val="none" w:sz="0" w:space="0" w:color="auto"/>
        <w:right w:val="none" w:sz="0" w:space="0" w:color="auto"/>
      </w:divBdr>
    </w:div>
    <w:div w:id="277028789">
      <w:bodyDiv w:val="1"/>
      <w:marLeft w:val="0"/>
      <w:marRight w:val="0"/>
      <w:marTop w:val="0"/>
      <w:marBottom w:val="0"/>
      <w:divBdr>
        <w:top w:val="none" w:sz="0" w:space="0" w:color="auto"/>
        <w:left w:val="none" w:sz="0" w:space="0" w:color="auto"/>
        <w:bottom w:val="none" w:sz="0" w:space="0" w:color="auto"/>
        <w:right w:val="none" w:sz="0" w:space="0" w:color="auto"/>
      </w:divBdr>
    </w:div>
    <w:div w:id="292832019">
      <w:bodyDiv w:val="1"/>
      <w:marLeft w:val="0"/>
      <w:marRight w:val="0"/>
      <w:marTop w:val="0"/>
      <w:marBottom w:val="0"/>
      <w:divBdr>
        <w:top w:val="none" w:sz="0" w:space="0" w:color="auto"/>
        <w:left w:val="none" w:sz="0" w:space="0" w:color="auto"/>
        <w:bottom w:val="none" w:sz="0" w:space="0" w:color="auto"/>
        <w:right w:val="none" w:sz="0" w:space="0" w:color="auto"/>
      </w:divBdr>
    </w:div>
    <w:div w:id="299918559">
      <w:bodyDiv w:val="1"/>
      <w:marLeft w:val="0"/>
      <w:marRight w:val="0"/>
      <w:marTop w:val="0"/>
      <w:marBottom w:val="0"/>
      <w:divBdr>
        <w:top w:val="none" w:sz="0" w:space="0" w:color="auto"/>
        <w:left w:val="none" w:sz="0" w:space="0" w:color="auto"/>
        <w:bottom w:val="none" w:sz="0" w:space="0" w:color="auto"/>
        <w:right w:val="none" w:sz="0" w:space="0" w:color="auto"/>
      </w:divBdr>
    </w:div>
    <w:div w:id="350883071">
      <w:bodyDiv w:val="1"/>
      <w:marLeft w:val="0"/>
      <w:marRight w:val="0"/>
      <w:marTop w:val="0"/>
      <w:marBottom w:val="0"/>
      <w:divBdr>
        <w:top w:val="none" w:sz="0" w:space="0" w:color="auto"/>
        <w:left w:val="none" w:sz="0" w:space="0" w:color="auto"/>
        <w:bottom w:val="none" w:sz="0" w:space="0" w:color="auto"/>
        <w:right w:val="none" w:sz="0" w:space="0" w:color="auto"/>
      </w:divBdr>
    </w:div>
    <w:div w:id="367804469">
      <w:bodyDiv w:val="1"/>
      <w:marLeft w:val="0"/>
      <w:marRight w:val="0"/>
      <w:marTop w:val="0"/>
      <w:marBottom w:val="0"/>
      <w:divBdr>
        <w:top w:val="none" w:sz="0" w:space="0" w:color="auto"/>
        <w:left w:val="none" w:sz="0" w:space="0" w:color="auto"/>
        <w:bottom w:val="none" w:sz="0" w:space="0" w:color="auto"/>
        <w:right w:val="none" w:sz="0" w:space="0" w:color="auto"/>
      </w:divBdr>
    </w:div>
    <w:div w:id="402219536">
      <w:bodyDiv w:val="1"/>
      <w:marLeft w:val="0"/>
      <w:marRight w:val="0"/>
      <w:marTop w:val="0"/>
      <w:marBottom w:val="0"/>
      <w:divBdr>
        <w:top w:val="none" w:sz="0" w:space="0" w:color="auto"/>
        <w:left w:val="none" w:sz="0" w:space="0" w:color="auto"/>
        <w:bottom w:val="none" w:sz="0" w:space="0" w:color="auto"/>
        <w:right w:val="none" w:sz="0" w:space="0" w:color="auto"/>
      </w:divBdr>
    </w:div>
    <w:div w:id="411851273">
      <w:bodyDiv w:val="1"/>
      <w:marLeft w:val="0"/>
      <w:marRight w:val="0"/>
      <w:marTop w:val="0"/>
      <w:marBottom w:val="0"/>
      <w:divBdr>
        <w:top w:val="none" w:sz="0" w:space="0" w:color="auto"/>
        <w:left w:val="none" w:sz="0" w:space="0" w:color="auto"/>
        <w:bottom w:val="none" w:sz="0" w:space="0" w:color="auto"/>
        <w:right w:val="none" w:sz="0" w:space="0" w:color="auto"/>
      </w:divBdr>
    </w:div>
    <w:div w:id="416286999">
      <w:bodyDiv w:val="1"/>
      <w:marLeft w:val="0"/>
      <w:marRight w:val="0"/>
      <w:marTop w:val="0"/>
      <w:marBottom w:val="0"/>
      <w:divBdr>
        <w:top w:val="none" w:sz="0" w:space="0" w:color="auto"/>
        <w:left w:val="none" w:sz="0" w:space="0" w:color="auto"/>
        <w:bottom w:val="none" w:sz="0" w:space="0" w:color="auto"/>
        <w:right w:val="none" w:sz="0" w:space="0" w:color="auto"/>
      </w:divBdr>
    </w:div>
    <w:div w:id="437481146">
      <w:bodyDiv w:val="1"/>
      <w:marLeft w:val="0"/>
      <w:marRight w:val="0"/>
      <w:marTop w:val="0"/>
      <w:marBottom w:val="0"/>
      <w:divBdr>
        <w:top w:val="none" w:sz="0" w:space="0" w:color="auto"/>
        <w:left w:val="none" w:sz="0" w:space="0" w:color="auto"/>
        <w:bottom w:val="none" w:sz="0" w:space="0" w:color="auto"/>
        <w:right w:val="none" w:sz="0" w:space="0" w:color="auto"/>
      </w:divBdr>
    </w:div>
    <w:div w:id="441926518">
      <w:bodyDiv w:val="1"/>
      <w:marLeft w:val="0"/>
      <w:marRight w:val="0"/>
      <w:marTop w:val="0"/>
      <w:marBottom w:val="0"/>
      <w:divBdr>
        <w:top w:val="none" w:sz="0" w:space="0" w:color="auto"/>
        <w:left w:val="none" w:sz="0" w:space="0" w:color="auto"/>
        <w:bottom w:val="none" w:sz="0" w:space="0" w:color="auto"/>
        <w:right w:val="none" w:sz="0" w:space="0" w:color="auto"/>
      </w:divBdr>
    </w:div>
    <w:div w:id="464465126">
      <w:bodyDiv w:val="1"/>
      <w:marLeft w:val="0"/>
      <w:marRight w:val="0"/>
      <w:marTop w:val="0"/>
      <w:marBottom w:val="0"/>
      <w:divBdr>
        <w:top w:val="none" w:sz="0" w:space="0" w:color="auto"/>
        <w:left w:val="none" w:sz="0" w:space="0" w:color="auto"/>
        <w:bottom w:val="none" w:sz="0" w:space="0" w:color="auto"/>
        <w:right w:val="none" w:sz="0" w:space="0" w:color="auto"/>
      </w:divBdr>
    </w:div>
    <w:div w:id="466625547">
      <w:bodyDiv w:val="1"/>
      <w:marLeft w:val="0"/>
      <w:marRight w:val="0"/>
      <w:marTop w:val="0"/>
      <w:marBottom w:val="0"/>
      <w:divBdr>
        <w:top w:val="none" w:sz="0" w:space="0" w:color="auto"/>
        <w:left w:val="none" w:sz="0" w:space="0" w:color="auto"/>
        <w:bottom w:val="none" w:sz="0" w:space="0" w:color="auto"/>
        <w:right w:val="none" w:sz="0" w:space="0" w:color="auto"/>
      </w:divBdr>
    </w:div>
    <w:div w:id="478378098">
      <w:bodyDiv w:val="1"/>
      <w:marLeft w:val="0"/>
      <w:marRight w:val="0"/>
      <w:marTop w:val="0"/>
      <w:marBottom w:val="0"/>
      <w:divBdr>
        <w:top w:val="none" w:sz="0" w:space="0" w:color="auto"/>
        <w:left w:val="none" w:sz="0" w:space="0" w:color="auto"/>
        <w:bottom w:val="none" w:sz="0" w:space="0" w:color="auto"/>
        <w:right w:val="none" w:sz="0" w:space="0" w:color="auto"/>
      </w:divBdr>
    </w:div>
    <w:div w:id="494341017">
      <w:bodyDiv w:val="1"/>
      <w:marLeft w:val="0"/>
      <w:marRight w:val="0"/>
      <w:marTop w:val="0"/>
      <w:marBottom w:val="0"/>
      <w:divBdr>
        <w:top w:val="none" w:sz="0" w:space="0" w:color="auto"/>
        <w:left w:val="none" w:sz="0" w:space="0" w:color="auto"/>
        <w:bottom w:val="none" w:sz="0" w:space="0" w:color="auto"/>
        <w:right w:val="none" w:sz="0" w:space="0" w:color="auto"/>
      </w:divBdr>
    </w:div>
    <w:div w:id="501553939">
      <w:bodyDiv w:val="1"/>
      <w:marLeft w:val="0"/>
      <w:marRight w:val="0"/>
      <w:marTop w:val="0"/>
      <w:marBottom w:val="0"/>
      <w:divBdr>
        <w:top w:val="none" w:sz="0" w:space="0" w:color="auto"/>
        <w:left w:val="none" w:sz="0" w:space="0" w:color="auto"/>
        <w:bottom w:val="none" w:sz="0" w:space="0" w:color="auto"/>
        <w:right w:val="none" w:sz="0" w:space="0" w:color="auto"/>
      </w:divBdr>
    </w:div>
    <w:div w:id="508102332">
      <w:bodyDiv w:val="1"/>
      <w:marLeft w:val="0"/>
      <w:marRight w:val="0"/>
      <w:marTop w:val="0"/>
      <w:marBottom w:val="0"/>
      <w:divBdr>
        <w:top w:val="none" w:sz="0" w:space="0" w:color="auto"/>
        <w:left w:val="none" w:sz="0" w:space="0" w:color="auto"/>
        <w:bottom w:val="none" w:sz="0" w:space="0" w:color="auto"/>
        <w:right w:val="none" w:sz="0" w:space="0" w:color="auto"/>
      </w:divBdr>
    </w:div>
    <w:div w:id="526019298">
      <w:bodyDiv w:val="1"/>
      <w:marLeft w:val="0"/>
      <w:marRight w:val="0"/>
      <w:marTop w:val="0"/>
      <w:marBottom w:val="0"/>
      <w:divBdr>
        <w:top w:val="none" w:sz="0" w:space="0" w:color="auto"/>
        <w:left w:val="none" w:sz="0" w:space="0" w:color="auto"/>
        <w:bottom w:val="none" w:sz="0" w:space="0" w:color="auto"/>
        <w:right w:val="none" w:sz="0" w:space="0" w:color="auto"/>
      </w:divBdr>
    </w:div>
    <w:div w:id="526871213">
      <w:bodyDiv w:val="1"/>
      <w:marLeft w:val="0"/>
      <w:marRight w:val="0"/>
      <w:marTop w:val="0"/>
      <w:marBottom w:val="0"/>
      <w:divBdr>
        <w:top w:val="none" w:sz="0" w:space="0" w:color="auto"/>
        <w:left w:val="none" w:sz="0" w:space="0" w:color="auto"/>
        <w:bottom w:val="none" w:sz="0" w:space="0" w:color="auto"/>
        <w:right w:val="none" w:sz="0" w:space="0" w:color="auto"/>
      </w:divBdr>
    </w:div>
    <w:div w:id="552891425">
      <w:bodyDiv w:val="1"/>
      <w:marLeft w:val="0"/>
      <w:marRight w:val="0"/>
      <w:marTop w:val="0"/>
      <w:marBottom w:val="0"/>
      <w:divBdr>
        <w:top w:val="none" w:sz="0" w:space="0" w:color="auto"/>
        <w:left w:val="none" w:sz="0" w:space="0" w:color="auto"/>
        <w:bottom w:val="none" w:sz="0" w:space="0" w:color="auto"/>
        <w:right w:val="none" w:sz="0" w:space="0" w:color="auto"/>
      </w:divBdr>
    </w:div>
    <w:div w:id="554199569">
      <w:bodyDiv w:val="1"/>
      <w:marLeft w:val="0"/>
      <w:marRight w:val="0"/>
      <w:marTop w:val="0"/>
      <w:marBottom w:val="0"/>
      <w:divBdr>
        <w:top w:val="none" w:sz="0" w:space="0" w:color="auto"/>
        <w:left w:val="none" w:sz="0" w:space="0" w:color="auto"/>
        <w:bottom w:val="none" w:sz="0" w:space="0" w:color="auto"/>
        <w:right w:val="none" w:sz="0" w:space="0" w:color="auto"/>
      </w:divBdr>
    </w:div>
    <w:div w:id="575750660">
      <w:bodyDiv w:val="1"/>
      <w:marLeft w:val="0"/>
      <w:marRight w:val="0"/>
      <w:marTop w:val="0"/>
      <w:marBottom w:val="0"/>
      <w:divBdr>
        <w:top w:val="none" w:sz="0" w:space="0" w:color="auto"/>
        <w:left w:val="none" w:sz="0" w:space="0" w:color="auto"/>
        <w:bottom w:val="none" w:sz="0" w:space="0" w:color="auto"/>
        <w:right w:val="none" w:sz="0" w:space="0" w:color="auto"/>
      </w:divBdr>
    </w:div>
    <w:div w:id="612515221">
      <w:bodyDiv w:val="1"/>
      <w:marLeft w:val="0"/>
      <w:marRight w:val="0"/>
      <w:marTop w:val="0"/>
      <w:marBottom w:val="0"/>
      <w:divBdr>
        <w:top w:val="none" w:sz="0" w:space="0" w:color="auto"/>
        <w:left w:val="none" w:sz="0" w:space="0" w:color="auto"/>
        <w:bottom w:val="none" w:sz="0" w:space="0" w:color="auto"/>
        <w:right w:val="none" w:sz="0" w:space="0" w:color="auto"/>
      </w:divBdr>
    </w:div>
    <w:div w:id="641035598">
      <w:bodyDiv w:val="1"/>
      <w:marLeft w:val="0"/>
      <w:marRight w:val="0"/>
      <w:marTop w:val="0"/>
      <w:marBottom w:val="0"/>
      <w:divBdr>
        <w:top w:val="none" w:sz="0" w:space="0" w:color="auto"/>
        <w:left w:val="none" w:sz="0" w:space="0" w:color="auto"/>
        <w:bottom w:val="none" w:sz="0" w:space="0" w:color="auto"/>
        <w:right w:val="none" w:sz="0" w:space="0" w:color="auto"/>
      </w:divBdr>
    </w:div>
    <w:div w:id="650642337">
      <w:bodyDiv w:val="1"/>
      <w:marLeft w:val="0"/>
      <w:marRight w:val="0"/>
      <w:marTop w:val="0"/>
      <w:marBottom w:val="0"/>
      <w:divBdr>
        <w:top w:val="none" w:sz="0" w:space="0" w:color="auto"/>
        <w:left w:val="none" w:sz="0" w:space="0" w:color="auto"/>
        <w:bottom w:val="none" w:sz="0" w:space="0" w:color="auto"/>
        <w:right w:val="none" w:sz="0" w:space="0" w:color="auto"/>
      </w:divBdr>
    </w:div>
    <w:div w:id="656543753">
      <w:bodyDiv w:val="1"/>
      <w:marLeft w:val="0"/>
      <w:marRight w:val="0"/>
      <w:marTop w:val="0"/>
      <w:marBottom w:val="0"/>
      <w:divBdr>
        <w:top w:val="none" w:sz="0" w:space="0" w:color="auto"/>
        <w:left w:val="none" w:sz="0" w:space="0" w:color="auto"/>
        <w:bottom w:val="none" w:sz="0" w:space="0" w:color="auto"/>
        <w:right w:val="none" w:sz="0" w:space="0" w:color="auto"/>
      </w:divBdr>
    </w:div>
    <w:div w:id="660157937">
      <w:bodyDiv w:val="1"/>
      <w:marLeft w:val="0"/>
      <w:marRight w:val="0"/>
      <w:marTop w:val="0"/>
      <w:marBottom w:val="0"/>
      <w:divBdr>
        <w:top w:val="none" w:sz="0" w:space="0" w:color="auto"/>
        <w:left w:val="none" w:sz="0" w:space="0" w:color="auto"/>
        <w:bottom w:val="none" w:sz="0" w:space="0" w:color="auto"/>
        <w:right w:val="none" w:sz="0" w:space="0" w:color="auto"/>
      </w:divBdr>
    </w:div>
    <w:div w:id="660739684">
      <w:bodyDiv w:val="1"/>
      <w:marLeft w:val="0"/>
      <w:marRight w:val="0"/>
      <w:marTop w:val="0"/>
      <w:marBottom w:val="0"/>
      <w:divBdr>
        <w:top w:val="none" w:sz="0" w:space="0" w:color="auto"/>
        <w:left w:val="none" w:sz="0" w:space="0" w:color="auto"/>
        <w:bottom w:val="none" w:sz="0" w:space="0" w:color="auto"/>
        <w:right w:val="none" w:sz="0" w:space="0" w:color="auto"/>
      </w:divBdr>
    </w:div>
    <w:div w:id="714503109">
      <w:bodyDiv w:val="1"/>
      <w:marLeft w:val="0"/>
      <w:marRight w:val="0"/>
      <w:marTop w:val="0"/>
      <w:marBottom w:val="0"/>
      <w:divBdr>
        <w:top w:val="none" w:sz="0" w:space="0" w:color="auto"/>
        <w:left w:val="none" w:sz="0" w:space="0" w:color="auto"/>
        <w:bottom w:val="none" w:sz="0" w:space="0" w:color="auto"/>
        <w:right w:val="none" w:sz="0" w:space="0" w:color="auto"/>
      </w:divBdr>
    </w:div>
    <w:div w:id="744643065">
      <w:bodyDiv w:val="1"/>
      <w:marLeft w:val="0"/>
      <w:marRight w:val="0"/>
      <w:marTop w:val="0"/>
      <w:marBottom w:val="0"/>
      <w:divBdr>
        <w:top w:val="none" w:sz="0" w:space="0" w:color="auto"/>
        <w:left w:val="none" w:sz="0" w:space="0" w:color="auto"/>
        <w:bottom w:val="none" w:sz="0" w:space="0" w:color="auto"/>
        <w:right w:val="none" w:sz="0" w:space="0" w:color="auto"/>
      </w:divBdr>
    </w:div>
    <w:div w:id="804473352">
      <w:bodyDiv w:val="1"/>
      <w:marLeft w:val="0"/>
      <w:marRight w:val="0"/>
      <w:marTop w:val="0"/>
      <w:marBottom w:val="0"/>
      <w:divBdr>
        <w:top w:val="none" w:sz="0" w:space="0" w:color="auto"/>
        <w:left w:val="none" w:sz="0" w:space="0" w:color="auto"/>
        <w:bottom w:val="none" w:sz="0" w:space="0" w:color="auto"/>
        <w:right w:val="none" w:sz="0" w:space="0" w:color="auto"/>
      </w:divBdr>
    </w:div>
    <w:div w:id="855390717">
      <w:bodyDiv w:val="1"/>
      <w:marLeft w:val="0"/>
      <w:marRight w:val="0"/>
      <w:marTop w:val="0"/>
      <w:marBottom w:val="0"/>
      <w:divBdr>
        <w:top w:val="none" w:sz="0" w:space="0" w:color="auto"/>
        <w:left w:val="none" w:sz="0" w:space="0" w:color="auto"/>
        <w:bottom w:val="none" w:sz="0" w:space="0" w:color="auto"/>
        <w:right w:val="none" w:sz="0" w:space="0" w:color="auto"/>
      </w:divBdr>
    </w:div>
    <w:div w:id="877278971">
      <w:bodyDiv w:val="1"/>
      <w:marLeft w:val="0"/>
      <w:marRight w:val="0"/>
      <w:marTop w:val="0"/>
      <w:marBottom w:val="0"/>
      <w:divBdr>
        <w:top w:val="none" w:sz="0" w:space="0" w:color="auto"/>
        <w:left w:val="none" w:sz="0" w:space="0" w:color="auto"/>
        <w:bottom w:val="none" w:sz="0" w:space="0" w:color="auto"/>
        <w:right w:val="none" w:sz="0" w:space="0" w:color="auto"/>
      </w:divBdr>
    </w:div>
    <w:div w:id="882596032">
      <w:bodyDiv w:val="1"/>
      <w:marLeft w:val="0"/>
      <w:marRight w:val="0"/>
      <w:marTop w:val="0"/>
      <w:marBottom w:val="0"/>
      <w:divBdr>
        <w:top w:val="none" w:sz="0" w:space="0" w:color="auto"/>
        <w:left w:val="none" w:sz="0" w:space="0" w:color="auto"/>
        <w:bottom w:val="none" w:sz="0" w:space="0" w:color="auto"/>
        <w:right w:val="none" w:sz="0" w:space="0" w:color="auto"/>
      </w:divBdr>
    </w:div>
    <w:div w:id="909458980">
      <w:bodyDiv w:val="1"/>
      <w:marLeft w:val="0"/>
      <w:marRight w:val="0"/>
      <w:marTop w:val="0"/>
      <w:marBottom w:val="0"/>
      <w:divBdr>
        <w:top w:val="none" w:sz="0" w:space="0" w:color="auto"/>
        <w:left w:val="none" w:sz="0" w:space="0" w:color="auto"/>
        <w:bottom w:val="none" w:sz="0" w:space="0" w:color="auto"/>
        <w:right w:val="none" w:sz="0" w:space="0" w:color="auto"/>
      </w:divBdr>
    </w:div>
    <w:div w:id="1099251644">
      <w:bodyDiv w:val="1"/>
      <w:marLeft w:val="0"/>
      <w:marRight w:val="0"/>
      <w:marTop w:val="0"/>
      <w:marBottom w:val="0"/>
      <w:divBdr>
        <w:top w:val="none" w:sz="0" w:space="0" w:color="auto"/>
        <w:left w:val="none" w:sz="0" w:space="0" w:color="auto"/>
        <w:bottom w:val="none" w:sz="0" w:space="0" w:color="auto"/>
        <w:right w:val="none" w:sz="0" w:space="0" w:color="auto"/>
      </w:divBdr>
    </w:div>
    <w:div w:id="1108236295">
      <w:bodyDiv w:val="1"/>
      <w:marLeft w:val="0"/>
      <w:marRight w:val="0"/>
      <w:marTop w:val="0"/>
      <w:marBottom w:val="0"/>
      <w:divBdr>
        <w:top w:val="none" w:sz="0" w:space="0" w:color="auto"/>
        <w:left w:val="none" w:sz="0" w:space="0" w:color="auto"/>
        <w:bottom w:val="none" w:sz="0" w:space="0" w:color="auto"/>
        <w:right w:val="none" w:sz="0" w:space="0" w:color="auto"/>
      </w:divBdr>
    </w:div>
    <w:div w:id="1136291800">
      <w:bodyDiv w:val="1"/>
      <w:marLeft w:val="0"/>
      <w:marRight w:val="0"/>
      <w:marTop w:val="0"/>
      <w:marBottom w:val="0"/>
      <w:divBdr>
        <w:top w:val="none" w:sz="0" w:space="0" w:color="auto"/>
        <w:left w:val="none" w:sz="0" w:space="0" w:color="auto"/>
        <w:bottom w:val="none" w:sz="0" w:space="0" w:color="auto"/>
        <w:right w:val="none" w:sz="0" w:space="0" w:color="auto"/>
      </w:divBdr>
    </w:div>
    <w:div w:id="1162543823">
      <w:bodyDiv w:val="1"/>
      <w:marLeft w:val="0"/>
      <w:marRight w:val="0"/>
      <w:marTop w:val="0"/>
      <w:marBottom w:val="0"/>
      <w:divBdr>
        <w:top w:val="none" w:sz="0" w:space="0" w:color="auto"/>
        <w:left w:val="none" w:sz="0" w:space="0" w:color="auto"/>
        <w:bottom w:val="none" w:sz="0" w:space="0" w:color="auto"/>
        <w:right w:val="none" w:sz="0" w:space="0" w:color="auto"/>
      </w:divBdr>
    </w:div>
    <w:div w:id="1163158007">
      <w:bodyDiv w:val="1"/>
      <w:marLeft w:val="0"/>
      <w:marRight w:val="0"/>
      <w:marTop w:val="0"/>
      <w:marBottom w:val="0"/>
      <w:divBdr>
        <w:top w:val="none" w:sz="0" w:space="0" w:color="auto"/>
        <w:left w:val="none" w:sz="0" w:space="0" w:color="auto"/>
        <w:bottom w:val="none" w:sz="0" w:space="0" w:color="auto"/>
        <w:right w:val="none" w:sz="0" w:space="0" w:color="auto"/>
      </w:divBdr>
    </w:div>
    <w:div w:id="1209339498">
      <w:bodyDiv w:val="1"/>
      <w:marLeft w:val="0"/>
      <w:marRight w:val="0"/>
      <w:marTop w:val="0"/>
      <w:marBottom w:val="0"/>
      <w:divBdr>
        <w:top w:val="none" w:sz="0" w:space="0" w:color="auto"/>
        <w:left w:val="none" w:sz="0" w:space="0" w:color="auto"/>
        <w:bottom w:val="none" w:sz="0" w:space="0" w:color="auto"/>
        <w:right w:val="none" w:sz="0" w:space="0" w:color="auto"/>
      </w:divBdr>
    </w:div>
    <w:div w:id="1214274030">
      <w:bodyDiv w:val="1"/>
      <w:marLeft w:val="0"/>
      <w:marRight w:val="0"/>
      <w:marTop w:val="0"/>
      <w:marBottom w:val="0"/>
      <w:divBdr>
        <w:top w:val="none" w:sz="0" w:space="0" w:color="auto"/>
        <w:left w:val="none" w:sz="0" w:space="0" w:color="auto"/>
        <w:bottom w:val="none" w:sz="0" w:space="0" w:color="auto"/>
        <w:right w:val="none" w:sz="0" w:space="0" w:color="auto"/>
      </w:divBdr>
    </w:div>
    <w:div w:id="1219052728">
      <w:bodyDiv w:val="1"/>
      <w:marLeft w:val="0"/>
      <w:marRight w:val="0"/>
      <w:marTop w:val="0"/>
      <w:marBottom w:val="0"/>
      <w:divBdr>
        <w:top w:val="none" w:sz="0" w:space="0" w:color="auto"/>
        <w:left w:val="none" w:sz="0" w:space="0" w:color="auto"/>
        <w:bottom w:val="none" w:sz="0" w:space="0" w:color="auto"/>
        <w:right w:val="none" w:sz="0" w:space="0" w:color="auto"/>
      </w:divBdr>
    </w:div>
    <w:div w:id="1230536013">
      <w:bodyDiv w:val="1"/>
      <w:marLeft w:val="0"/>
      <w:marRight w:val="0"/>
      <w:marTop w:val="0"/>
      <w:marBottom w:val="0"/>
      <w:divBdr>
        <w:top w:val="none" w:sz="0" w:space="0" w:color="auto"/>
        <w:left w:val="none" w:sz="0" w:space="0" w:color="auto"/>
        <w:bottom w:val="none" w:sz="0" w:space="0" w:color="auto"/>
        <w:right w:val="none" w:sz="0" w:space="0" w:color="auto"/>
      </w:divBdr>
    </w:div>
    <w:div w:id="1252856939">
      <w:bodyDiv w:val="1"/>
      <w:marLeft w:val="0"/>
      <w:marRight w:val="0"/>
      <w:marTop w:val="0"/>
      <w:marBottom w:val="0"/>
      <w:divBdr>
        <w:top w:val="none" w:sz="0" w:space="0" w:color="auto"/>
        <w:left w:val="none" w:sz="0" w:space="0" w:color="auto"/>
        <w:bottom w:val="none" w:sz="0" w:space="0" w:color="auto"/>
        <w:right w:val="none" w:sz="0" w:space="0" w:color="auto"/>
      </w:divBdr>
    </w:div>
    <w:div w:id="1262451271">
      <w:bodyDiv w:val="1"/>
      <w:marLeft w:val="0"/>
      <w:marRight w:val="0"/>
      <w:marTop w:val="0"/>
      <w:marBottom w:val="0"/>
      <w:divBdr>
        <w:top w:val="none" w:sz="0" w:space="0" w:color="auto"/>
        <w:left w:val="none" w:sz="0" w:space="0" w:color="auto"/>
        <w:bottom w:val="none" w:sz="0" w:space="0" w:color="auto"/>
        <w:right w:val="none" w:sz="0" w:space="0" w:color="auto"/>
      </w:divBdr>
    </w:div>
    <w:div w:id="1263337586">
      <w:bodyDiv w:val="1"/>
      <w:marLeft w:val="0"/>
      <w:marRight w:val="0"/>
      <w:marTop w:val="0"/>
      <w:marBottom w:val="0"/>
      <w:divBdr>
        <w:top w:val="none" w:sz="0" w:space="0" w:color="auto"/>
        <w:left w:val="none" w:sz="0" w:space="0" w:color="auto"/>
        <w:bottom w:val="none" w:sz="0" w:space="0" w:color="auto"/>
        <w:right w:val="none" w:sz="0" w:space="0" w:color="auto"/>
      </w:divBdr>
    </w:div>
    <w:div w:id="1273434688">
      <w:bodyDiv w:val="1"/>
      <w:marLeft w:val="0"/>
      <w:marRight w:val="0"/>
      <w:marTop w:val="0"/>
      <w:marBottom w:val="0"/>
      <w:divBdr>
        <w:top w:val="none" w:sz="0" w:space="0" w:color="auto"/>
        <w:left w:val="none" w:sz="0" w:space="0" w:color="auto"/>
        <w:bottom w:val="none" w:sz="0" w:space="0" w:color="auto"/>
        <w:right w:val="none" w:sz="0" w:space="0" w:color="auto"/>
      </w:divBdr>
    </w:div>
    <w:div w:id="1279028350">
      <w:bodyDiv w:val="1"/>
      <w:marLeft w:val="0"/>
      <w:marRight w:val="0"/>
      <w:marTop w:val="0"/>
      <w:marBottom w:val="0"/>
      <w:divBdr>
        <w:top w:val="none" w:sz="0" w:space="0" w:color="auto"/>
        <w:left w:val="none" w:sz="0" w:space="0" w:color="auto"/>
        <w:bottom w:val="none" w:sz="0" w:space="0" w:color="auto"/>
        <w:right w:val="none" w:sz="0" w:space="0" w:color="auto"/>
      </w:divBdr>
    </w:div>
    <w:div w:id="1283072973">
      <w:bodyDiv w:val="1"/>
      <w:marLeft w:val="0"/>
      <w:marRight w:val="0"/>
      <w:marTop w:val="0"/>
      <w:marBottom w:val="0"/>
      <w:divBdr>
        <w:top w:val="none" w:sz="0" w:space="0" w:color="auto"/>
        <w:left w:val="none" w:sz="0" w:space="0" w:color="auto"/>
        <w:bottom w:val="none" w:sz="0" w:space="0" w:color="auto"/>
        <w:right w:val="none" w:sz="0" w:space="0" w:color="auto"/>
      </w:divBdr>
    </w:div>
    <w:div w:id="1287156021">
      <w:bodyDiv w:val="1"/>
      <w:marLeft w:val="0"/>
      <w:marRight w:val="0"/>
      <w:marTop w:val="0"/>
      <w:marBottom w:val="0"/>
      <w:divBdr>
        <w:top w:val="none" w:sz="0" w:space="0" w:color="auto"/>
        <w:left w:val="none" w:sz="0" w:space="0" w:color="auto"/>
        <w:bottom w:val="none" w:sz="0" w:space="0" w:color="auto"/>
        <w:right w:val="none" w:sz="0" w:space="0" w:color="auto"/>
      </w:divBdr>
    </w:div>
    <w:div w:id="1289361140">
      <w:bodyDiv w:val="1"/>
      <w:marLeft w:val="0"/>
      <w:marRight w:val="0"/>
      <w:marTop w:val="0"/>
      <w:marBottom w:val="0"/>
      <w:divBdr>
        <w:top w:val="none" w:sz="0" w:space="0" w:color="auto"/>
        <w:left w:val="none" w:sz="0" w:space="0" w:color="auto"/>
        <w:bottom w:val="none" w:sz="0" w:space="0" w:color="auto"/>
        <w:right w:val="none" w:sz="0" w:space="0" w:color="auto"/>
      </w:divBdr>
    </w:div>
    <w:div w:id="1365442862">
      <w:bodyDiv w:val="1"/>
      <w:marLeft w:val="0"/>
      <w:marRight w:val="0"/>
      <w:marTop w:val="0"/>
      <w:marBottom w:val="0"/>
      <w:divBdr>
        <w:top w:val="none" w:sz="0" w:space="0" w:color="auto"/>
        <w:left w:val="none" w:sz="0" w:space="0" w:color="auto"/>
        <w:bottom w:val="none" w:sz="0" w:space="0" w:color="auto"/>
        <w:right w:val="none" w:sz="0" w:space="0" w:color="auto"/>
      </w:divBdr>
    </w:div>
    <w:div w:id="1382168959">
      <w:bodyDiv w:val="1"/>
      <w:marLeft w:val="0"/>
      <w:marRight w:val="0"/>
      <w:marTop w:val="0"/>
      <w:marBottom w:val="0"/>
      <w:divBdr>
        <w:top w:val="none" w:sz="0" w:space="0" w:color="auto"/>
        <w:left w:val="none" w:sz="0" w:space="0" w:color="auto"/>
        <w:bottom w:val="none" w:sz="0" w:space="0" w:color="auto"/>
        <w:right w:val="none" w:sz="0" w:space="0" w:color="auto"/>
      </w:divBdr>
    </w:div>
    <w:div w:id="1393502463">
      <w:bodyDiv w:val="1"/>
      <w:marLeft w:val="0"/>
      <w:marRight w:val="0"/>
      <w:marTop w:val="0"/>
      <w:marBottom w:val="0"/>
      <w:divBdr>
        <w:top w:val="none" w:sz="0" w:space="0" w:color="auto"/>
        <w:left w:val="none" w:sz="0" w:space="0" w:color="auto"/>
        <w:bottom w:val="none" w:sz="0" w:space="0" w:color="auto"/>
        <w:right w:val="none" w:sz="0" w:space="0" w:color="auto"/>
      </w:divBdr>
    </w:div>
    <w:div w:id="1410271057">
      <w:bodyDiv w:val="1"/>
      <w:marLeft w:val="0"/>
      <w:marRight w:val="0"/>
      <w:marTop w:val="0"/>
      <w:marBottom w:val="0"/>
      <w:divBdr>
        <w:top w:val="none" w:sz="0" w:space="0" w:color="auto"/>
        <w:left w:val="none" w:sz="0" w:space="0" w:color="auto"/>
        <w:bottom w:val="none" w:sz="0" w:space="0" w:color="auto"/>
        <w:right w:val="none" w:sz="0" w:space="0" w:color="auto"/>
      </w:divBdr>
    </w:div>
    <w:div w:id="1449666975">
      <w:bodyDiv w:val="1"/>
      <w:marLeft w:val="0"/>
      <w:marRight w:val="0"/>
      <w:marTop w:val="0"/>
      <w:marBottom w:val="0"/>
      <w:divBdr>
        <w:top w:val="none" w:sz="0" w:space="0" w:color="auto"/>
        <w:left w:val="none" w:sz="0" w:space="0" w:color="auto"/>
        <w:bottom w:val="none" w:sz="0" w:space="0" w:color="auto"/>
        <w:right w:val="none" w:sz="0" w:space="0" w:color="auto"/>
      </w:divBdr>
    </w:div>
    <w:div w:id="1451244290">
      <w:bodyDiv w:val="1"/>
      <w:marLeft w:val="0"/>
      <w:marRight w:val="0"/>
      <w:marTop w:val="0"/>
      <w:marBottom w:val="0"/>
      <w:divBdr>
        <w:top w:val="none" w:sz="0" w:space="0" w:color="auto"/>
        <w:left w:val="none" w:sz="0" w:space="0" w:color="auto"/>
        <w:bottom w:val="none" w:sz="0" w:space="0" w:color="auto"/>
        <w:right w:val="none" w:sz="0" w:space="0" w:color="auto"/>
      </w:divBdr>
    </w:div>
    <w:div w:id="1458452424">
      <w:bodyDiv w:val="1"/>
      <w:marLeft w:val="0"/>
      <w:marRight w:val="0"/>
      <w:marTop w:val="0"/>
      <w:marBottom w:val="0"/>
      <w:divBdr>
        <w:top w:val="none" w:sz="0" w:space="0" w:color="auto"/>
        <w:left w:val="none" w:sz="0" w:space="0" w:color="auto"/>
        <w:bottom w:val="none" w:sz="0" w:space="0" w:color="auto"/>
        <w:right w:val="none" w:sz="0" w:space="0" w:color="auto"/>
      </w:divBdr>
    </w:div>
    <w:div w:id="1517646498">
      <w:bodyDiv w:val="1"/>
      <w:marLeft w:val="0"/>
      <w:marRight w:val="0"/>
      <w:marTop w:val="0"/>
      <w:marBottom w:val="0"/>
      <w:divBdr>
        <w:top w:val="none" w:sz="0" w:space="0" w:color="auto"/>
        <w:left w:val="none" w:sz="0" w:space="0" w:color="auto"/>
        <w:bottom w:val="none" w:sz="0" w:space="0" w:color="auto"/>
        <w:right w:val="none" w:sz="0" w:space="0" w:color="auto"/>
      </w:divBdr>
    </w:div>
    <w:div w:id="1544444599">
      <w:bodyDiv w:val="1"/>
      <w:marLeft w:val="0"/>
      <w:marRight w:val="0"/>
      <w:marTop w:val="0"/>
      <w:marBottom w:val="0"/>
      <w:divBdr>
        <w:top w:val="none" w:sz="0" w:space="0" w:color="auto"/>
        <w:left w:val="none" w:sz="0" w:space="0" w:color="auto"/>
        <w:bottom w:val="none" w:sz="0" w:space="0" w:color="auto"/>
        <w:right w:val="none" w:sz="0" w:space="0" w:color="auto"/>
      </w:divBdr>
    </w:div>
    <w:div w:id="1562131495">
      <w:bodyDiv w:val="1"/>
      <w:marLeft w:val="0"/>
      <w:marRight w:val="0"/>
      <w:marTop w:val="0"/>
      <w:marBottom w:val="0"/>
      <w:divBdr>
        <w:top w:val="none" w:sz="0" w:space="0" w:color="auto"/>
        <w:left w:val="none" w:sz="0" w:space="0" w:color="auto"/>
        <w:bottom w:val="none" w:sz="0" w:space="0" w:color="auto"/>
        <w:right w:val="none" w:sz="0" w:space="0" w:color="auto"/>
      </w:divBdr>
    </w:div>
    <w:div w:id="1588419347">
      <w:bodyDiv w:val="1"/>
      <w:marLeft w:val="0"/>
      <w:marRight w:val="0"/>
      <w:marTop w:val="0"/>
      <w:marBottom w:val="0"/>
      <w:divBdr>
        <w:top w:val="none" w:sz="0" w:space="0" w:color="auto"/>
        <w:left w:val="none" w:sz="0" w:space="0" w:color="auto"/>
        <w:bottom w:val="none" w:sz="0" w:space="0" w:color="auto"/>
        <w:right w:val="none" w:sz="0" w:space="0" w:color="auto"/>
      </w:divBdr>
    </w:div>
    <w:div w:id="1597009457">
      <w:bodyDiv w:val="1"/>
      <w:marLeft w:val="0"/>
      <w:marRight w:val="0"/>
      <w:marTop w:val="0"/>
      <w:marBottom w:val="0"/>
      <w:divBdr>
        <w:top w:val="none" w:sz="0" w:space="0" w:color="auto"/>
        <w:left w:val="none" w:sz="0" w:space="0" w:color="auto"/>
        <w:bottom w:val="none" w:sz="0" w:space="0" w:color="auto"/>
        <w:right w:val="none" w:sz="0" w:space="0" w:color="auto"/>
      </w:divBdr>
    </w:div>
    <w:div w:id="1618103570">
      <w:bodyDiv w:val="1"/>
      <w:marLeft w:val="0"/>
      <w:marRight w:val="0"/>
      <w:marTop w:val="0"/>
      <w:marBottom w:val="0"/>
      <w:divBdr>
        <w:top w:val="none" w:sz="0" w:space="0" w:color="auto"/>
        <w:left w:val="none" w:sz="0" w:space="0" w:color="auto"/>
        <w:bottom w:val="none" w:sz="0" w:space="0" w:color="auto"/>
        <w:right w:val="none" w:sz="0" w:space="0" w:color="auto"/>
      </w:divBdr>
    </w:div>
    <w:div w:id="1645620938">
      <w:bodyDiv w:val="1"/>
      <w:marLeft w:val="0"/>
      <w:marRight w:val="0"/>
      <w:marTop w:val="0"/>
      <w:marBottom w:val="0"/>
      <w:divBdr>
        <w:top w:val="none" w:sz="0" w:space="0" w:color="auto"/>
        <w:left w:val="none" w:sz="0" w:space="0" w:color="auto"/>
        <w:bottom w:val="none" w:sz="0" w:space="0" w:color="auto"/>
        <w:right w:val="none" w:sz="0" w:space="0" w:color="auto"/>
      </w:divBdr>
    </w:div>
    <w:div w:id="1745687161">
      <w:bodyDiv w:val="1"/>
      <w:marLeft w:val="0"/>
      <w:marRight w:val="0"/>
      <w:marTop w:val="0"/>
      <w:marBottom w:val="0"/>
      <w:divBdr>
        <w:top w:val="none" w:sz="0" w:space="0" w:color="auto"/>
        <w:left w:val="none" w:sz="0" w:space="0" w:color="auto"/>
        <w:bottom w:val="none" w:sz="0" w:space="0" w:color="auto"/>
        <w:right w:val="none" w:sz="0" w:space="0" w:color="auto"/>
      </w:divBdr>
    </w:div>
    <w:div w:id="1772240556">
      <w:bodyDiv w:val="1"/>
      <w:marLeft w:val="0"/>
      <w:marRight w:val="0"/>
      <w:marTop w:val="0"/>
      <w:marBottom w:val="0"/>
      <w:divBdr>
        <w:top w:val="none" w:sz="0" w:space="0" w:color="auto"/>
        <w:left w:val="none" w:sz="0" w:space="0" w:color="auto"/>
        <w:bottom w:val="none" w:sz="0" w:space="0" w:color="auto"/>
        <w:right w:val="none" w:sz="0" w:space="0" w:color="auto"/>
      </w:divBdr>
    </w:div>
    <w:div w:id="1776975481">
      <w:bodyDiv w:val="1"/>
      <w:marLeft w:val="0"/>
      <w:marRight w:val="0"/>
      <w:marTop w:val="0"/>
      <w:marBottom w:val="0"/>
      <w:divBdr>
        <w:top w:val="none" w:sz="0" w:space="0" w:color="auto"/>
        <w:left w:val="none" w:sz="0" w:space="0" w:color="auto"/>
        <w:bottom w:val="none" w:sz="0" w:space="0" w:color="auto"/>
        <w:right w:val="none" w:sz="0" w:space="0" w:color="auto"/>
      </w:divBdr>
    </w:div>
    <w:div w:id="1786802011">
      <w:bodyDiv w:val="1"/>
      <w:marLeft w:val="0"/>
      <w:marRight w:val="0"/>
      <w:marTop w:val="0"/>
      <w:marBottom w:val="0"/>
      <w:divBdr>
        <w:top w:val="none" w:sz="0" w:space="0" w:color="auto"/>
        <w:left w:val="none" w:sz="0" w:space="0" w:color="auto"/>
        <w:bottom w:val="none" w:sz="0" w:space="0" w:color="auto"/>
        <w:right w:val="none" w:sz="0" w:space="0" w:color="auto"/>
      </w:divBdr>
    </w:div>
    <w:div w:id="1787384493">
      <w:bodyDiv w:val="1"/>
      <w:marLeft w:val="0"/>
      <w:marRight w:val="0"/>
      <w:marTop w:val="0"/>
      <w:marBottom w:val="0"/>
      <w:divBdr>
        <w:top w:val="none" w:sz="0" w:space="0" w:color="auto"/>
        <w:left w:val="none" w:sz="0" w:space="0" w:color="auto"/>
        <w:bottom w:val="none" w:sz="0" w:space="0" w:color="auto"/>
        <w:right w:val="none" w:sz="0" w:space="0" w:color="auto"/>
      </w:divBdr>
    </w:div>
    <w:div w:id="1788811569">
      <w:bodyDiv w:val="1"/>
      <w:marLeft w:val="0"/>
      <w:marRight w:val="0"/>
      <w:marTop w:val="0"/>
      <w:marBottom w:val="0"/>
      <w:divBdr>
        <w:top w:val="none" w:sz="0" w:space="0" w:color="auto"/>
        <w:left w:val="none" w:sz="0" w:space="0" w:color="auto"/>
        <w:bottom w:val="none" w:sz="0" w:space="0" w:color="auto"/>
        <w:right w:val="none" w:sz="0" w:space="0" w:color="auto"/>
      </w:divBdr>
    </w:div>
    <w:div w:id="1803688928">
      <w:bodyDiv w:val="1"/>
      <w:marLeft w:val="0"/>
      <w:marRight w:val="0"/>
      <w:marTop w:val="0"/>
      <w:marBottom w:val="0"/>
      <w:divBdr>
        <w:top w:val="none" w:sz="0" w:space="0" w:color="auto"/>
        <w:left w:val="none" w:sz="0" w:space="0" w:color="auto"/>
        <w:bottom w:val="none" w:sz="0" w:space="0" w:color="auto"/>
        <w:right w:val="none" w:sz="0" w:space="0" w:color="auto"/>
      </w:divBdr>
    </w:div>
    <w:div w:id="1809320396">
      <w:bodyDiv w:val="1"/>
      <w:marLeft w:val="0"/>
      <w:marRight w:val="0"/>
      <w:marTop w:val="0"/>
      <w:marBottom w:val="0"/>
      <w:divBdr>
        <w:top w:val="none" w:sz="0" w:space="0" w:color="auto"/>
        <w:left w:val="none" w:sz="0" w:space="0" w:color="auto"/>
        <w:bottom w:val="none" w:sz="0" w:space="0" w:color="auto"/>
        <w:right w:val="none" w:sz="0" w:space="0" w:color="auto"/>
      </w:divBdr>
    </w:div>
    <w:div w:id="1810049799">
      <w:bodyDiv w:val="1"/>
      <w:marLeft w:val="0"/>
      <w:marRight w:val="0"/>
      <w:marTop w:val="0"/>
      <w:marBottom w:val="0"/>
      <w:divBdr>
        <w:top w:val="none" w:sz="0" w:space="0" w:color="auto"/>
        <w:left w:val="none" w:sz="0" w:space="0" w:color="auto"/>
        <w:bottom w:val="none" w:sz="0" w:space="0" w:color="auto"/>
        <w:right w:val="none" w:sz="0" w:space="0" w:color="auto"/>
      </w:divBdr>
    </w:div>
    <w:div w:id="1822962084">
      <w:bodyDiv w:val="1"/>
      <w:marLeft w:val="0"/>
      <w:marRight w:val="0"/>
      <w:marTop w:val="0"/>
      <w:marBottom w:val="0"/>
      <w:divBdr>
        <w:top w:val="none" w:sz="0" w:space="0" w:color="auto"/>
        <w:left w:val="none" w:sz="0" w:space="0" w:color="auto"/>
        <w:bottom w:val="none" w:sz="0" w:space="0" w:color="auto"/>
        <w:right w:val="none" w:sz="0" w:space="0" w:color="auto"/>
      </w:divBdr>
    </w:div>
    <w:div w:id="1836069594">
      <w:bodyDiv w:val="1"/>
      <w:marLeft w:val="0"/>
      <w:marRight w:val="0"/>
      <w:marTop w:val="0"/>
      <w:marBottom w:val="0"/>
      <w:divBdr>
        <w:top w:val="none" w:sz="0" w:space="0" w:color="auto"/>
        <w:left w:val="none" w:sz="0" w:space="0" w:color="auto"/>
        <w:bottom w:val="none" w:sz="0" w:space="0" w:color="auto"/>
        <w:right w:val="none" w:sz="0" w:space="0" w:color="auto"/>
      </w:divBdr>
    </w:div>
    <w:div w:id="1867282783">
      <w:bodyDiv w:val="1"/>
      <w:marLeft w:val="0"/>
      <w:marRight w:val="0"/>
      <w:marTop w:val="0"/>
      <w:marBottom w:val="0"/>
      <w:divBdr>
        <w:top w:val="none" w:sz="0" w:space="0" w:color="auto"/>
        <w:left w:val="none" w:sz="0" w:space="0" w:color="auto"/>
        <w:bottom w:val="none" w:sz="0" w:space="0" w:color="auto"/>
        <w:right w:val="none" w:sz="0" w:space="0" w:color="auto"/>
      </w:divBdr>
    </w:div>
    <w:div w:id="1871989713">
      <w:bodyDiv w:val="1"/>
      <w:marLeft w:val="0"/>
      <w:marRight w:val="0"/>
      <w:marTop w:val="0"/>
      <w:marBottom w:val="0"/>
      <w:divBdr>
        <w:top w:val="none" w:sz="0" w:space="0" w:color="auto"/>
        <w:left w:val="none" w:sz="0" w:space="0" w:color="auto"/>
        <w:bottom w:val="none" w:sz="0" w:space="0" w:color="auto"/>
        <w:right w:val="none" w:sz="0" w:space="0" w:color="auto"/>
      </w:divBdr>
    </w:div>
    <w:div w:id="1900357917">
      <w:bodyDiv w:val="1"/>
      <w:marLeft w:val="0"/>
      <w:marRight w:val="0"/>
      <w:marTop w:val="0"/>
      <w:marBottom w:val="0"/>
      <w:divBdr>
        <w:top w:val="none" w:sz="0" w:space="0" w:color="auto"/>
        <w:left w:val="none" w:sz="0" w:space="0" w:color="auto"/>
        <w:bottom w:val="none" w:sz="0" w:space="0" w:color="auto"/>
        <w:right w:val="none" w:sz="0" w:space="0" w:color="auto"/>
      </w:divBdr>
    </w:div>
    <w:div w:id="1929270935">
      <w:bodyDiv w:val="1"/>
      <w:marLeft w:val="0"/>
      <w:marRight w:val="0"/>
      <w:marTop w:val="0"/>
      <w:marBottom w:val="0"/>
      <w:divBdr>
        <w:top w:val="none" w:sz="0" w:space="0" w:color="auto"/>
        <w:left w:val="none" w:sz="0" w:space="0" w:color="auto"/>
        <w:bottom w:val="none" w:sz="0" w:space="0" w:color="auto"/>
        <w:right w:val="none" w:sz="0" w:space="0" w:color="auto"/>
      </w:divBdr>
    </w:div>
    <w:div w:id="1930043941">
      <w:bodyDiv w:val="1"/>
      <w:marLeft w:val="0"/>
      <w:marRight w:val="0"/>
      <w:marTop w:val="0"/>
      <w:marBottom w:val="0"/>
      <w:divBdr>
        <w:top w:val="none" w:sz="0" w:space="0" w:color="auto"/>
        <w:left w:val="none" w:sz="0" w:space="0" w:color="auto"/>
        <w:bottom w:val="none" w:sz="0" w:space="0" w:color="auto"/>
        <w:right w:val="none" w:sz="0" w:space="0" w:color="auto"/>
      </w:divBdr>
    </w:div>
    <w:div w:id="1937403987">
      <w:bodyDiv w:val="1"/>
      <w:marLeft w:val="0"/>
      <w:marRight w:val="0"/>
      <w:marTop w:val="0"/>
      <w:marBottom w:val="0"/>
      <w:divBdr>
        <w:top w:val="none" w:sz="0" w:space="0" w:color="auto"/>
        <w:left w:val="none" w:sz="0" w:space="0" w:color="auto"/>
        <w:bottom w:val="none" w:sz="0" w:space="0" w:color="auto"/>
        <w:right w:val="none" w:sz="0" w:space="0" w:color="auto"/>
      </w:divBdr>
    </w:div>
    <w:div w:id="1940522837">
      <w:bodyDiv w:val="1"/>
      <w:marLeft w:val="0"/>
      <w:marRight w:val="0"/>
      <w:marTop w:val="0"/>
      <w:marBottom w:val="0"/>
      <w:divBdr>
        <w:top w:val="none" w:sz="0" w:space="0" w:color="auto"/>
        <w:left w:val="none" w:sz="0" w:space="0" w:color="auto"/>
        <w:bottom w:val="none" w:sz="0" w:space="0" w:color="auto"/>
        <w:right w:val="none" w:sz="0" w:space="0" w:color="auto"/>
      </w:divBdr>
    </w:div>
    <w:div w:id="1951934938">
      <w:bodyDiv w:val="1"/>
      <w:marLeft w:val="0"/>
      <w:marRight w:val="0"/>
      <w:marTop w:val="0"/>
      <w:marBottom w:val="0"/>
      <w:divBdr>
        <w:top w:val="none" w:sz="0" w:space="0" w:color="auto"/>
        <w:left w:val="none" w:sz="0" w:space="0" w:color="auto"/>
        <w:bottom w:val="none" w:sz="0" w:space="0" w:color="auto"/>
        <w:right w:val="none" w:sz="0" w:space="0" w:color="auto"/>
      </w:divBdr>
    </w:div>
    <w:div w:id="1965235043">
      <w:bodyDiv w:val="1"/>
      <w:marLeft w:val="0"/>
      <w:marRight w:val="0"/>
      <w:marTop w:val="0"/>
      <w:marBottom w:val="0"/>
      <w:divBdr>
        <w:top w:val="none" w:sz="0" w:space="0" w:color="auto"/>
        <w:left w:val="none" w:sz="0" w:space="0" w:color="auto"/>
        <w:bottom w:val="none" w:sz="0" w:space="0" w:color="auto"/>
        <w:right w:val="none" w:sz="0" w:space="0" w:color="auto"/>
      </w:divBdr>
    </w:div>
    <w:div w:id="1967353261">
      <w:bodyDiv w:val="1"/>
      <w:marLeft w:val="0"/>
      <w:marRight w:val="0"/>
      <w:marTop w:val="0"/>
      <w:marBottom w:val="0"/>
      <w:divBdr>
        <w:top w:val="none" w:sz="0" w:space="0" w:color="auto"/>
        <w:left w:val="none" w:sz="0" w:space="0" w:color="auto"/>
        <w:bottom w:val="none" w:sz="0" w:space="0" w:color="auto"/>
        <w:right w:val="none" w:sz="0" w:space="0" w:color="auto"/>
      </w:divBdr>
    </w:div>
    <w:div w:id="1994948273">
      <w:bodyDiv w:val="1"/>
      <w:marLeft w:val="0"/>
      <w:marRight w:val="0"/>
      <w:marTop w:val="0"/>
      <w:marBottom w:val="0"/>
      <w:divBdr>
        <w:top w:val="none" w:sz="0" w:space="0" w:color="auto"/>
        <w:left w:val="none" w:sz="0" w:space="0" w:color="auto"/>
        <w:bottom w:val="none" w:sz="0" w:space="0" w:color="auto"/>
        <w:right w:val="none" w:sz="0" w:space="0" w:color="auto"/>
      </w:divBdr>
    </w:div>
    <w:div w:id="2012026406">
      <w:bodyDiv w:val="1"/>
      <w:marLeft w:val="0"/>
      <w:marRight w:val="0"/>
      <w:marTop w:val="0"/>
      <w:marBottom w:val="0"/>
      <w:divBdr>
        <w:top w:val="none" w:sz="0" w:space="0" w:color="auto"/>
        <w:left w:val="none" w:sz="0" w:space="0" w:color="auto"/>
        <w:bottom w:val="none" w:sz="0" w:space="0" w:color="auto"/>
        <w:right w:val="none" w:sz="0" w:space="0" w:color="auto"/>
      </w:divBdr>
    </w:div>
    <w:div w:id="2045712963">
      <w:bodyDiv w:val="1"/>
      <w:marLeft w:val="0"/>
      <w:marRight w:val="0"/>
      <w:marTop w:val="0"/>
      <w:marBottom w:val="0"/>
      <w:divBdr>
        <w:top w:val="none" w:sz="0" w:space="0" w:color="auto"/>
        <w:left w:val="none" w:sz="0" w:space="0" w:color="auto"/>
        <w:bottom w:val="none" w:sz="0" w:space="0" w:color="auto"/>
        <w:right w:val="none" w:sz="0" w:space="0" w:color="auto"/>
      </w:divBdr>
    </w:div>
    <w:div w:id="2076514251">
      <w:bodyDiv w:val="1"/>
      <w:marLeft w:val="0"/>
      <w:marRight w:val="0"/>
      <w:marTop w:val="0"/>
      <w:marBottom w:val="0"/>
      <w:divBdr>
        <w:top w:val="none" w:sz="0" w:space="0" w:color="auto"/>
        <w:left w:val="none" w:sz="0" w:space="0" w:color="auto"/>
        <w:bottom w:val="none" w:sz="0" w:space="0" w:color="auto"/>
        <w:right w:val="none" w:sz="0" w:space="0" w:color="auto"/>
      </w:divBdr>
    </w:div>
    <w:div w:id="2081167749">
      <w:bodyDiv w:val="1"/>
      <w:marLeft w:val="0"/>
      <w:marRight w:val="0"/>
      <w:marTop w:val="0"/>
      <w:marBottom w:val="0"/>
      <w:divBdr>
        <w:top w:val="none" w:sz="0" w:space="0" w:color="auto"/>
        <w:left w:val="none" w:sz="0" w:space="0" w:color="auto"/>
        <w:bottom w:val="none" w:sz="0" w:space="0" w:color="auto"/>
        <w:right w:val="none" w:sz="0" w:space="0" w:color="auto"/>
      </w:divBdr>
    </w:div>
    <w:div w:id="2090346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investopedia.com/terms/d/depreciation.asp" TargetMode="External"/><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pn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8.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pn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10" Type="http://schemas.openxmlformats.org/officeDocument/2006/relationships/footer" Target="footer1.xml"/><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s://www.investopedia.com/terms/m/marketvalue.asp" TargetMode="External"/><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png"/><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https://www.investopedia.com/terms/m/market-price.asp" TargetMode="External"/><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s>
</file>

<file path=word/_rels/foot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svg"/><Relationship Id="rId1" Type="http://schemas.openxmlformats.org/officeDocument/2006/relationships/image" Target="media/image2.png"/><Relationship Id="rId6" Type="http://schemas.openxmlformats.org/officeDocument/2006/relationships/image" Target="media/image7.svg"/><Relationship Id="rId5" Type="http://schemas.openxmlformats.org/officeDocument/2006/relationships/image" Target="media/image6.png"/><Relationship Id="rId4" Type="http://schemas.openxmlformats.org/officeDocument/2006/relationships/image" Target="media/image5.sv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5FA1D4-AD56-463F-8689-40363D3F16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2847</TotalTime>
  <Pages>33</Pages>
  <Words>6125</Words>
  <Characters>34915</Characters>
  <Application>Microsoft Office Word</Application>
  <DocSecurity>0</DocSecurity>
  <Lines>290</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40959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vastukala mumbai</dc:creator>
  <cp:keywords/>
  <dc:description/>
  <cp:lastModifiedBy>Manoj Chalikwar</cp:lastModifiedBy>
  <cp:revision>149</cp:revision>
  <cp:lastPrinted>2023-01-04T10:31:00Z</cp:lastPrinted>
  <dcterms:created xsi:type="dcterms:W3CDTF">2021-09-01T09:20:00Z</dcterms:created>
  <dcterms:modified xsi:type="dcterms:W3CDTF">2024-07-05T09:11:00Z</dcterms:modified>
</cp:coreProperties>
</file>