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360" w:lineRule="auto"/>
        <w:jc w:val="center"/>
        <w:rPr>
          <w:rFonts w:cs="Times New Roman" w:asciiTheme="majorHAnsi" w:hAnsiTheme="majorHAnsi"/>
          <w:b/>
          <w:bCs/>
          <w:color w:val="000000"/>
          <w:sz w:val="24"/>
          <w:szCs w:val="24"/>
          <w:u w:val="single"/>
        </w:rPr>
      </w:pPr>
      <w:r>
        <w:rPr>
          <w:rFonts w:cs="Times New Roman" w:asciiTheme="majorHAnsi" w:hAnsiTheme="majorHAnsi"/>
          <w:b/>
          <w:bCs/>
          <w:color w:val="000000"/>
          <w:sz w:val="24"/>
          <w:szCs w:val="24"/>
          <w:u w:val="single"/>
        </w:rPr>
        <w:t>Agreement  for  Sale  of  Flat</w:t>
      </w:r>
    </w:p>
    <w:p>
      <w:pPr>
        <w:autoSpaceDE w:val="0"/>
        <w:autoSpaceDN w:val="0"/>
        <w:adjustRightInd w:val="0"/>
        <w:spacing w:after="0" w:line="360" w:lineRule="auto"/>
        <w:jc w:val="center"/>
        <w:rPr>
          <w:rFonts w:cs="Times New Roman" w:asciiTheme="majorHAnsi" w:hAnsiTheme="majorHAnsi"/>
          <w:b/>
          <w:bCs/>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This Agreement made at </w:t>
      </w:r>
      <w:r>
        <w:rPr>
          <w:rFonts w:cs="Times New Roman" w:asciiTheme="majorHAnsi" w:hAnsiTheme="majorHAnsi"/>
          <w:b/>
          <w:color w:val="000000"/>
          <w:sz w:val="24"/>
          <w:szCs w:val="24"/>
        </w:rPr>
        <w:t>Khopoli</w:t>
      </w:r>
      <w:r>
        <w:rPr>
          <w:rFonts w:cs="Times New Roman" w:asciiTheme="majorHAnsi" w:hAnsiTheme="majorHAnsi"/>
          <w:color w:val="000000"/>
          <w:sz w:val="24"/>
          <w:szCs w:val="24"/>
        </w:rPr>
        <w:t xml:space="preserve"> this ….. day of </w:t>
      </w:r>
      <w:r>
        <w:rPr>
          <w:rFonts w:cs="Times New Roman" w:asciiTheme="majorHAnsi" w:hAnsiTheme="majorHAnsi"/>
          <w:b/>
          <w:color w:val="000000"/>
          <w:sz w:val="24"/>
          <w:szCs w:val="24"/>
        </w:rPr>
        <w:t xml:space="preserve">………….. </w:t>
      </w:r>
      <w:r>
        <w:rPr>
          <w:rFonts w:cs="Times New Roman" w:asciiTheme="majorHAnsi" w:hAnsiTheme="majorHAnsi"/>
          <w:color w:val="000000"/>
          <w:sz w:val="24"/>
          <w:szCs w:val="24"/>
        </w:rPr>
        <w:t xml:space="preserve">in the year </w:t>
      </w:r>
      <w:r>
        <w:rPr>
          <w:rFonts w:cs="Times New Roman" w:asciiTheme="majorHAnsi" w:hAnsiTheme="majorHAnsi"/>
          <w:b/>
          <w:color w:val="000000"/>
          <w:sz w:val="24"/>
          <w:szCs w:val="24"/>
        </w:rPr>
        <w:t xml:space="preserve">Two Thousand and Twenty Four </w:t>
      </w:r>
      <w:r>
        <w:rPr>
          <w:rFonts w:cs="Times New Roman" w:asciiTheme="majorHAnsi" w:hAnsiTheme="majorHAnsi"/>
          <w:color w:val="000000"/>
          <w:sz w:val="24"/>
          <w:szCs w:val="24"/>
        </w:rPr>
        <w:t xml:space="preserve">between </w:t>
      </w:r>
      <w:r>
        <w:rPr>
          <w:rFonts w:cs="Times New Roman" w:asciiTheme="majorHAnsi" w:hAnsiTheme="majorHAnsi"/>
          <w:b/>
          <w:color w:val="000000"/>
          <w:sz w:val="24"/>
          <w:szCs w:val="24"/>
        </w:rPr>
        <w:t>M/s. Sixth Sense Developers through its Partner Mrs. Manisha Shilratna Jagtap ,</w:t>
      </w:r>
      <w:r>
        <w:rPr>
          <w:rFonts w:cs="Times New Roman" w:asciiTheme="majorHAnsi" w:hAnsiTheme="majorHAnsi"/>
          <w:color w:val="000000"/>
          <w:sz w:val="24"/>
          <w:szCs w:val="24"/>
        </w:rPr>
        <w:t xml:space="preserve"> having address at </w:t>
      </w:r>
      <w:r>
        <w:rPr>
          <w:rFonts w:cs="Times New Roman" w:asciiTheme="majorHAnsi" w:hAnsiTheme="majorHAnsi"/>
          <w:b/>
          <w:color w:val="000000"/>
          <w:sz w:val="24"/>
          <w:szCs w:val="24"/>
        </w:rPr>
        <w:t xml:space="preserve"> Shop no. 05, plot No. 254 and 255 , sector – 23 , Juinagar,  Navi-Mumbai, 400706, </w:t>
      </w:r>
      <w:r>
        <w:rPr>
          <w:rFonts w:cs="Times New Roman" w:asciiTheme="majorHAnsi" w:hAnsiTheme="majorHAnsi"/>
          <w:color w:val="000000"/>
          <w:sz w:val="24"/>
          <w:szCs w:val="24"/>
        </w:rPr>
        <w:t xml:space="preserve"> hereinafter referred to as  , </w:t>
      </w:r>
      <w:r>
        <w:rPr>
          <w:rFonts w:cs="Times New Roman" w:asciiTheme="majorHAnsi" w:hAnsiTheme="majorHAnsi"/>
          <w:b/>
          <w:color w:val="000000"/>
          <w:sz w:val="24"/>
          <w:szCs w:val="24"/>
        </w:rPr>
        <w:t>‘The Promoter’</w:t>
      </w:r>
      <w:r>
        <w:rPr>
          <w:rFonts w:cs="Times New Roman" w:asciiTheme="majorHAnsi" w:hAnsiTheme="majorHAnsi"/>
          <w:color w:val="000000"/>
          <w:sz w:val="24"/>
          <w:szCs w:val="24"/>
        </w:rPr>
        <w:t xml:space="preserve">  of the One Part </w:t>
      </w:r>
    </w:p>
    <w:p>
      <w:pPr>
        <w:autoSpaceDE w:val="0"/>
        <w:autoSpaceDN w:val="0"/>
        <w:adjustRightInd w:val="0"/>
        <w:spacing w:after="0" w:line="360" w:lineRule="auto"/>
        <w:ind w:left="288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b/>
          <w:color w:val="000000"/>
          <w:sz w:val="24"/>
          <w:szCs w:val="24"/>
        </w:rPr>
        <w:t xml:space="preserve">MR. </w:t>
      </w:r>
      <w:r>
        <w:rPr>
          <w:rFonts w:hint="default" w:cs="Times New Roman" w:asciiTheme="majorHAnsi" w:hAnsiTheme="majorHAnsi"/>
          <w:b/>
          <w:color w:val="000000"/>
          <w:sz w:val="24"/>
          <w:szCs w:val="24"/>
          <w:lang w:val="en-US"/>
        </w:rPr>
        <w:t xml:space="preserve">DINESH KUMAR </w:t>
      </w:r>
      <w:r>
        <w:rPr>
          <w:rFonts w:cs="Times New Roman" w:asciiTheme="majorHAnsi" w:hAnsiTheme="majorHAnsi"/>
          <w:color w:val="000000"/>
          <w:sz w:val="24"/>
          <w:szCs w:val="24"/>
        </w:rPr>
        <w:t xml:space="preserve"> having address at </w:t>
      </w:r>
      <w:r>
        <w:rPr>
          <w:rFonts w:hint="default" w:cs="Times New Roman" w:asciiTheme="majorHAnsi" w:hAnsiTheme="majorHAnsi"/>
          <w:b/>
          <w:bCs/>
          <w:color w:val="000000"/>
          <w:sz w:val="24"/>
          <w:szCs w:val="24"/>
          <w:lang w:val="en-US"/>
        </w:rPr>
        <w:t xml:space="preserve">E 10 SAI WADI ,VIKAS CHS, N S PHADKE ROAD , NEAR </w:t>
      </w:r>
      <w:bookmarkStart w:id="0" w:name="_GoBack"/>
      <w:r>
        <w:rPr>
          <w:rFonts w:hint="default" w:cs="Times New Roman" w:asciiTheme="majorHAnsi" w:hAnsiTheme="majorHAnsi"/>
          <w:b/>
          <w:bCs/>
          <w:color w:val="000000"/>
          <w:sz w:val="24"/>
          <w:szCs w:val="24"/>
          <w:lang w:val="en-US"/>
        </w:rPr>
        <w:t>TELI GALI ANDHERI EAST MUMBAI -400069</w:t>
      </w:r>
      <w:bookmarkEnd w:id="0"/>
      <w:r>
        <w:rPr>
          <w:rFonts w:hint="default" w:cs="Times New Roman" w:asciiTheme="majorHAnsi" w:hAnsiTheme="majorHAnsi"/>
          <w:color w:val="000000"/>
          <w:sz w:val="24"/>
          <w:szCs w:val="24"/>
          <w:lang w:val="en-US"/>
        </w:rPr>
        <w:t>.</w:t>
      </w:r>
      <w:r>
        <w:rPr>
          <w:rFonts w:cs="Times New Roman" w:asciiTheme="majorHAnsi" w:hAnsiTheme="majorHAnsi"/>
          <w:color w:val="000000"/>
          <w:sz w:val="24"/>
          <w:szCs w:val="24"/>
        </w:rPr>
        <w:t xml:space="preserve"> hereinafter referred to as </w:t>
      </w:r>
      <w:r>
        <w:rPr>
          <w:rFonts w:cs="Times New Roman" w:asciiTheme="majorHAnsi" w:hAnsiTheme="majorHAnsi"/>
          <w:b/>
          <w:color w:val="000000"/>
          <w:sz w:val="24"/>
          <w:szCs w:val="24"/>
        </w:rPr>
        <w:t>"The Allottee"</w:t>
      </w:r>
      <w:r>
        <w:rPr>
          <w:rFonts w:cs="Times New Roman" w:asciiTheme="majorHAnsi" w:hAnsiTheme="majorHAnsi"/>
          <w:color w:val="000000"/>
          <w:sz w:val="24"/>
          <w:szCs w:val="24"/>
        </w:rPr>
        <w:t xml:space="preserve"> ( Flat Purchaser) of the Other Part.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WHEREAS by an</w:t>
      </w:r>
      <w:r>
        <w:rPr>
          <w:rFonts w:cs="Times New Roman" w:asciiTheme="majorHAnsi" w:hAnsiTheme="majorHAnsi"/>
          <w:b/>
          <w:color w:val="000000"/>
          <w:sz w:val="24"/>
          <w:szCs w:val="24"/>
        </w:rPr>
        <w:t xml:space="preserve"> Agreement dated 20</w:t>
      </w:r>
      <w:r>
        <w:rPr>
          <w:rFonts w:cs="Times New Roman" w:asciiTheme="majorHAnsi" w:hAnsiTheme="majorHAnsi"/>
          <w:b/>
          <w:color w:val="000000"/>
          <w:sz w:val="24"/>
          <w:szCs w:val="24"/>
          <w:vertAlign w:val="superscript"/>
        </w:rPr>
        <w:t>th</w:t>
      </w:r>
      <w:r>
        <w:rPr>
          <w:rFonts w:cs="Times New Roman" w:asciiTheme="majorHAnsi" w:hAnsiTheme="majorHAnsi"/>
          <w:b/>
          <w:color w:val="000000"/>
          <w:sz w:val="24"/>
          <w:szCs w:val="24"/>
        </w:rPr>
        <w:t xml:space="preserve"> day of 2012 / Power of Attorney dated : 20/12/2012,</w:t>
      </w:r>
      <w:r>
        <w:rPr>
          <w:rFonts w:cs="Times New Roman" w:asciiTheme="majorHAnsi" w:hAnsiTheme="majorHAnsi"/>
          <w:color w:val="000000"/>
          <w:sz w:val="24"/>
          <w:szCs w:val="24"/>
        </w:rPr>
        <w:t xml:space="preserve"> executed between </w:t>
      </w:r>
      <w:r>
        <w:rPr>
          <w:rFonts w:cs="Times New Roman" w:asciiTheme="majorHAnsi" w:hAnsiTheme="majorHAnsi"/>
          <w:b/>
          <w:color w:val="000000"/>
          <w:sz w:val="24"/>
          <w:szCs w:val="24"/>
        </w:rPr>
        <w:t>1).Mr. Deepak Walchand Oswal, 2)  Mr. Rajkumar Nemichand Porwal , 3) Mr. Sohanlal Bhurmalaji Porwal , and 4) Mr. Ganpatlal Rajmalji Mehta , all residing at Khopoli, Taluka – Khalapur, District – Raigad. PIN – 410203,</w:t>
      </w:r>
      <w:r>
        <w:rPr>
          <w:rFonts w:cs="Times New Roman" w:asciiTheme="majorHAnsi" w:hAnsiTheme="majorHAnsi"/>
          <w:color w:val="000000"/>
          <w:sz w:val="24"/>
          <w:szCs w:val="24"/>
        </w:rPr>
        <w:t xml:space="preserve"> (hereinafter referred to as </w:t>
      </w:r>
      <w:r>
        <w:rPr>
          <w:rFonts w:cs="Times New Roman" w:asciiTheme="majorHAnsi" w:hAnsiTheme="majorHAnsi"/>
          <w:b/>
          <w:color w:val="000000"/>
          <w:sz w:val="24"/>
          <w:szCs w:val="24"/>
        </w:rPr>
        <w:t>"Th</w:t>
      </w:r>
      <w:r>
        <w:rPr>
          <w:rFonts w:cs="TimesNewRomanPSMT" w:asciiTheme="majorHAnsi" w:hAnsiTheme="majorHAnsi"/>
          <w:b/>
          <w:color w:val="000000"/>
          <w:sz w:val="24"/>
          <w:szCs w:val="24"/>
        </w:rPr>
        <w:t>e Original Owner”</w:t>
      </w:r>
      <w:r>
        <w:rPr>
          <w:rFonts w:cs="TimesNewRomanPSMT" w:asciiTheme="majorHAnsi" w:hAnsiTheme="majorHAnsi"/>
          <w:color w:val="000000"/>
          <w:sz w:val="24"/>
          <w:szCs w:val="24"/>
        </w:rPr>
        <w:t xml:space="preserve">) of </w:t>
      </w:r>
      <w:r>
        <w:rPr>
          <w:rFonts w:cs="Times New Roman" w:asciiTheme="majorHAnsi" w:hAnsiTheme="majorHAnsi"/>
          <w:color w:val="000000"/>
          <w:sz w:val="24"/>
          <w:szCs w:val="24"/>
        </w:rPr>
        <w:t xml:space="preserve">the One Part and the Promoter of the Other Part ( hereinafter referred to as </w:t>
      </w:r>
      <w:r>
        <w:rPr>
          <w:rFonts w:cs="Times New Roman" w:asciiTheme="majorHAnsi" w:hAnsiTheme="majorHAnsi"/>
          <w:b/>
          <w:color w:val="000000"/>
          <w:sz w:val="24"/>
          <w:szCs w:val="24"/>
        </w:rPr>
        <w:t>"The Development Agreement"</w:t>
      </w:r>
      <w:r>
        <w:rPr>
          <w:rFonts w:cs="Times New Roman" w:asciiTheme="majorHAnsi" w:hAnsiTheme="majorHAnsi"/>
          <w:color w:val="000000"/>
          <w:sz w:val="24"/>
          <w:szCs w:val="24"/>
        </w:rPr>
        <w:t xml:space="preserve">), the Original Owner granted to the Promoter development rights to the piece or parcel of freehold land lying and being at </w:t>
      </w:r>
      <w:r>
        <w:rPr>
          <w:rFonts w:cs="TimesNewRomanPSMT" w:asciiTheme="majorHAnsi" w:hAnsiTheme="majorHAnsi"/>
          <w:color w:val="000000"/>
          <w:sz w:val="24"/>
          <w:szCs w:val="24"/>
        </w:rPr>
        <w:t xml:space="preserve">Survey No.23, Hissa No. 2/2, bearing C.T.S. No. 4289 , </w:t>
      </w:r>
      <w:r>
        <w:rPr>
          <w:rFonts w:cs="Times New Roman" w:asciiTheme="majorHAnsi" w:hAnsiTheme="majorHAnsi"/>
          <w:color w:val="000000"/>
          <w:sz w:val="24"/>
          <w:szCs w:val="24"/>
        </w:rPr>
        <w:t xml:space="preserve">lying and being situated at Khopoli, Taluka – Khalapur, in the Registration District of  Raigad, admeasuring 2139 sq.mts . of Land alongwith  TDR of adjoining road both together 3960 sq.mts. or thereabouts more particularly described in the First Schedule therein as well as in the First Schedule hereunder written (hereinafter referred to as </w:t>
      </w:r>
      <w:r>
        <w:rPr>
          <w:rFonts w:cs="Times New Roman" w:asciiTheme="majorHAnsi" w:hAnsiTheme="majorHAnsi"/>
          <w:b/>
          <w:color w:val="000000"/>
          <w:sz w:val="24"/>
          <w:szCs w:val="24"/>
        </w:rPr>
        <w:t>"The  Project Land'</w:t>
      </w:r>
      <w:r>
        <w:rPr>
          <w:rFonts w:cs="Times New Roman" w:asciiTheme="majorHAnsi" w:hAnsiTheme="majorHAnsi"/>
          <w:color w:val="000000"/>
          <w:sz w:val="24"/>
          <w:szCs w:val="24"/>
        </w:rPr>
        <w:t xml:space="preserve">) and to construct thereon building/s in accordance with the terms and conditions contained in the Development Agreement/Power of Attorney. </w:t>
      </w:r>
    </w:p>
    <w:p>
      <w:pPr>
        <w:autoSpaceDE w:val="0"/>
        <w:autoSpaceDN w:val="0"/>
        <w:adjustRightInd w:val="0"/>
        <w:spacing w:after="0" w:line="360" w:lineRule="auto"/>
        <w:jc w:val="both"/>
        <w:rPr>
          <w:rFonts w:cs="Times New Roman" w:asciiTheme="majorHAnsi" w:hAnsiTheme="majorHAnsi"/>
          <w:color w:val="000000"/>
          <w:sz w:val="24"/>
          <w:szCs w:val="24"/>
          <w:highlight w:val="yellow"/>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is in possession of the Project Land.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WHEREAS the Promoter has proposed to construct on the project land </w:t>
      </w:r>
      <w:r>
        <w:rPr>
          <w:rFonts w:cs="Times New Roman" w:asciiTheme="majorHAnsi" w:hAnsiTheme="majorHAnsi"/>
          <w:b/>
          <w:color w:val="000000"/>
          <w:sz w:val="24"/>
          <w:szCs w:val="24"/>
        </w:rPr>
        <w:t>01 (One) Building having 04(Four) Wings Viz . A, B, C &amp; D Wings</w:t>
      </w:r>
      <w:r>
        <w:rPr>
          <w:rFonts w:cs="Times New Roman" w:asciiTheme="majorHAnsi" w:hAnsiTheme="majorHAnsi"/>
          <w:color w:val="000000"/>
          <w:sz w:val="24"/>
          <w:szCs w:val="24"/>
        </w:rPr>
        <w:t xml:space="preserve"> having </w:t>
      </w:r>
      <w:r>
        <w:rPr>
          <w:rFonts w:cs="Times New Roman" w:asciiTheme="majorHAnsi" w:hAnsiTheme="majorHAnsi"/>
          <w:b/>
          <w:color w:val="000000"/>
          <w:sz w:val="24"/>
          <w:szCs w:val="24"/>
        </w:rPr>
        <w:t>Part Ground Floor and Part Stilt and 05(Five) Upper Floors in A, B and C Wings and D Wing having Ground and 05(Five) Upper Floors.</w:t>
      </w:r>
      <w:r>
        <w:rPr>
          <w:rFonts w:cs="Times New Roman" w:asciiTheme="majorHAnsi" w:hAnsiTheme="majorHAnsi"/>
          <w:color w:val="000000"/>
          <w:sz w:val="24"/>
          <w:szCs w:val="24"/>
        </w:rPr>
        <w:t xml:space="preserve">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Allottee is offered an Apartment bearing number</w:t>
      </w:r>
      <w:r>
        <w:rPr>
          <w:rFonts w:cs="Times New Roman" w:asciiTheme="majorHAnsi" w:hAnsiTheme="majorHAnsi"/>
          <w:b/>
          <w:color w:val="000000"/>
          <w:sz w:val="24"/>
          <w:szCs w:val="24"/>
        </w:rPr>
        <w:t xml:space="preserve"> 307</w:t>
      </w:r>
      <w:r>
        <w:rPr>
          <w:rFonts w:cs="Times New Roman" w:asciiTheme="majorHAnsi" w:hAnsiTheme="majorHAnsi"/>
          <w:color w:val="000000"/>
          <w:sz w:val="24"/>
          <w:szCs w:val="24"/>
        </w:rPr>
        <w:t xml:space="preserve"> on the</w:t>
      </w:r>
      <w:r>
        <w:rPr>
          <w:rFonts w:cs="TimesNewRomanPSMT" w:asciiTheme="majorHAnsi" w:hAnsiTheme="majorHAnsi"/>
          <w:color w:val="000000"/>
          <w:sz w:val="24"/>
          <w:szCs w:val="24"/>
        </w:rPr>
        <w:t xml:space="preserve"> </w:t>
      </w:r>
      <w:r>
        <w:rPr>
          <w:rFonts w:cs="TimesNewRomanPSMT" w:asciiTheme="majorHAnsi" w:hAnsiTheme="majorHAnsi"/>
          <w:b/>
          <w:color w:val="000000"/>
          <w:sz w:val="24"/>
          <w:szCs w:val="24"/>
        </w:rPr>
        <w:t>Third Floor</w:t>
      </w:r>
      <w:r>
        <w:rPr>
          <w:rFonts w:cs="TimesNewRomanPSMT" w:asciiTheme="majorHAnsi" w:hAnsiTheme="majorHAnsi"/>
          <w:color w:val="000000"/>
          <w:sz w:val="24"/>
          <w:szCs w:val="24"/>
        </w:rPr>
        <w:t xml:space="preserve">,    (herein after referred to as the said “Apartment”) in the </w:t>
      </w:r>
      <w:r>
        <w:rPr>
          <w:rFonts w:cs="TimesNewRomanPSMT" w:asciiTheme="majorHAnsi" w:hAnsiTheme="majorHAnsi"/>
          <w:b/>
          <w:color w:val="000000"/>
          <w:sz w:val="24"/>
          <w:szCs w:val="24"/>
        </w:rPr>
        <w:t>‘B’ Wing</w:t>
      </w:r>
      <w:r>
        <w:rPr>
          <w:rFonts w:cs="TimesNewRomanPSMT" w:asciiTheme="majorHAnsi" w:hAnsiTheme="majorHAnsi"/>
          <w:color w:val="000000"/>
          <w:sz w:val="24"/>
          <w:szCs w:val="24"/>
        </w:rPr>
        <w:t xml:space="preserve"> of the Building called </w:t>
      </w:r>
      <w:r>
        <w:rPr>
          <w:rFonts w:cs="TimesNewRomanPSMT" w:asciiTheme="majorHAnsi" w:hAnsiTheme="majorHAnsi"/>
          <w:b/>
          <w:color w:val="000000"/>
          <w:sz w:val="24"/>
          <w:szCs w:val="24"/>
        </w:rPr>
        <w:t>“Gagangiri Hills”</w:t>
      </w:r>
      <w:r>
        <w:rPr>
          <w:rFonts w:cs="TimesNewRomanPSMT" w:asciiTheme="majorHAnsi" w:hAnsiTheme="majorHAnsi"/>
          <w:color w:val="000000"/>
          <w:sz w:val="24"/>
          <w:szCs w:val="24"/>
        </w:rPr>
        <w:t xml:space="preserve"> (herein after referred to as the said “Building”) being constructed in the </w:t>
      </w:r>
      <w:r>
        <w:rPr>
          <w:rFonts w:cs="TimesNewRomanPSMT" w:asciiTheme="majorHAnsi" w:hAnsiTheme="majorHAnsi"/>
          <w:b/>
          <w:color w:val="000000"/>
          <w:sz w:val="24"/>
          <w:szCs w:val="24"/>
        </w:rPr>
        <w:t>02 (Two) P</w:t>
      </w:r>
      <w:r>
        <w:rPr>
          <w:rFonts w:cs="Times New Roman" w:asciiTheme="majorHAnsi" w:hAnsiTheme="majorHAnsi"/>
          <w:b/>
          <w:color w:val="000000"/>
          <w:sz w:val="24"/>
          <w:szCs w:val="24"/>
        </w:rPr>
        <w:t>hases</w:t>
      </w:r>
      <w:r>
        <w:rPr>
          <w:rFonts w:cs="Times New Roman" w:asciiTheme="majorHAnsi" w:hAnsiTheme="majorHAnsi"/>
          <w:color w:val="000000"/>
          <w:sz w:val="24"/>
          <w:szCs w:val="24"/>
        </w:rPr>
        <w:t xml:space="preserve"> of the said project, by the Promoter.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 New Roman" w:asciiTheme="majorHAnsi" w:hAnsiTheme="majorHAnsi"/>
          <w:color w:val="000000"/>
          <w:sz w:val="24"/>
          <w:szCs w:val="24"/>
        </w:rPr>
        <w:t xml:space="preserve">AND WHEREAS the Promoter has registered the Project under the provisions of the Act with the Real Estate Regulatory Authority at </w:t>
      </w:r>
      <w:r>
        <w:rPr>
          <w:rFonts w:cs="Times New Roman" w:asciiTheme="majorHAnsi" w:hAnsiTheme="majorHAnsi"/>
          <w:b/>
          <w:color w:val="000000"/>
          <w:sz w:val="24"/>
          <w:szCs w:val="24"/>
        </w:rPr>
        <w:t>Maharashtra - MahaRERA no.</w:t>
      </w:r>
      <w:r>
        <w:rPr>
          <w:rFonts w:cs="Times New Roman" w:asciiTheme="majorHAnsi" w:hAnsiTheme="majorHAnsi"/>
          <w:color w:val="000000"/>
          <w:sz w:val="24"/>
          <w:szCs w:val="24"/>
        </w:rPr>
        <w:t xml:space="preserve"> </w:t>
      </w:r>
      <w:r>
        <w:rPr>
          <w:rFonts w:cs="Times New Roman" w:asciiTheme="majorHAnsi" w:hAnsiTheme="majorHAnsi"/>
          <w:b/>
          <w:color w:val="000000"/>
          <w:sz w:val="24"/>
          <w:szCs w:val="24"/>
        </w:rPr>
        <w:t xml:space="preserve">P51700010356 </w:t>
      </w:r>
      <w:r>
        <w:rPr>
          <w:rFonts w:cs="Times New Roman" w:asciiTheme="majorHAnsi" w:hAnsiTheme="majorHAnsi"/>
          <w:color w:val="000000"/>
          <w:sz w:val="24"/>
          <w:szCs w:val="24"/>
        </w:rPr>
        <w:t>authenticated (</w:t>
      </w:r>
      <w:r>
        <w:rPr>
          <w:rFonts w:cs="TimesNewRomanPSMT" w:asciiTheme="majorHAnsi" w:hAnsiTheme="majorHAnsi"/>
          <w:color w:val="000000"/>
          <w:sz w:val="24"/>
          <w:szCs w:val="24"/>
        </w:rPr>
        <w:t>copy is attached in Annexure ‘F’ )</w:t>
      </w:r>
    </w:p>
    <w:p>
      <w:pPr>
        <w:autoSpaceDE w:val="0"/>
        <w:autoSpaceDN w:val="0"/>
        <w:adjustRightInd w:val="0"/>
        <w:spacing w:after="0" w:line="360" w:lineRule="auto"/>
        <w:jc w:val="both"/>
        <w:rPr>
          <w:rFonts w:cs="TimesNewRomanPSMT"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has appointed a structural Engineer for the preparation of the structural design and drawings of the buildings and the Promoter accepts the professional supervision of the Architect and the structural Engineer till the completion of the building / buildings.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by virtue of the Development Agreement/Power of Attorney the Promoter has sole and exclusive right to sell the Apartments in the said building/s to be constructed by the Promoter on the project land and to enter into Agreement/s with the Allottee(s)/s of the Apartments to receive the sale consideration in respect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WHEREAS on demand from the Allottee, the Promoter has given inspection to the Allottee of all the documents of Title relating to the project land and the plans, designs and specifications prepared by the Promoter's Architects </w:t>
      </w:r>
      <w:r>
        <w:rPr>
          <w:rFonts w:cs="Times New Roman" w:asciiTheme="majorHAnsi" w:hAnsiTheme="majorHAnsi"/>
          <w:b/>
          <w:color w:val="000000"/>
          <w:sz w:val="24"/>
          <w:szCs w:val="24"/>
        </w:rPr>
        <w:t xml:space="preserve">Mr. Bharat N. Deshmukh, </w:t>
      </w:r>
      <w:r>
        <w:rPr>
          <w:rFonts w:cs="Times New Roman" w:asciiTheme="majorHAnsi" w:hAnsiTheme="majorHAnsi"/>
          <w:color w:val="000000"/>
          <w:sz w:val="24"/>
          <w:szCs w:val="24"/>
        </w:rPr>
        <w:t>and of such other documents as are specified under the Real Estate (Regulation and Development) Act 2016 (hereinafter referred to as "the said Act") and the Rules and Regulations made thereunder;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Certificate of Title issued by the  Advocate of the Promoter, authenticated copies of Property card or extract of Village Forms VI and VII and XII or any other relevant revenue record showing the nature of the title of the Promoter to the project land on which the Apartments are constructed or are to be constructed have been annexed hereto and marked as Annexure 'A' and 'B', respectively.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the plans of the Layout as approved by the concerned Local Authority have been annexed hereto and marked as Annexure C-1.</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the plans of the Layout as proposed by the Promoter and according to which the construction of the buildings and open spaces are proposed to be provided for on the said project have been annexed hereto and marked as  Annexure C-2.</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authenticated copies of the plans and specifications of the Apartment agreed to be purchased by the Allottee, as sanctioned and approved by the local authority have been annexed and marked as Annexure 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has got some of the approvals from the concerned local authority(s) to the plans, the specifications, elevations, sections and of the said building/s and  shall obtain the balance approvals from various authorities from time to time, so as to obtain Building Completion Certificate or Occupancy Certificate of the said Building</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while sanctioning the said plans concerned local authority and/or Government has laid down certain terms, conditions, stipulations and restrictions which are to be observed and performed by the Promoter while developing the project land and the said building and upon due observance and performance of which only the completion or occupancy certificate in respect of the said building/s shall be granted by the concerned local authority.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Promoter has accordingly commenced construction of the said building/s in accordance with the said proposed plans.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Allottee has applied to the Promoter for allotment of an Apartment No.</w:t>
      </w:r>
      <w:r>
        <w:rPr>
          <w:rFonts w:cs="Times New Roman" w:asciiTheme="majorHAnsi" w:hAnsiTheme="majorHAnsi"/>
          <w:b/>
          <w:color w:val="000000"/>
          <w:sz w:val="24"/>
          <w:szCs w:val="24"/>
        </w:rPr>
        <w:t xml:space="preserve"> 307</w:t>
      </w:r>
      <w:r>
        <w:rPr>
          <w:rFonts w:cs="Times New Roman" w:asciiTheme="majorHAnsi" w:hAnsiTheme="majorHAnsi"/>
          <w:color w:val="000000"/>
          <w:sz w:val="24"/>
          <w:szCs w:val="24"/>
        </w:rPr>
        <w:t xml:space="preserve"> on </w:t>
      </w:r>
      <w:r>
        <w:rPr>
          <w:rFonts w:cs="Times New Roman" w:asciiTheme="majorHAnsi" w:hAnsiTheme="majorHAnsi"/>
          <w:b/>
          <w:color w:val="000000"/>
          <w:sz w:val="24"/>
          <w:szCs w:val="24"/>
        </w:rPr>
        <w:t>Third Floor</w:t>
      </w:r>
      <w:r>
        <w:rPr>
          <w:rFonts w:cs="Times New Roman" w:asciiTheme="majorHAnsi" w:hAnsiTheme="majorHAnsi"/>
          <w:color w:val="000000"/>
          <w:sz w:val="24"/>
          <w:szCs w:val="24"/>
        </w:rPr>
        <w:t xml:space="preserve"> in </w:t>
      </w:r>
      <w:r>
        <w:rPr>
          <w:rFonts w:cs="Times New Roman" w:asciiTheme="majorHAnsi" w:hAnsiTheme="majorHAnsi"/>
          <w:b/>
          <w:color w:val="000000"/>
          <w:sz w:val="24"/>
          <w:szCs w:val="24"/>
        </w:rPr>
        <w:t>Wing ‘B’</w:t>
      </w:r>
      <w:r>
        <w:rPr>
          <w:rFonts w:cs="Times New Roman" w:asciiTheme="majorHAnsi" w:hAnsiTheme="majorHAnsi"/>
          <w:color w:val="000000"/>
          <w:sz w:val="24"/>
          <w:szCs w:val="24"/>
        </w:rPr>
        <w:t xml:space="preserve"> situated in the building No. 01 being constructed in the 1</w:t>
      </w:r>
      <w:r>
        <w:rPr>
          <w:rFonts w:cs="Times New Roman" w:asciiTheme="majorHAnsi" w:hAnsiTheme="majorHAnsi"/>
          <w:color w:val="000000"/>
          <w:sz w:val="24"/>
          <w:szCs w:val="24"/>
          <w:vertAlign w:val="superscript"/>
        </w:rPr>
        <w:t>st</w:t>
      </w:r>
      <w:r>
        <w:rPr>
          <w:rFonts w:cs="Times New Roman" w:asciiTheme="majorHAnsi" w:hAnsiTheme="majorHAnsi"/>
          <w:color w:val="000000"/>
          <w:sz w:val="24"/>
          <w:szCs w:val="24"/>
        </w:rPr>
        <w:t xml:space="preserve"> phase of the said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231F20"/>
          <w:sz w:val="24"/>
          <w:szCs w:val="24"/>
        </w:rPr>
      </w:pPr>
      <w:r>
        <w:rPr>
          <w:rFonts w:cs="Times New Roman" w:asciiTheme="majorHAnsi" w:hAnsiTheme="majorHAnsi"/>
          <w:color w:val="000000"/>
          <w:sz w:val="24"/>
          <w:szCs w:val="24"/>
        </w:rPr>
        <w:t xml:space="preserve">AND WHEREAS the carpet area of the said Apartment is </w:t>
      </w:r>
      <w:r>
        <w:rPr>
          <w:rFonts w:cs="Times New Roman" w:asciiTheme="majorHAnsi" w:hAnsiTheme="majorHAnsi"/>
          <w:b/>
          <w:color w:val="000000"/>
          <w:sz w:val="24"/>
          <w:szCs w:val="24"/>
        </w:rPr>
        <w:t>995 saleable area</w:t>
      </w:r>
      <w:r>
        <w:rPr>
          <w:rFonts w:cs="Times New Roman" w:asciiTheme="majorHAnsi" w:hAnsiTheme="majorHAnsi"/>
          <w:color w:val="000000"/>
          <w:sz w:val="24"/>
          <w:szCs w:val="24"/>
        </w:rPr>
        <w:t xml:space="preserve"> and  </w:t>
      </w:r>
      <w:r>
        <w:rPr>
          <w:rFonts w:cs="Times New Roman" w:asciiTheme="majorHAnsi" w:hAnsiTheme="majorHAnsi"/>
          <w:b/>
          <w:color w:val="000000"/>
          <w:sz w:val="24"/>
          <w:szCs w:val="24"/>
        </w:rPr>
        <w:t xml:space="preserve">662 square feets </w:t>
      </w:r>
      <w:r>
        <w:rPr>
          <w:rFonts w:cs="Times New Roman" w:asciiTheme="majorHAnsi" w:hAnsiTheme="majorHAnsi"/>
          <w:color w:val="000000"/>
          <w:sz w:val="24"/>
          <w:szCs w:val="24"/>
        </w:rPr>
        <w:t xml:space="preserve"> </w:t>
      </w:r>
      <w:r>
        <w:rPr>
          <w:rFonts w:cs="Times New Roman" w:asciiTheme="majorHAnsi" w:hAnsiTheme="majorHAnsi"/>
          <w:b/>
          <w:color w:val="231F20"/>
          <w:sz w:val="24"/>
          <w:szCs w:val="24"/>
        </w:rPr>
        <w:t>"Carpet Area"</w:t>
      </w:r>
      <w:r>
        <w:rPr>
          <w:rFonts w:cs="Times New Roman" w:asciiTheme="majorHAnsi" w:hAnsiTheme="majorHAnsi"/>
          <w:color w:val="231F20"/>
          <w:sz w:val="24"/>
          <w:szCs w:val="24"/>
        </w:rPr>
        <w:t xml:space="preserve">  means the net usable floor area of an apartment, excluding the area covered by the external walls, areas under services shafts, exclusive balcony appurtenant to the said Apartment for exclusive use of the Allottee or verandah area and exclusive open terrace area appurtenant to the said Apartment for exclusive use of the Allottee, but includes the area covered by the internal partition walls of the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AND WHEREAS, prior to the execution of these presents the Allottee has paid to the Promoter a sum of </w:t>
      </w:r>
      <w:r>
        <w:rPr>
          <w:rFonts w:cs="Times New Roman" w:asciiTheme="majorHAnsi" w:hAnsiTheme="majorHAnsi"/>
          <w:b/>
          <w:color w:val="000000"/>
          <w:sz w:val="24"/>
          <w:szCs w:val="24"/>
        </w:rPr>
        <w:t>Rs59,70,000/- (Rupees Fifty Nine lakh Seventy Thousand Only)</w:t>
      </w:r>
      <w:r>
        <w:rPr>
          <w:rFonts w:cs="Times New Roman" w:asciiTheme="majorHAnsi" w:hAnsiTheme="majorHAnsi"/>
          <w:color w:val="000000"/>
          <w:sz w:val="24"/>
          <w:szCs w:val="24"/>
        </w:rPr>
        <w:t xml:space="preserve"> , being part payment of the sale consideration of the Apartment agreed to be sold by the Promoter to the Allottee as advance  payment or Application Fee (the payment and receipt whereof the Promoter both hereby admit and acknowledge) and the Allottee has agreed to pay to the Promoter the balance of the sale consideration in the manner hereinafter appearing.</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b/>
          <w:color w:val="000000"/>
          <w:sz w:val="24"/>
          <w:szCs w:val="24"/>
        </w:rPr>
      </w:pPr>
      <w:r>
        <w:rPr>
          <w:rFonts w:cs="Times New Roman" w:asciiTheme="majorHAnsi" w:hAnsiTheme="majorHAnsi"/>
          <w:color w:val="000000"/>
          <w:sz w:val="24"/>
          <w:szCs w:val="24"/>
        </w:rPr>
        <w:t xml:space="preserve">AND WHEREAS, the Promoter has registered the Project under the provisions of the </w:t>
      </w:r>
      <w:r>
        <w:rPr>
          <w:rFonts w:cs="Times New Roman" w:asciiTheme="majorHAnsi" w:hAnsiTheme="majorHAnsi"/>
          <w:b/>
          <w:color w:val="000000"/>
          <w:sz w:val="24"/>
          <w:szCs w:val="24"/>
        </w:rPr>
        <w:t>Real Estate (Regulation &amp; Redevelopment) Act, 2016</w:t>
      </w:r>
      <w:r>
        <w:rPr>
          <w:rFonts w:cs="Times New Roman" w:asciiTheme="majorHAnsi" w:hAnsiTheme="majorHAnsi"/>
          <w:color w:val="000000"/>
          <w:sz w:val="24"/>
          <w:szCs w:val="24"/>
        </w:rPr>
        <w:t xml:space="preserve"> with </w:t>
      </w:r>
      <w:r>
        <w:rPr>
          <w:rFonts w:cs="Times New Roman" w:asciiTheme="majorHAnsi" w:hAnsiTheme="majorHAnsi"/>
          <w:b/>
          <w:color w:val="000000"/>
          <w:sz w:val="24"/>
          <w:szCs w:val="24"/>
        </w:rPr>
        <w:t>the Real Estate Regulatory Authority at no. : P51700010356.</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WHEREAS, under section 13 of the said Act the Promoter is required to execute a written Agreement for sale of said Apartment with the Allottee, being in fact these presents and also to register said Agreement under the Registration Act, 1908.</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In accordance with the terms and conditions set out in this Agreement and as mutually agreed upon by and between the Parties, the Promoter hereby agrees to sell and the Allottee hereby agrees to purchase the Apartment.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NOW THEREFORE, THIS AGREEMENT WITNESSETH AND IT IS HEREBY AGREED BY AND BETWEEN THE PARTIES HERETO AS FOLLOWS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 The Promoter shall construct the said building/s consisting of Ground / Stilt, and Five (05) upper floors on the project land in accordance with the plans, designs and specifications as approved by the concerned local authority from time to time. Provided that the Promoter shall have to obtain prior consent in writing of the Allottee in respect of variations or modifications which may adversely affect the Apartment of the Allottee except any alteration or addition required by any Government Authorities or due to change in law.</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1.a (i) The Allottee hereby agrees to purchase from the Promoter and the Promoter hereby agrees to sell to the Allottee Apartment No. </w:t>
      </w:r>
      <w:r>
        <w:rPr>
          <w:rFonts w:cs="Times New Roman" w:asciiTheme="majorHAnsi" w:hAnsiTheme="majorHAnsi"/>
          <w:b/>
          <w:color w:val="000000"/>
          <w:sz w:val="24"/>
          <w:szCs w:val="24"/>
        </w:rPr>
        <w:t xml:space="preserve">307 </w:t>
      </w:r>
      <w:r>
        <w:rPr>
          <w:rFonts w:cs="Times New Roman" w:asciiTheme="majorHAnsi" w:hAnsiTheme="majorHAnsi"/>
          <w:color w:val="000000"/>
          <w:sz w:val="24"/>
          <w:szCs w:val="24"/>
        </w:rPr>
        <w:t>of the type 2</w:t>
      </w:r>
      <w:r>
        <w:rPr>
          <w:rFonts w:cs="Times New Roman" w:asciiTheme="majorHAnsi" w:hAnsiTheme="majorHAnsi"/>
          <w:b/>
          <w:color w:val="000000"/>
          <w:sz w:val="24"/>
          <w:szCs w:val="24"/>
        </w:rPr>
        <w:t xml:space="preserve">BHK </w:t>
      </w:r>
      <w:r>
        <w:rPr>
          <w:rFonts w:cs="Times New Roman" w:asciiTheme="majorHAnsi" w:hAnsiTheme="majorHAnsi"/>
          <w:color w:val="000000"/>
          <w:sz w:val="24"/>
          <w:szCs w:val="24"/>
        </w:rPr>
        <w:t xml:space="preserve">of carpet area admeasuring </w:t>
      </w:r>
      <w:r>
        <w:rPr>
          <w:rFonts w:cs="Times New Roman" w:asciiTheme="majorHAnsi" w:hAnsiTheme="majorHAnsi"/>
          <w:b/>
          <w:color w:val="000000"/>
          <w:sz w:val="24"/>
          <w:szCs w:val="24"/>
        </w:rPr>
        <w:t>995 saleable area</w:t>
      </w:r>
      <w:r>
        <w:rPr>
          <w:rFonts w:cs="Times New Roman" w:asciiTheme="majorHAnsi" w:hAnsiTheme="majorHAnsi"/>
          <w:color w:val="000000"/>
          <w:sz w:val="24"/>
          <w:szCs w:val="24"/>
        </w:rPr>
        <w:t xml:space="preserve"> and  </w:t>
      </w:r>
      <w:r>
        <w:rPr>
          <w:rFonts w:cs="Times New Roman" w:asciiTheme="majorHAnsi" w:hAnsiTheme="majorHAnsi"/>
          <w:b/>
          <w:color w:val="000000"/>
          <w:sz w:val="24"/>
          <w:szCs w:val="24"/>
        </w:rPr>
        <w:t xml:space="preserve">662  square feets </w:t>
      </w:r>
      <w:r>
        <w:rPr>
          <w:rFonts w:cs="Times New Roman" w:asciiTheme="majorHAnsi" w:hAnsiTheme="majorHAnsi"/>
          <w:color w:val="000000"/>
          <w:sz w:val="24"/>
          <w:szCs w:val="24"/>
        </w:rPr>
        <w:t xml:space="preserve">on </w:t>
      </w:r>
      <w:r>
        <w:rPr>
          <w:rFonts w:cs="TimesNewRomanPSMT" w:asciiTheme="majorHAnsi" w:hAnsiTheme="majorHAnsi"/>
          <w:b/>
          <w:color w:val="000000"/>
          <w:sz w:val="24"/>
          <w:szCs w:val="24"/>
        </w:rPr>
        <w:t>Second</w:t>
      </w:r>
      <w:r>
        <w:rPr>
          <w:rFonts w:cs="Times New Roman" w:asciiTheme="majorHAnsi" w:hAnsiTheme="majorHAnsi"/>
          <w:b/>
          <w:color w:val="000000"/>
          <w:sz w:val="24"/>
          <w:szCs w:val="24"/>
        </w:rPr>
        <w:t xml:space="preserve"> Floor</w:t>
      </w:r>
      <w:r>
        <w:rPr>
          <w:rFonts w:cs="Times New Roman" w:asciiTheme="majorHAnsi" w:hAnsiTheme="majorHAnsi"/>
          <w:color w:val="000000"/>
          <w:sz w:val="24"/>
          <w:szCs w:val="24"/>
        </w:rPr>
        <w:t xml:space="preserve"> in the building </w:t>
      </w:r>
      <w:r>
        <w:rPr>
          <w:rFonts w:cs="Times New Roman" w:asciiTheme="majorHAnsi" w:hAnsiTheme="majorHAnsi"/>
          <w:b/>
          <w:color w:val="000000"/>
          <w:sz w:val="24"/>
          <w:szCs w:val="24"/>
        </w:rPr>
        <w:t>‘B’wing</w:t>
      </w:r>
      <w:r>
        <w:rPr>
          <w:rFonts w:cs="Times New Roman" w:asciiTheme="majorHAnsi" w:hAnsiTheme="majorHAnsi"/>
          <w:color w:val="000000"/>
          <w:sz w:val="24"/>
          <w:szCs w:val="24"/>
        </w:rPr>
        <w:t xml:space="preserve"> (hereinafter referred to as </w:t>
      </w:r>
      <w:r>
        <w:rPr>
          <w:rFonts w:cs="Times New Roman" w:asciiTheme="majorHAnsi" w:hAnsiTheme="majorHAnsi"/>
          <w:b/>
          <w:color w:val="000000"/>
          <w:sz w:val="24"/>
          <w:szCs w:val="24"/>
        </w:rPr>
        <w:t>"The Apartment"</w:t>
      </w:r>
      <w:r>
        <w:rPr>
          <w:rFonts w:cs="Times New Roman" w:asciiTheme="majorHAnsi" w:hAnsiTheme="majorHAnsi"/>
          <w:color w:val="000000"/>
          <w:sz w:val="24"/>
          <w:szCs w:val="24"/>
        </w:rPr>
        <w:t xml:space="preserve">) as shown in the Floor plan thereof hereto annexed and marked </w:t>
      </w:r>
      <w:r>
        <w:rPr>
          <w:rFonts w:cs="Times New Roman" w:asciiTheme="majorHAnsi" w:hAnsiTheme="majorHAnsi"/>
          <w:b/>
          <w:color w:val="000000"/>
          <w:sz w:val="24"/>
          <w:szCs w:val="24"/>
        </w:rPr>
        <w:t>Annexures C-1 and C-2</w:t>
      </w:r>
      <w:r>
        <w:rPr>
          <w:rFonts w:cs="Times New Roman" w:asciiTheme="majorHAnsi" w:hAnsiTheme="majorHAnsi"/>
          <w:color w:val="000000"/>
          <w:sz w:val="24"/>
          <w:szCs w:val="24"/>
        </w:rPr>
        <w:t xml:space="preserve"> for the consideration of  </w:t>
      </w:r>
      <w:r>
        <w:rPr>
          <w:rFonts w:cs="Times New Roman" w:asciiTheme="majorHAnsi" w:hAnsiTheme="majorHAnsi"/>
          <w:b/>
          <w:color w:val="000000"/>
          <w:sz w:val="24"/>
          <w:szCs w:val="24"/>
        </w:rPr>
        <w:t>Rs59,70,000/- (Rupees Fifty Nine lakh Seventy Thousand Only)</w:t>
      </w:r>
      <w:r>
        <w:rPr>
          <w:rFonts w:cs="Times New Roman" w:asciiTheme="majorHAnsi" w:hAnsiTheme="majorHAnsi"/>
          <w:color w:val="000000"/>
          <w:sz w:val="24"/>
          <w:szCs w:val="24"/>
        </w:rPr>
        <w:t xml:space="preserve">   including the proportionate price of the common areas and facilities appurtenant to the premises, the nature, extent and description of the common areas and facilities which are more particularly described in the Second Schedule annexed herewith.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The Allottee hereby agrees to purchase from the Promoter and the Promoter hereby agrees to sell to the Allottee Garage bearing Nos. NIL situated at  stilt being constructed in the layout for the  consideration of  Rs.  N.A.</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The Allottee hereby agrees to purchase from the Promoter and the Promoter hereby agrees to sell to the Allottee covered parking spaces bearing Nos.NIL situated at stilt being constructed in the layout for the consideration of Rs. N.A.</w:t>
      </w:r>
    </w:p>
    <w:p>
      <w:pPr>
        <w:autoSpaceDE w:val="0"/>
        <w:autoSpaceDN w:val="0"/>
        <w:adjustRightInd w:val="0"/>
        <w:spacing w:after="0" w:line="360" w:lineRule="auto"/>
        <w:jc w:val="both"/>
        <w:rPr>
          <w:rFonts w:cs="Times New Roman" w:asciiTheme="majorHAnsi" w:hAnsiTheme="majorHAnsi"/>
          <w:b/>
          <w:color w:val="000000"/>
          <w:sz w:val="24"/>
          <w:szCs w:val="24"/>
        </w:rPr>
      </w:pPr>
      <w:r>
        <w:rPr>
          <w:rFonts w:cs="Times New Roman" w:asciiTheme="majorHAnsi" w:hAnsiTheme="majorHAnsi"/>
          <w:color w:val="000000"/>
          <w:sz w:val="24"/>
          <w:szCs w:val="24"/>
        </w:rPr>
        <w:t xml:space="preserve">1(b) The total aggregate consideration amount for the apartment excluding covered parking spaces is thus </w:t>
      </w:r>
      <w:r>
        <w:rPr>
          <w:rFonts w:cs="Times New Roman" w:asciiTheme="majorHAnsi" w:hAnsiTheme="majorHAnsi"/>
          <w:b/>
          <w:color w:val="000000"/>
          <w:sz w:val="24"/>
          <w:szCs w:val="24"/>
        </w:rPr>
        <w:t>Rs59,70,000/- (Rupees Fifty Nine lakh Seventy Thousand Only)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1(c) The Allottee has paid on or before execution of this agreement a sum of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b/>
          <w:color w:val="000000"/>
          <w:sz w:val="24"/>
          <w:szCs w:val="24"/>
        </w:rPr>
        <w:t>Rs.____________/- (Rupees __________________________ Only)</w:t>
      </w:r>
      <w:r>
        <w:rPr>
          <w:rFonts w:cs="Times New Roman" w:asciiTheme="majorHAnsi" w:hAnsiTheme="majorHAnsi"/>
          <w:color w:val="000000"/>
          <w:sz w:val="24"/>
          <w:szCs w:val="24"/>
        </w:rPr>
        <w:t xml:space="preserve"> as advance payment or application fee and hereby agrees to pay to that Promoter the balance amount of </w:t>
      </w:r>
      <w:r>
        <w:rPr>
          <w:rFonts w:cs="Times New Roman" w:asciiTheme="majorHAnsi" w:hAnsiTheme="majorHAnsi"/>
          <w:b/>
          <w:color w:val="000000"/>
          <w:sz w:val="24"/>
          <w:szCs w:val="24"/>
        </w:rPr>
        <w:t>Rs………………../- (Rupees ………………………………Only)</w:t>
      </w:r>
      <w:r>
        <w:rPr>
          <w:rFonts w:cs="Times New Roman" w:asciiTheme="majorHAnsi" w:hAnsiTheme="majorHAnsi"/>
          <w:color w:val="000000"/>
          <w:sz w:val="24"/>
          <w:szCs w:val="24"/>
        </w:rPr>
        <w:t xml:space="preserve"> within </w:t>
      </w:r>
      <w:r>
        <w:rPr>
          <w:rFonts w:cs="Times New Roman" w:asciiTheme="majorHAnsi" w:hAnsiTheme="majorHAnsi"/>
          <w:b/>
          <w:color w:val="000000"/>
          <w:sz w:val="24"/>
          <w:szCs w:val="24"/>
        </w:rPr>
        <w:t>One Month</w:t>
      </w:r>
      <w:r>
        <w:rPr>
          <w:rFonts w:cs="Times New Roman" w:asciiTheme="majorHAnsi" w:hAnsiTheme="majorHAnsi"/>
          <w:color w:val="000000"/>
          <w:sz w:val="24"/>
          <w:szCs w:val="24"/>
        </w:rPr>
        <w:t xml:space="preserve"> from the date of this Agreement. </w:t>
      </w:r>
    </w:p>
    <w:p>
      <w:pPr>
        <w:pStyle w:val="4"/>
        <w:autoSpaceDE w:val="0"/>
        <w:autoSpaceDN w:val="0"/>
        <w:adjustRightInd w:val="0"/>
        <w:spacing w:after="0" w:line="360" w:lineRule="auto"/>
        <w:ind w:left="108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1(d) The Total Price above excludes Taxes (consisting of tax paid or payable by the Promoter by way of Goods and Service Tax (GST), and or any other similar taxes which  may be levied, in connection with the construction of and carrying out the Project payable by the Promoter) up to the date of handing over the possession of the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1(e) The Total Price is escalation-free, save and except escalations/increases, due to increase on account of development charges payable to the competent authority and/or any other increase in charges which may be levied or imposed by the competent authority Local Bodies/Government from time to time. The Promoter undertakes and agrees that while raising a demand on the Allottee for increase in development charges, cost, or levies imposed by the competent authorities etc., the Promoter shall enclose the said notification/order/rule/regulation published/issued in that behalf to that effect alongwith the demand letter being issued to the Allottee, which shall only be applicable on subsequent payments.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1(f) The Promoter shall confirm the final carpet area that has been allotted to the Allottee</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after the construction of the Building is complete and the occupancy certificate is granted by the competent authority, by furnishing details of the changes, if any, in the carpet area, subject to a variation cap of three percent. The total price payable for the carpet area shall be recalculated upon confirmation by the Promoter. If there is any reduction in the carpet area within the defined limit then Promoter shall refund the excess money paid by Allottee within forty-five days with annual interest at the rate specified in the Rules, from the date when such an excess amount was paid by the Allottee. If there is any increase in the carpet area allotted to Allottee, the Promoter shall demand additional amount from the Allottee as per the next milestone of the Payment Plan. All these monetary adjustments shall be made at the same rate per square meter as agreed in Clause 1(a) of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1(g) The Allottee authorizes the Promoter to adjust/appropriate all payments made by him/her under any head(s) of dues against lawful outstanding, if any, in his/her name as the Promoter may in its sole discretion deem fit and the Allottee undertakes not to object/demand/direct the Promoter to adjust his payments in any manner.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2.1 The Promoter hereby agrees to observe, perform and comply with all the terms, conditions, stipulations and restrictions if any, which may have been imposed by the concerned local authority at the time of sanctioning the said plans or thereafter and shall, before handing over possession of the Apartment to the Allottee, obtain from the concerned local authority occupancy and/or completion certificates in respect of the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2.2 Time is essence for the Promoter as well as the Allottee. The Promoter shall abide by the time schedule for completing the project and handing over the Apartment to the Allottee and the common areas to the association of the allottees after receiving the occupancy certificate or the completion certificate or both, as the case may be.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 New Roman" w:asciiTheme="majorHAnsi" w:hAnsiTheme="majorHAnsi"/>
          <w:color w:val="000000"/>
          <w:sz w:val="24"/>
          <w:szCs w:val="24"/>
        </w:rPr>
        <w:t xml:space="preserve">Similarly, the Allottee shall make timely payments of the instalment and other dues payable by him/her and meeting the other obligations under the Agreement subject to the simultaneous completion of construction by the Promoter as provided in clause 1 (c) </w:t>
      </w:r>
      <w:r>
        <w:rPr>
          <w:rFonts w:cs="TimesNewRomanPSMT" w:asciiTheme="majorHAnsi" w:hAnsiTheme="majorHAnsi"/>
          <w:color w:val="000000"/>
          <w:sz w:val="24"/>
          <w:szCs w:val="24"/>
        </w:rPr>
        <w:t>herein above. (“Payment Plan”).</w:t>
      </w:r>
    </w:p>
    <w:p>
      <w:pPr>
        <w:autoSpaceDE w:val="0"/>
        <w:autoSpaceDN w:val="0"/>
        <w:adjustRightInd w:val="0"/>
        <w:spacing w:after="0" w:line="360" w:lineRule="auto"/>
        <w:jc w:val="both"/>
        <w:rPr>
          <w:rFonts w:cs="TimesNewRomanPSMT"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3. The Promoter hereby declares that the Floor Space Index available as on date in respect of the project land is 3960.00  square meters only and Promoter has planned to utilize Floor Space Index of 4400.00 sq.mts. by availing of TDR or FSI available on payment of premiums or FSI available as incentive FSI by implementing various scheme as mentioned in the Development Control Regulation or based on expectation of increased FSI which may be available in future on modification to Development Control</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Regulations, which are applicable to the said Project. The Promoter has disclosed the Floor Space Index of 4400.00 sq.mts  as proposed to be utilized by him on the project land in the said Project and Allottee has agreed to purchase the said Apartment based on the proposed construction and sale of apartments to be carried out by the Promoter by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utilizing the proposed FSI and on the understanding that the declared proposed FSI shall</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belong to Promoter only.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4.1 If the Promoter fails to abide by the time schedule for completing the project and handing over the Apartment to the Allottee, the Promoter agrees to pay to the Allottee, who does not intend to withdraw from the project, interest as specified in the Rule, on all the amounts paid by the Allottee, for every month of delay, till the handing over of the possession. The Allottee agrees to pay to the Promoter, interest as specified in the Rule</w:t>
      </w:r>
      <w:r>
        <w:rPr>
          <w:rFonts w:cs="Times New Roman" w:asciiTheme="majorHAnsi" w:hAnsiTheme="majorHAnsi"/>
          <w:b/>
          <w:bCs/>
          <w:color w:val="000000"/>
          <w:sz w:val="24"/>
          <w:szCs w:val="24"/>
        </w:rPr>
        <w:t xml:space="preserve">, </w:t>
      </w:r>
      <w:r>
        <w:rPr>
          <w:rFonts w:cs="Times New Roman" w:asciiTheme="majorHAnsi" w:hAnsiTheme="majorHAnsi"/>
          <w:color w:val="000000"/>
          <w:sz w:val="24"/>
          <w:szCs w:val="24"/>
        </w:rPr>
        <w:t>on all the delayed payment which become due and payable by the Allottee to the Promoter under the terms of this Agreement from the date the said amount is payable by the allottee(s) to the Promoter.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4.2 Without prejudice to the right of promoter to charge interest in terms of sub clause 4.1 above, on the Allottee committing default in payment on due date of any amount due and payable by the Allottee to the Promoter under this Agreement (including his/her proportionate share of taxes levied by concerned local authority and other outgoings) and on the allottee committing three defaults of payment of instalments, the Promoter shall at his own option, may terminate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Provided that, Promoter shall give notice of fifteen days in writing to the Allottee, by Registered Post AD at the address provided by the allottee and mail at the e-mail address provided by the Allottee, of his intention to terminate this Agreement and of the specific breach or breaches of terms and conditions in respect of which it is intended to terminate the Agreement. If the Allottee fails to rectify the breach or breaches mentioned by the Promoter within the period of notice then at the end of such notice period, promoter shall be entitled to terminate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Provided further that upon termination of this Agreement as aforesaid, the Promoter shall refund to the Allottee (subject to adjustment and recovery of any agreed liquidated damages or any other amount which may be payable to Promoter) within a period of thirty days of the termination, the instalments of sale consideration of the Apartment which may till then have been paid by the Allottee to the Promoter.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5. The fixtures and fittings with regard to the flooring and sanitary fittings and amenities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like one or more lifts with particular brand, or price range (if unbranded) to be provided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by the Promoter in the said building and the Apartment as are set out in Annexure 'E', annexed hereto.</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6. The Promoter shall give possession of the Apartment to the Allottee </w:t>
      </w:r>
      <w:r>
        <w:rPr>
          <w:rFonts w:cs="Times New Roman" w:asciiTheme="majorHAnsi" w:hAnsiTheme="majorHAnsi"/>
          <w:b/>
          <w:color w:val="000000"/>
          <w:sz w:val="24"/>
          <w:szCs w:val="24"/>
        </w:rPr>
        <w:t>on or before ………………………………</w:t>
      </w:r>
      <w:r>
        <w:rPr>
          <w:rFonts w:cs="Times New Roman" w:asciiTheme="majorHAnsi" w:hAnsiTheme="majorHAnsi"/>
          <w:color w:val="000000"/>
          <w:sz w:val="24"/>
          <w:szCs w:val="24"/>
        </w:rPr>
        <w:t>.  If the Promoter fails or neglects to give possession of the Apartment to the Allottee on account of reasons beyond his control and of his agents by the aforesaid date then the Promoter shall be liable on demand to refund to the Allottee the amounts already received by him in respect of the Apartment with interest at the same rate as may mentioned in the clause 4.1 herein above from the date the Promoter received the sum till the date the amounts and interest thereon is repaid.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Provided that the Promoter shall be entitled to reasonable extension of time for giving delivery of Apartment on the aforesaid date, if the completion of building in which the Apartment is to be situated is delayed on account of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 war, civil commotion or act of God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any notice, order, rule, notification of the Government and/or other public or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competent authority/court.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i/>
          <w:iCs/>
          <w:color w:val="000000"/>
          <w:sz w:val="24"/>
          <w:szCs w:val="24"/>
        </w:rPr>
      </w:pPr>
      <w:r>
        <w:rPr>
          <w:rFonts w:cs="Times New Roman" w:asciiTheme="majorHAnsi" w:hAnsiTheme="majorHAnsi"/>
          <w:color w:val="000000"/>
          <w:sz w:val="24"/>
          <w:szCs w:val="24"/>
        </w:rPr>
        <w:t xml:space="preserve">7.1 </w:t>
      </w:r>
      <w:r>
        <w:rPr>
          <w:rFonts w:cs="Times New Roman" w:asciiTheme="majorHAnsi" w:hAnsiTheme="majorHAnsi"/>
          <w:b/>
          <w:bCs/>
          <w:color w:val="000000"/>
          <w:sz w:val="24"/>
          <w:szCs w:val="24"/>
        </w:rPr>
        <w:t xml:space="preserve">Procedure for taking possession </w:t>
      </w:r>
      <w:r>
        <w:rPr>
          <w:rFonts w:cs="Times New Roman" w:asciiTheme="majorHAnsi" w:hAnsiTheme="majorHAnsi"/>
          <w:color w:val="000000"/>
          <w:sz w:val="24"/>
          <w:szCs w:val="24"/>
        </w:rPr>
        <w:t>- The Promoter, upon obtaining the occupancy certificate from the competent authority and the payment made by the Allottee as per the agreement shall offer in writing the possession of the Apartment, to the Allottee in terms of this Agreement to be taken within 3 (Three Months )from the date of issue of such notice and the Promoter shall give possession of the Apartment to the Allottee. The Promoter agrees and undertakes to indemnify the Allottee in case of failure of fulfilment of any of the provisions, formalities, documentation on part of the Promoter. The Allottee agree(s) to pay the maintenance charges as determined by the Promoter or association of allottees, as the case may be. The Promoter on its behalf shall offer the possession to the Allottee in writing within 7 days of receiving the occupancy certificate of the Project</w:t>
      </w:r>
      <w:r>
        <w:rPr>
          <w:rFonts w:cs="Times New Roman" w:asciiTheme="majorHAnsi" w:hAnsiTheme="majorHAnsi"/>
          <w:i/>
          <w:iCs/>
          <w:color w:val="000000"/>
          <w:sz w:val="24"/>
          <w:szCs w:val="24"/>
        </w:rPr>
        <w:t>.</w:t>
      </w:r>
    </w:p>
    <w:p>
      <w:pPr>
        <w:autoSpaceDE w:val="0"/>
        <w:autoSpaceDN w:val="0"/>
        <w:adjustRightInd w:val="0"/>
        <w:spacing w:after="0" w:line="360" w:lineRule="auto"/>
        <w:jc w:val="both"/>
        <w:rPr>
          <w:rFonts w:cs="Times New Roman" w:asciiTheme="majorHAnsi" w:hAnsiTheme="majorHAnsi"/>
          <w:iCs/>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7.2 The Allottee shall take possession of the Apartment within 15 days of the written notice from the promotor to the Allottee intimating that the said Apartments are ready for use and occupancy: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7.3 </w:t>
      </w:r>
      <w:r>
        <w:rPr>
          <w:rFonts w:cs="Times New Roman" w:asciiTheme="majorHAnsi" w:hAnsiTheme="majorHAnsi"/>
          <w:b/>
          <w:bCs/>
          <w:color w:val="000000"/>
          <w:sz w:val="24"/>
          <w:szCs w:val="24"/>
        </w:rPr>
        <w:t xml:space="preserve">Failure of Allottee to take Possession of Apartment: </w:t>
      </w:r>
      <w:r>
        <w:rPr>
          <w:rFonts w:cs="Times New Roman" w:asciiTheme="majorHAnsi" w:hAnsiTheme="majorHAnsi"/>
          <w:color w:val="000000"/>
          <w:sz w:val="24"/>
          <w:szCs w:val="24"/>
        </w:rPr>
        <w:t>Upon receiving a written intimation from the Promoter as per clause 8.1, the Allottee shall take possession of the Apartment from the Promoter by executing necessary indemnities, undertakings and such other documentation as prescribed in this Agreement, and the Promoter shall give possession of the Apartment to the allottee. In case the Allottee fails to take possession within the time provided in clause 8.1 such Allottee shall continue to be liable to pay maintenance charges as applicable.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7.4 If within a period of five years from the date of handing over the Apartment to the Allottee, the Allottee brings to the notice of the Promoter any structural defect in the Apartment or the building in which the Apartment are situated or any defects on account of workmanship, quality or provision of service, then, wherever possible such defects shall be rectified by the Promoter at his own cost and in case it is not possible to rectify such defects, then the Allottee shall be entitled to receive from the Promoter, compensation for such defect in the manner as provided under the Act.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8. The Allottee shall use the Apartment or any part thereof or permit the same to be used only for purpose of residence .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9. The Allottee along with other allottee(s)s of Apartments in the building shall join in forming and registering the Society or Association or a Limited Company to be known by such name as the Promoter may decide and for this purpose also from time to time sign and execute the application for registration and/or membership and the other papers and documents necessary for the formation and registration of the Society or Association or Limited Company and for becoming a member, including the bye-laws of the proposed Society and duly fill in, sign and return to the Promoter within seven days of the same being forwarded by the Promoter to the Allottee, so as to enable the Promoter to register the common organisation of Allottee. No objection shall be taken by the Allottee if any, changes or modifications are made in the draft bye-laws, or the Memorandum and/or Articles of Association, as may be required by the Registrar of Co-operative Societies or the Registrar of Companies, as the case may be, or any other Competent Authority.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9.1 The Promoter shall, within three months of registration of the Society or Association or Limited Company, as aforesaid, cause to be transferred to the society or Limited Company all the right, title and the interest of the Vendor/Lessor/Original Owner/Promoter and/or the owners in the said structure of the Building or wing in which</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the said Apartment is situated.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9.2 The Promoter shall, within three months of registration of the Federation/Apex Body of the Societies or Limited Company, as aforesaid, cause to be transferred to the Federation/Apex body all the right, title and the interest of the Vendor/Lessor/Original Owner/Promoter and/or the owners in the project land on which the building with multiple wings or buildings are constructed.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9.3 Within 15 days after notice in writing is given by the Promoter to the Allottee that the Apartment is ready for use and occupancy, the Allottee shall be liable to bear and pay the proportionate share (i.e. in proportion to the carpet area of the Apartment)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 shall pay to the Promoter such proportionate share of outgoings as may be determined. The Allottee further agrees that till the Allottee's share is so determined the Allottee shall pay to the Promoter provisional monthly contribution of Rs. 2000/- per month towards the outgoings. The amounts so paid by the Allottee to the Promoter shall not carry any interest and remain with the Promoter until a conveyance/assignment of lease of the structure of the building or wing is executed in favour of the society or a limited company as aforesaid. On such conveyance/assignment of lease being executed for the structure of the building or wing the aforesaid deposits (less deduction provided for in this Agreement) shall be paid over by the Promoter to the Society or the Limited Company, as the case may be.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10. The Allottee shall on or before delivery of possession of the said premises keep deposited with the Promoter, the following amounts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 Rs. 261/- for share money, application entrance fee of the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Rs.5,000/- for formation and registration of the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Rs. 5,000/- for proportionate share of taxes and other charges/levies in respect of the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(iv)  Rs. 2,500/- for deposit towards provisional monthly contribution towards outgoings of Society or Limited Company/Federation/ Apex body.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 Rs. 30,000/- For Deposit towards Water, Electric, and other utility and services connection charges &amp;</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  Rs .25,000/- for deposits of electrical receiving and Sub Station provided in Layout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11. The Allottee shall pay to the Promoter a sum of Rs. 15,000/- for meeting all legal costs, charges and expenses, including professional costs of the Attorney-at-Law/Advocates of the Promoter in connection with formation of the said Society, or Limited Company, or Apex Body or Federation and for preparing its rules, regulations and bye-laws and the cost of preparing and engrossing the conveyance or assignment of lease.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12. At the time of registration of conveyance or Lease of the structure of the building or wing of the building, the Allottee shall pay to the Promoter, the Allottees' share of stamp duty and registration charges payable, by the said Society or Limited Company on such conveyance or lease or any document or instrument of transfer in respect of the structure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of the said Building /wing of the building. At the time of registration of conveyance or Lease of the project land, the Allottee shall pay to the Promoter, the Allottees' share of stamp duty and registration charges payable, by the said Apex Body or Federation on such conveyance or lease or any document or instrument of transfer in respect of the structure of the said land to be executed in favour of the Apex Body or Federation.</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13. REPRESENTATIONS AND WARRANTIES OF THE PROMOTER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The Promoter hereby represents and warrants to the Allottee as follows:</w:t>
      </w:r>
    </w:p>
    <w:p>
      <w:pPr>
        <w:autoSpaceDE w:val="0"/>
        <w:autoSpaceDN w:val="0"/>
        <w:adjustRightInd w:val="0"/>
        <w:spacing w:after="0" w:line="360" w:lineRule="auto"/>
        <w:rPr>
          <w:rFonts w:cs="Times New Roman" w:asciiTheme="majorHAnsi" w:hAnsiTheme="majorHAnsi"/>
          <w:color w:val="000000"/>
          <w:sz w:val="24"/>
          <w:szCs w:val="24"/>
        </w:rPr>
      </w:pPr>
    </w:p>
    <w:p>
      <w:pPr>
        <w:autoSpaceDE w:val="0"/>
        <w:autoSpaceDN w:val="0"/>
        <w:adjustRightInd w:val="0"/>
        <w:spacing w:after="0" w:line="360" w:lineRule="auto"/>
        <w:rPr>
          <w:rFonts w:cs="Times New Roman" w:asciiTheme="majorHAnsi" w:hAnsiTheme="majorHAnsi"/>
          <w:color w:val="000000"/>
          <w:sz w:val="24"/>
          <w:szCs w:val="24"/>
        </w:rPr>
      </w:pPr>
      <w:r>
        <w:rPr>
          <w:rFonts w:cs="Times New Roman" w:asciiTheme="majorHAnsi" w:hAnsiTheme="majorHAnsi"/>
          <w:color w:val="000000"/>
          <w:sz w:val="24"/>
          <w:szCs w:val="24"/>
        </w:rPr>
        <w:t>i.The Promoter has clear and marketable title with respect to the project land  as declared in the title report annexed to this agreement and has the requisite rights to carry out development upon the project land and also has actual, physical and legal possession of the project land for the implementation of the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The Promoter has lawful rights and requisite approvals from the competent Authorities to carry out development of the Project and shall obtain requisite approvals from time to time to complete the development of the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There are no encumbrances upon the project land or the Project except those disclosed in the title report and in RERA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iv. There are no litigations pending before any Court of law with respect to the project land or Project except those disclosed in the title report;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 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 has been and shall, at all times, remain to be in compliance with all applicable laws in relation to the Project, project land, Building/wing and common areas;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 The Promoter has the right to enter into this Agreement and has not committed or omitted to perform any act or thing, whereby the right, title and interest of the Allottee created herein, may prejudicially be affected;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 The Promoter has not entered into any agreement for sale and/or development agreement or any other agreement / arrangement with any person or party with respect to the project land, including the Project and the said Apartment which will, in any manner, affect the rights of Allottee under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viii. The Promoter confirms that the Promoter is not restricted in any manner whatsoever from selling the said Apartment to the Allottee in the manner contemplated in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ix. At the time of execution of the conveyance deed of the structure to the association of</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allottees the Promoter shall handover lawful, vacant, peaceful, physical possession of the common areas of the structure to the Association of the Allottees;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 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xi. No notice from the Government or any other local body or authority or any legislative enactment, government ordinance, order, notification (including any notice for acquisition or requisition of the said property) has been received or served upon the Promoter in respect of the project land and/or the Project except those disclosed in the title report.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14. The allottee/s or himself/themselves with intention to bring all persons into whosoever hands the Apartment may come, hereby covenants with the Promoter as follows :-</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 To maintain the Apartment at the Allottee's own cost in good and tenantable repair and condition from the date that of possession of the Apartment is taken and shall not do or suffer to be done anything in or to the building in which the Apartment is situated which may be against the rules, regulations or bye-laws or change/alter or make addition in or to the building in which the Apartment is situated and the Apartment itself or any part thereof without the consent of the local authorities, if required.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 Not to store in the Apartment any goods which are of hazardous, combustible or dangerous nature or are so heavy as to damage the construction or structure of  the building in which the Apartment is situated or storing of which goods is objected to by the concerned local or other authority and shall take care while carrying heavy packages which may damage or likely to damage the staircases, common passages or any other structure of the building in which the Apartment is situated, including entrances of the building in which the Apartment is situated and in case any damage is caused to the building in which the Apartment is situated or the Apartment on account of negligence or default of the Allottee in this behalf, the Allottee shall be liable for the consequences of the breach.</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iii. To carry out at his own cost all internal repairs to the said Apartment and maintain the Apartment in the same condition, state and order in which it was delivered by the Promoter to the Allottee and shall not do or suffer to be done anything in or to the building in which the Apartment is situated or the Apartment which may be contrary to the rules and regulations and bye-laws of the concerned local authority or other public authority. In the event of the Allottee committing any act in contravention of the above provision, the Allottee shall be responsible and liable for the consequences thereof to the concerned local authority and/or other public authority.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iv. 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and/or the Society or the Limited Company.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 Not to do or permit to be done any act or thing which may render void or voidable any insurance of the project land and the building in which the Apartment is situated or any part thereof or whereby any increased premium shall become payable in respect of the insurance.</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 Not to throw dirt, rubbish, rags, garbage or other refuse or permit the same to be thrown from the said Apartment in the compound or any portion of the project land and the building in which the Apartment is situated.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 Pay to the Promoter within fifteen days of demand by the Promoter, his share of security deposit demanded by the concerned local authority or Government or giving water, electricity or any other service connection to the building in which the Apartment is situated.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viii. To bear and pay increase in local taxes, water charges, insurance and such other levies, if any, which are imposed by the concerned local authority and/or Government and/or other public authority, on account of change of user of the Apartment by the Allottee for any purposes other than for purpose for which it is sold.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ix. The Allottee shall not let, sub-let, transfer, assign or part with interest or benefit factor of this Agreement or part with the possession of the Apartment until all the dues payable by the Allottee to the Promoter under this Agreement are fully paid up.</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 The Allottee shall observe and perform all the rules and regulations which the Society or the Limited Company or Apex Body or Federation may adopt at its inception and the additions, alterations or amendments thereof that may be made from time to time for protection and maintenance of the said building and the Apartments therein and for the observance and performance of the Building Rules, Regulations and Bye-laws for the time being of the concerned local authority and of Government and other public bodies. The Allottee shall also observe and perform all the stipulations and conditions laid down by the Society/Limited Company/Apex Body/Federation regarding the occupancy and use of the Apartment in the Building and shall pay and contribute regularly and punctually towards the taxes, expenses or other out-goings in accordance with the terms of this Agreement.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xi. Till a conveyance of the structure of the building in which Apartment is situated is executed in favour of Society/Limited Society, the Allottee shall permit the Promoter and their surveyors and agents, with or without workmen and others, at all reasonable times, to enter into and upon the said buildings or any part thereof to view and examine the state and condition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xii. Till a conveyance of the project land on which the building in which Apartment is situated is executed in favour of Apex Body or Federation, the Allottee shall permit the Promoter and their surveyors and agents, with or without workmen and others, at all reasonable times, to enter into and upon the project land or any part thereof to view and examine the state and condition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15. The Promoter shall maintain a separate account in respect of sums received by the Promoter from the Allottee as advance or deposit, sums received on account of the share capital for the promotion of the Co-operative Society or association or Company or towards the out goings, legal charges and shall utilize the amounts only for the purposes for which they have been received.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16. Nothing contained in this Agreement is intended to be nor shall be construed as a grant, demise or assignment in law, of the said Apartments or of the said Plot and Building or any part thereof. The Allottee shall have no claim save and except in respect of the Apartment hereby agreed to be sold to him and all open spaces, parking spaces, lobbies, staircases, terraces recreation spaces, will remain the property of the Promoter until the said structure of the building is transferred to the Society/Limited Company or other body and until the project land is transferred to the Apex Body /Federation as hereinbefore mentioned.</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17. PROMOTER SHALL NOT MORTGAGE OR CREATE A CHARGE</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After the Promoter executes this Agreement he shall not mortgage or create a charge on the Apartment and if any such mortgage or charge is made or created then notwithstanding anything contained in any other law for the time being in force, such mortgage or charge shall not affect the right and interest of the Allottee who has taken or agreed to take such Apartment.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18. BINDING EFFECT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Sub-Registrar as and when intimated by the Promoter. If the Allottee(s)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15 </w:t>
      </w:r>
      <w:r>
        <w:rPr>
          <w:rFonts w:cs="Times New Roman" w:asciiTheme="majorHAnsi" w:hAnsiTheme="majorHAnsi"/>
          <w:b/>
          <w:bCs/>
          <w:color w:val="000000"/>
          <w:sz w:val="24"/>
          <w:szCs w:val="24"/>
        </w:rPr>
        <w:t>(</w:t>
      </w:r>
      <w:r>
        <w:rPr>
          <w:rFonts w:cs="Times New Roman" w:asciiTheme="majorHAnsi" w:hAnsiTheme="majorHAnsi"/>
          <w:color w:val="000000"/>
          <w:sz w:val="24"/>
          <w:szCs w:val="24"/>
        </w:rPr>
        <w:t>fifteen</w:t>
      </w:r>
      <w:r>
        <w:rPr>
          <w:rFonts w:cs="Times New Roman" w:asciiTheme="majorHAnsi" w:hAnsiTheme="majorHAnsi"/>
          <w:b/>
          <w:bCs/>
          <w:color w:val="000000"/>
          <w:sz w:val="24"/>
          <w:szCs w:val="24"/>
        </w:rPr>
        <w:t xml:space="preserve">) </w:t>
      </w:r>
      <w:r>
        <w:rPr>
          <w:rFonts w:cs="Times New Roman" w:asciiTheme="majorHAnsi" w:hAnsiTheme="majorHAnsi"/>
          <w:color w:val="000000"/>
          <w:sz w:val="24"/>
          <w:szCs w:val="24"/>
        </w:rPr>
        <w:t>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19. ENTIRE AGREEMENT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apartment/plot/building, as the case may be.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20. RIGHT TO AMEND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This Agreement may only be amended through written consent of the Parties.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21. PROVISIONS OF THIS AGREEMENT APPLICABLE TO ALLOTTEE / SUBSEQUENT ALLOTTEES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It is clearly understood and so agreed by and between the Parties hereto that all the provisions contained herein and the obligations arising hereunder in respect of the Project shall equally be applicable to and enforceable against any subsequent Allottees of the Apartment, in case of a transfer, as the said obligations go along with the Apartment for all intents and purposes.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22. SEVERABILITY</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23. METHOD OF CALCULATION OF PROPORTIONATE SHARE WHEREVER</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REFERRED TO IN THE AGREEMENT</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Wherever in this Agreement it is stipulated that the Allottee has to make any payment, in common with other Allottee(s) in Project, the same shall be in proportion to the carpet area of the Apartment to the total carpet area of all the Apartments in the Project.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24. FURTHER ASSURANCES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25. PLACE OF EXECUTION</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The execution of this Agreement shall be complete only upon its execution by the Promoter through its authorized signatory at the Promoter</w:t>
      </w:r>
      <w:r>
        <w:rPr>
          <w:rFonts w:cs="TimesNewRomanPSMT" w:asciiTheme="majorHAnsi" w:hAnsiTheme="majorHAnsi"/>
          <w:color w:val="000000"/>
          <w:sz w:val="24"/>
          <w:szCs w:val="24"/>
        </w:rPr>
        <w:t xml:space="preserve">’s </w:t>
      </w:r>
      <w:r>
        <w:rPr>
          <w:rFonts w:cs="Times New Roman" w:asciiTheme="majorHAnsi" w:hAnsiTheme="majorHAnsi"/>
          <w:color w:val="000000"/>
          <w:sz w:val="24"/>
          <w:szCs w:val="24"/>
        </w:rPr>
        <w:t>Office, or at some other place, which may be mutually agreed between the Promoter and the Allottee, in after the Agreement is duly executed by the Allottee and the Promoter or simultaneously with the execution the said Agreement shall be registered at the office of the Sub-Registrar. Hence this Agreement shall be deemed to have been executed at Khopoli.</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26. The Allottee and/or Promoter shall present this Agreement as well as the conveyance/assignment of lease at the proper registration office of registration within the time limit prescribed by the Registration Act and the Promoter will attend such office and admit execution thereof.</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27. That all notices to be served on the Allottee and the Promoter as contemplated by this Agreement shall be deemed to have been duly served if sent to the Allottee or the Promoter by Registered Post A.D </w:t>
      </w:r>
      <w:r>
        <w:rPr>
          <w:rFonts w:cs="Times New Roman" w:asciiTheme="majorHAnsi" w:hAnsiTheme="majorHAnsi"/>
          <w:b/>
          <w:bCs/>
          <w:color w:val="000000"/>
          <w:sz w:val="24"/>
          <w:szCs w:val="24"/>
        </w:rPr>
        <w:t xml:space="preserve">and </w:t>
      </w:r>
      <w:r>
        <w:rPr>
          <w:rFonts w:cs="Times New Roman" w:asciiTheme="majorHAnsi" w:hAnsiTheme="majorHAnsi"/>
          <w:color w:val="000000"/>
          <w:sz w:val="24"/>
          <w:szCs w:val="24"/>
        </w:rPr>
        <w:t>notified Email ID/Under Certificate of Posting at their respective addresses specified below:</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Name of Allottee </w:t>
      </w:r>
      <w:r>
        <w:rPr>
          <w:rFonts w:cs="Times New Roman" w:asciiTheme="majorHAnsi" w:hAnsiTheme="majorHAnsi"/>
          <w:color w:val="000000"/>
          <w:sz w:val="24"/>
          <w:szCs w:val="24"/>
        </w:rPr>
        <w:tab/>
      </w:r>
      <w:r>
        <w:rPr>
          <w:rFonts w:cs="Times New Roman" w:asciiTheme="majorHAnsi" w:hAnsiTheme="majorHAnsi"/>
          <w:color w:val="000000"/>
          <w:sz w:val="24"/>
          <w:szCs w:val="24"/>
        </w:rPr>
        <w:t xml:space="preserve"> :    </w:t>
      </w:r>
      <w:r>
        <w:rPr>
          <w:rFonts w:cs="Times New Roman" w:asciiTheme="majorHAnsi" w:hAnsiTheme="majorHAnsi"/>
          <w:b/>
          <w:color w:val="000000"/>
          <w:sz w:val="24"/>
          <w:szCs w:val="24"/>
        </w:rPr>
        <w:t>……………………………………………………….</w:t>
      </w:r>
    </w:p>
    <w:p>
      <w:pPr>
        <w:autoSpaceDE w:val="0"/>
        <w:autoSpaceDN w:val="0"/>
        <w:adjustRightInd w:val="0"/>
        <w:spacing w:after="0" w:line="360" w:lineRule="auto"/>
        <w:jc w:val="both"/>
        <w:rPr>
          <w:rFonts w:cs="Times New Roman" w:asciiTheme="majorHAnsi" w:hAnsiTheme="majorHAnsi"/>
          <w:bCs/>
          <w:sz w:val="24"/>
          <w:szCs w:val="24"/>
        </w:rPr>
      </w:pPr>
      <w:r>
        <w:rPr>
          <w:rFonts w:cs="Times New Roman" w:asciiTheme="majorHAnsi" w:hAnsiTheme="majorHAnsi"/>
          <w:color w:val="000000"/>
          <w:sz w:val="24"/>
          <w:szCs w:val="24"/>
        </w:rPr>
        <w:t>(Allottee</w:t>
      </w:r>
      <w:r>
        <w:rPr>
          <w:rFonts w:cs="TimesNewRomanPSMT" w:asciiTheme="majorHAnsi" w:hAnsiTheme="majorHAnsi"/>
          <w:color w:val="000000"/>
          <w:sz w:val="24"/>
          <w:szCs w:val="24"/>
        </w:rPr>
        <w:t xml:space="preserve">’s </w:t>
      </w:r>
      <w:r>
        <w:rPr>
          <w:rFonts w:cs="Times New Roman" w:asciiTheme="majorHAnsi" w:hAnsiTheme="majorHAnsi"/>
          <w:color w:val="000000"/>
          <w:sz w:val="24"/>
          <w:szCs w:val="24"/>
        </w:rPr>
        <w:t xml:space="preserve">Address) :   </w:t>
      </w:r>
      <w:r>
        <w:rPr>
          <w:rFonts w:cs="Times New Roman" w:asciiTheme="majorHAnsi" w:hAnsiTheme="majorHAnsi"/>
          <w:bCs/>
          <w:sz w:val="24"/>
          <w:szCs w:val="24"/>
        </w:rPr>
        <w:t>………………………………………………………</w:t>
      </w:r>
    </w:p>
    <w:p>
      <w:pPr>
        <w:autoSpaceDE w:val="0"/>
        <w:autoSpaceDN w:val="0"/>
        <w:adjustRightInd w:val="0"/>
        <w:spacing w:after="0" w:line="360" w:lineRule="auto"/>
        <w:ind w:left="2160"/>
        <w:jc w:val="both"/>
        <w:rPr>
          <w:rFonts w:cs="Times New Roman" w:asciiTheme="majorHAnsi" w:hAnsiTheme="majorHAnsi"/>
          <w:bCs/>
          <w:sz w:val="24"/>
          <w:szCs w:val="24"/>
        </w:rPr>
      </w:pPr>
      <w:r>
        <w:rPr>
          <w:rFonts w:cs="Times New Roman" w:asciiTheme="majorHAnsi" w:hAnsiTheme="majorHAnsi"/>
          <w:bCs/>
          <w:sz w:val="24"/>
          <w:szCs w:val="24"/>
        </w:rPr>
        <w:t xml:space="preserve">     ………………………………………………………</w:t>
      </w:r>
    </w:p>
    <w:p>
      <w:pPr>
        <w:autoSpaceDE w:val="0"/>
        <w:autoSpaceDN w:val="0"/>
        <w:adjustRightInd w:val="0"/>
        <w:spacing w:after="0" w:line="360" w:lineRule="auto"/>
        <w:ind w:left="2160"/>
        <w:jc w:val="both"/>
        <w:rPr>
          <w:rFonts w:cs="Times New Roman" w:asciiTheme="majorHAnsi" w:hAnsiTheme="majorHAnsi"/>
          <w:color w:val="000000"/>
          <w:sz w:val="24"/>
          <w:szCs w:val="24"/>
        </w:rPr>
      </w:pPr>
      <w:r>
        <w:rPr>
          <w:rFonts w:cs="Times New Roman" w:asciiTheme="majorHAnsi" w:hAnsiTheme="majorHAnsi"/>
          <w:bCs/>
          <w:sz w:val="24"/>
          <w:szCs w:val="24"/>
        </w:rPr>
        <w:t xml:space="preserve">     ………………………………………………………</w:t>
      </w:r>
    </w:p>
    <w:p>
      <w:pPr>
        <w:autoSpaceDE w:val="0"/>
        <w:autoSpaceDN w:val="0"/>
        <w:adjustRightInd w:val="0"/>
        <w:spacing w:after="0" w:line="360" w:lineRule="auto"/>
        <w:jc w:val="both"/>
        <w:rPr>
          <w:rFonts w:cs="Times New Roman" w:asciiTheme="majorHAnsi" w:hAnsiTheme="majorHAnsi"/>
          <w:b/>
          <w:color w:val="000000"/>
          <w:sz w:val="24"/>
          <w:szCs w:val="24"/>
        </w:rPr>
      </w:pPr>
      <w:r>
        <w:rPr>
          <w:rFonts w:cs="Times New Roman" w:asciiTheme="majorHAnsi" w:hAnsiTheme="majorHAnsi"/>
          <w:color w:val="000000"/>
          <w:sz w:val="24"/>
          <w:szCs w:val="24"/>
        </w:rPr>
        <w:t>(Name and Address of promoter)</w:t>
      </w:r>
      <w:r>
        <w:rPr>
          <w:rFonts w:cs="Times New Roman" w:asciiTheme="majorHAnsi" w:hAnsiTheme="majorHAnsi"/>
          <w:color w:val="000000"/>
          <w:sz w:val="24"/>
          <w:szCs w:val="24"/>
        </w:rPr>
        <w:tab/>
      </w:r>
      <w:r>
        <w:rPr>
          <w:rFonts w:cs="Times New Roman" w:asciiTheme="majorHAnsi" w:hAnsiTheme="majorHAnsi"/>
          <w:color w:val="000000"/>
          <w:sz w:val="24"/>
          <w:szCs w:val="24"/>
        </w:rPr>
        <w:t xml:space="preserve">: </w:t>
      </w:r>
      <w:r>
        <w:rPr>
          <w:rFonts w:cs="Times New Roman" w:asciiTheme="majorHAnsi" w:hAnsiTheme="majorHAnsi"/>
          <w:b/>
          <w:color w:val="000000"/>
          <w:sz w:val="24"/>
          <w:szCs w:val="24"/>
        </w:rPr>
        <w:t xml:space="preserve">M/s. Sixth Sense Developers. </w:t>
      </w:r>
    </w:p>
    <w:p>
      <w:pPr>
        <w:autoSpaceDE w:val="0"/>
        <w:autoSpaceDN w:val="0"/>
        <w:adjustRightInd w:val="0"/>
        <w:spacing w:after="0" w:line="360" w:lineRule="auto"/>
        <w:ind w:left="288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Shop no.5, Thakur Residency, </w:t>
      </w:r>
    </w:p>
    <w:p>
      <w:pPr>
        <w:autoSpaceDE w:val="0"/>
        <w:autoSpaceDN w:val="0"/>
        <w:adjustRightInd w:val="0"/>
        <w:spacing w:after="0" w:line="360" w:lineRule="auto"/>
        <w:ind w:left="288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Plot no. 254 and 255, Sector-23, Juinagar, </w:t>
      </w:r>
    </w:p>
    <w:p>
      <w:pPr>
        <w:autoSpaceDE w:val="0"/>
        <w:autoSpaceDN w:val="0"/>
        <w:adjustRightInd w:val="0"/>
        <w:spacing w:after="0" w:line="360" w:lineRule="auto"/>
        <w:ind w:left="288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      </w:t>
      </w:r>
      <w:r>
        <w:rPr>
          <w:rFonts w:cs="Times New Roman" w:asciiTheme="majorHAnsi" w:hAnsiTheme="majorHAnsi"/>
          <w:color w:val="000000"/>
          <w:sz w:val="24"/>
          <w:szCs w:val="24"/>
        </w:rPr>
        <w:tab/>
      </w:r>
      <w:r>
        <w:rPr>
          <w:rFonts w:cs="Times New Roman" w:asciiTheme="majorHAnsi" w:hAnsiTheme="majorHAnsi"/>
          <w:color w:val="000000"/>
          <w:sz w:val="24"/>
          <w:szCs w:val="24"/>
        </w:rPr>
        <w:t xml:space="preserve">  Navi Mumbai. 400706.</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Notified Email ID</w:t>
      </w:r>
      <w:r>
        <w:rPr>
          <w:rFonts w:cs="Times New Roman" w:asciiTheme="majorHAnsi" w:hAnsiTheme="majorHAnsi"/>
          <w:color w:val="000000"/>
          <w:sz w:val="24"/>
          <w:szCs w:val="24"/>
        </w:rPr>
        <w:tab/>
      </w:r>
      <w:r>
        <w:rPr>
          <w:rFonts w:cs="Times New Roman" w:asciiTheme="majorHAnsi" w:hAnsiTheme="majorHAnsi"/>
          <w:color w:val="000000"/>
          <w:sz w:val="24"/>
          <w:szCs w:val="24"/>
        </w:rPr>
        <w:tab/>
      </w:r>
      <w:r>
        <w:rPr>
          <w:rFonts w:cs="Times New Roman" w:asciiTheme="majorHAnsi" w:hAnsiTheme="majorHAnsi"/>
          <w:color w:val="000000"/>
          <w:sz w:val="24"/>
          <w:szCs w:val="24"/>
        </w:rPr>
        <w:tab/>
      </w:r>
      <w:r>
        <w:rPr>
          <w:rFonts w:cs="Times New Roman" w:asciiTheme="majorHAnsi" w:hAnsiTheme="majorHAnsi"/>
          <w:color w:val="000000"/>
          <w:sz w:val="24"/>
          <w:szCs w:val="24"/>
        </w:rPr>
        <w:t>: s.72@rediffmail.com</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28. JOINT ALLOTTEES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That in case there are Joint Allottees all communications shall be sent by the Promoter to the Allottee whose name appears first and at the address given by him/her which shall for all intents and purposes to consider as properly served on all the Allottees.</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29. Stamp Duty and Registration :- The charges towards stamp duty and Registration of this Agreement shall be borne by the allottee.</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30. Dispute Resolution :- Any dispute between parties shall be settled amicably</w:t>
      </w:r>
      <w:r>
        <w:rPr>
          <w:rFonts w:cs="Times New Roman" w:asciiTheme="majorHAnsi" w:hAnsiTheme="majorHAnsi"/>
          <w:b/>
          <w:bCs/>
          <w:color w:val="000000"/>
          <w:sz w:val="24"/>
          <w:szCs w:val="24"/>
        </w:rPr>
        <w:t xml:space="preserve">. </w:t>
      </w:r>
      <w:r>
        <w:rPr>
          <w:rFonts w:cs="Times New Roman" w:asciiTheme="majorHAnsi" w:hAnsiTheme="majorHAnsi"/>
          <w:color w:val="000000"/>
          <w:sz w:val="24"/>
          <w:szCs w:val="24"/>
        </w:rPr>
        <w:t>In case of failure to settled the dispute amicably, which shall be referred to the Competent Authority as per the provisions of the Real Estate (Regulation and Development) Act, 2016, Rules and Regulations, thereunder.</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31. GOVERNING LAW</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That the rights and obligations of the parties under or arising out of this Agreement shall be construed and enforced in accordance with the laws of India for the time being in force and the Khalapur / Panvel / Alibaug  courts will have the jurisdiction for this Agreement.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IN WITNESS WHEREOF parties hereinabove named have set their respective hands</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and signed this Agreement for sale at Khopoli</w:t>
      </w:r>
      <w:r>
        <w:rPr>
          <w:rFonts w:cs="Times New Roman" w:asciiTheme="majorHAnsi" w:hAnsiTheme="majorHAnsi"/>
          <w:i/>
          <w:iCs/>
          <w:color w:val="000000"/>
          <w:sz w:val="24"/>
          <w:szCs w:val="24"/>
        </w:rPr>
        <w:t xml:space="preserve"> </w:t>
      </w:r>
      <w:r>
        <w:rPr>
          <w:rFonts w:cs="Times New Roman" w:asciiTheme="majorHAnsi" w:hAnsiTheme="majorHAnsi"/>
          <w:color w:val="000000"/>
          <w:sz w:val="24"/>
          <w:szCs w:val="24"/>
        </w:rPr>
        <w:t>in the presence of attesting witness, signing as such on the day first above written.</w:t>
      </w:r>
    </w:p>
    <w:p>
      <w:pPr>
        <w:autoSpaceDE w:val="0"/>
        <w:autoSpaceDN w:val="0"/>
        <w:adjustRightInd w:val="0"/>
        <w:spacing w:after="0" w:line="360" w:lineRule="auto"/>
        <w:ind w:left="1440" w:firstLine="720"/>
        <w:jc w:val="both"/>
        <w:rPr>
          <w:rFonts w:cs="Times New Roman" w:asciiTheme="majorHAnsi" w:hAnsiTheme="majorHAnsi"/>
          <w:color w:val="000000"/>
          <w:sz w:val="24"/>
          <w:szCs w:val="24"/>
          <w:highlight w:val="yellow"/>
        </w:rPr>
      </w:pPr>
    </w:p>
    <w:p>
      <w:pPr>
        <w:autoSpaceDE w:val="0"/>
        <w:autoSpaceDN w:val="0"/>
        <w:adjustRightInd w:val="0"/>
        <w:spacing w:after="0" w:line="360" w:lineRule="auto"/>
        <w:ind w:left="1440" w:firstLine="720"/>
        <w:jc w:val="both"/>
        <w:rPr>
          <w:rFonts w:cs="Times New Roman" w:asciiTheme="majorHAnsi" w:hAnsiTheme="majorHAnsi"/>
          <w:b/>
          <w:bCs/>
          <w:color w:val="000000"/>
          <w:sz w:val="24"/>
          <w:szCs w:val="24"/>
          <w:u w:val="single"/>
        </w:rPr>
      </w:pPr>
      <w:r>
        <w:rPr>
          <w:rFonts w:cs="Times New Roman" w:asciiTheme="majorHAnsi" w:hAnsiTheme="majorHAnsi"/>
          <w:b/>
          <w:bCs/>
          <w:color w:val="000000"/>
          <w:sz w:val="24"/>
          <w:szCs w:val="24"/>
          <w:u w:val="single"/>
        </w:rPr>
        <w:t xml:space="preserve">Description of the Freehold Land </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C.T.S No. 4289/1, S.No. 23, H.No.2/2(A),  Area admeasuring 0.76.0 H.R.A at Khopoli , Taluka - Khalapur, Dist - Raigad. 410203.</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r>
        <w:rPr>
          <w:rFonts w:cs="TimesNewRomanPSMT" w:asciiTheme="majorHAnsi" w:hAnsiTheme="majorHAnsi"/>
          <w:b/>
          <w:bCs/>
          <w:color w:val="000000"/>
          <w:sz w:val="24"/>
          <w:szCs w:val="24"/>
          <w:u w:val="single"/>
        </w:rPr>
        <w:t>SCHEDULE ‘A’</w:t>
      </w:r>
    </w:p>
    <w:p>
      <w:pPr>
        <w:autoSpaceDE w:val="0"/>
        <w:autoSpaceDN w:val="0"/>
        <w:adjustRightInd w:val="0"/>
        <w:spacing w:after="0" w:line="360" w:lineRule="auto"/>
        <w:jc w:val="both"/>
        <w:rPr>
          <w:rFonts w:cs="TimesNewRomanPSMT" w:asciiTheme="majorHAnsi" w:hAnsiTheme="majorHAnsi"/>
          <w:b/>
          <w:color w:val="000000"/>
          <w:sz w:val="24"/>
          <w:szCs w:val="24"/>
        </w:rPr>
      </w:pPr>
      <w:r>
        <w:rPr>
          <w:rFonts w:cs="TimesNewRomanPSMT" w:asciiTheme="majorHAnsi" w:hAnsiTheme="majorHAnsi"/>
          <w:b/>
          <w:color w:val="000000"/>
          <w:sz w:val="24"/>
          <w:szCs w:val="24"/>
        </w:rPr>
        <w:t>Flat No. 307, Third Floor, Building No. 01, Wing No. B on Plot bearing C.T.S.No.4289, S.No.23, Hissa No. 2/2(A) at Khopoli . Taluka -Khalapur. Dist – Raigad.</w:t>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On East   :</w:t>
      </w:r>
      <w:r>
        <w:rPr>
          <w:rFonts w:cs="TimesNewRomanPSMT" w:asciiTheme="majorHAnsi" w:hAnsiTheme="majorHAnsi"/>
          <w:color w:val="000000"/>
          <w:sz w:val="24"/>
          <w:szCs w:val="24"/>
        </w:rPr>
        <w:tab/>
      </w:r>
      <w:r>
        <w:rPr>
          <w:rFonts w:cs="TimesNewRomanPSMT" w:asciiTheme="majorHAnsi" w:hAnsiTheme="majorHAnsi"/>
          <w:color w:val="000000"/>
          <w:sz w:val="24"/>
          <w:szCs w:val="24"/>
        </w:rPr>
        <w:t>Open Space on Front side of Building.</w:t>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On West  :</w:t>
      </w:r>
      <w:r>
        <w:rPr>
          <w:rFonts w:cs="TimesNewRomanPSMT" w:asciiTheme="majorHAnsi" w:hAnsiTheme="majorHAnsi"/>
          <w:color w:val="000000"/>
          <w:sz w:val="24"/>
          <w:szCs w:val="24"/>
        </w:rPr>
        <w:tab/>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 xml:space="preserve">On North : </w:t>
      </w:r>
      <w:r>
        <w:rPr>
          <w:rFonts w:cs="TimesNewRomanPSMT" w:asciiTheme="majorHAnsi" w:hAnsiTheme="majorHAnsi"/>
          <w:color w:val="000000"/>
          <w:sz w:val="24"/>
          <w:szCs w:val="24"/>
        </w:rPr>
        <w:tab/>
      </w:r>
    </w:p>
    <w:p>
      <w:pPr>
        <w:autoSpaceDE w:val="0"/>
        <w:autoSpaceDN w:val="0"/>
        <w:adjustRightInd w:val="0"/>
        <w:spacing w:after="0" w:line="360" w:lineRule="auto"/>
        <w:jc w:val="both"/>
        <w:rPr>
          <w:rFonts w:cs="TimesNewRomanPSMT" w:asciiTheme="majorHAnsi" w:hAnsiTheme="majorHAnsi"/>
          <w:color w:val="000000"/>
          <w:sz w:val="24"/>
          <w:szCs w:val="24"/>
        </w:rPr>
      </w:pPr>
      <w:r>
        <w:rPr>
          <w:rFonts w:cs="TimesNewRomanPSMT" w:asciiTheme="majorHAnsi" w:hAnsiTheme="majorHAnsi"/>
          <w:color w:val="000000"/>
          <w:sz w:val="24"/>
          <w:szCs w:val="24"/>
        </w:rPr>
        <w:t xml:space="preserve">On South : </w:t>
      </w:r>
      <w:r>
        <w:rPr>
          <w:rFonts w:cs="TimesNewRomanPSMT" w:asciiTheme="majorHAnsi" w:hAnsiTheme="majorHAnsi"/>
          <w:color w:val="000000"/>
          <w:sz w:val="24"/>
          <w:szCs w:val="24"/>
        </w:rPr>
        <w:tab/>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ind w:left="3600"/>
        <w:jc w:val="both"/>
        <w:rPr>
          <w:rFonts w:cs="TimesNewRomanPSMT" w:asciiTheme="majorHAnsi" w:hAnsiTheme="majorHAnsi"/>
          <w:color w:val="000000"/>
          <w:sz w:val="24"/>
          <w:szCs w:val="24"/>
        </w:rPr>
      </w:pPr>
      <w:r>
        <w:rPr>
          <w:rFonts w:cs="TimesNewRomanPSMT" w:asciiTheme="majorHAnsi" w:hAnsiTheme="majorHAnsi"/>
          <w:b/>
          <w:bCs/>
          <w:color w:val="000000"/>
          <w:sz w:val="24"/>
          <w:szCs w:val="24"/>
          <w:u w:val="single"/>
        </w:rPr>
        <w:t>SCHEDULE ‘B</w:t>
      </w:r>
      <w:r>
        <w:rPr>
          <w:rFonts w:cs="TimesNewRomanPSMT" w:asciiTheme="majorHAnsi" w:hAnsiTheme="majorHAnsi"/>
          <w:color w:val="000000"/>
          <w:sz w:val="24"/>
          <w:szCs w:val="24"/>
        </w:rPr>
        <w:t>’</w:t>
      </w: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FLOOR PLAN OF THE APARTMENT</w:t>
      </w: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ind w:left="1440" w:firstLine="72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SIGNED AND DELIVERED BY THE WITHIN NAMED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Allottee: </w:t>
      </w:r>
    </w:p>
    <w:p>
      <w:pPr>
        <w:numPr>
          <w:ilvl w:val="0"/>
          <w:numId w:val="1"/>
        </w:numPr>
        <w:autoSpaceDE w:val="0"/>
        <w:autoSpaceDN w:val="0"/>
        <w:adjustRightInd w:val="0"/>
        <w:spacing w:after="0" w:line="360" w:lineRule="auto"/>
        <w:jc w:val="both"/>
        <w:rPr>
          <w:rFonts w:hint="default" w:cs="Times New Roman" w:asciiTheme="majorHAnsi" w:hAnsiTheme="majorHAnsi"/>
          <w:b/>
          <w:color w:val="000000"/>
          <w:sz w:val="24"/>
          <w:szCs w:val="24"/>
          <w:lang w:val="en-US"/>
        </w:rPr>
      </w:pPr>
      <w:r>
        <w:rPr>
          <w:rFonts w:cs="Times New Roman" w:asciiTheme="majorHAnsi" w:hAnsiTheme="majorHAnsi"/>
          <w:b/>
          <w:color w:val="000000"/>
          <w:sz w:val="24"/>
          <w:szCs w:val="24"/>
        </w:rPr>
        <w:t>MR.</w:t>
      </w:r>
      <w:r>
        <w:rPr>
          <w:rFonts w:hint="default" w:cs="Times New Roman" w:asciiTheme="majorHAnsi" w:hAnsiTheme="majorHAnsi"/>
          <w:b/>
          <w:color w:val="000000"/>
          <w:sz w:val="24"/>
          <w:szCs w:val="24"/>
          <w:lang w:val="en-US"/>
        </w:rPr>
        <w:t xml:space="preserve"> DINESH KUMAR   </w:t>
      </w:r>
    </w:p>
    <w:p>
      <w:pPr>
        <w:numPr>
          <w:numId w:val="0"/>
        </w:numPr>
        <w:autoSpaceDE w:val="0"/>
        <w:autoSpaceDN w:val="0"/>
        <w:adjustRightInd w:val="0"/>
        <w:spacing w:after="0" w:line="360" w:lineRule="auto"/>
        <w:ind w:firstLine="240" w:firstLineChars="100"/>
        <w:jc w:val="both"/>
        <w:rPr>
          <w:rFonts w:cs="Times New Roman" w:asciiTheme="majorHAnsi" w:hAnsiTheme="majorHAnsi"/>
          <w:color w:val="000000"/>
          <w:sz w:val="24"/>
          <w:szCs w:val="24"/>
        </w:rPr>
      </w:pPr>
      <w:r>
        <w:rPr>
          <w:rFonts w:cs="Times New Roman" w:asciiTheme="majorHAnsi" w:hAnsiTheme="majorHAnsi"/>
          <w:color w:val="000000"/>
          <w:sz w:val="24"/>
          <w:szCs w:val="24"/>
        </w:rPr>
        <w:t>At on Khopoli.</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in the presence of WITNESSES:</w:t>
      </w: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1. </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2. </w:t>
      </w:r>
    </w:p>
    <w:p>
      <w:pPr>
        <w:autoSpaceDE w:val="0"/>
        <w:autoSpaceDN w:val="0"/>
        <w:adjustRightInd w:val="0"/>
        <w:spacing w:after="0" w:line="360" w:lineRule="auto"/>
        <w:ind w:left="576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_________________</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SIGNED AND DELIVERED BY THE WITHIN NAMED</w:t>
      </w: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Promoter:</w:t>
      </w:r>
    </w:p>
    <w:p>
      <w:pPr>
        <w:pStyle w:val="4"/>
        <w:numPr>
          <w:ilvl w:val="0"/>
          <w:numId w:val="2"/>
        </w:numPr>
        <w:autoSpaceDE w:val="0"/>
        <w:autoSpaceDN w:val="0"/>
        <w:adjustRightInd w:val="0"/>
        <w:spacing w:after="0" w:line="360" w:lineRule="auto"/>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For M/s. Sixth Sense Developers,</w:t>
      </w:r>
    </w:p>
    <w:p>
      <w:pPr>
        <w:pStyle w:val="4"/>
        <w:autoSpaceDE w:val="0"/>
        <w:autoSpaceDN w:val="0"/>
        <w:adjustRightInd w:val="0"/>
        <w:spacing w:after="0" w:line="360" w:lineRule="auto"/>
        <w:jc w:val="both"/>
        <w:rPr>
          <w:rFonts w:cs="Times New Roman" w:asciiTheme="majorHAnsi" w:hAnsiTheme="majorHAnsi"/>
          <w:b/>
          <w:bCs/>
          <w:color w:val="000000"/>
          <w:sz w:val="24"/>
          <w:szCs w:val="24"/>
        </w:rPr>
      </w:pPr>
    </w:p>
    <w:p>
      <w:pPr>
        <w:pStyle w:val="4"/>
        <w:autoSpaceDE w:val="0"/>
        <w:autoSpaceDN w:val="0"/>
        <w:adjustRightInd w:val="0"/>
        <w:spacing w:after="0" w:line="360" w:lineRule="auto"/>
        <w:jc w:val="both"/>
        <w:rPr>
          <w:rFonts w:cs="Times New Roman" w:asciiTheme="majorHAnsi" w:hAnsiTheme="majorHAnsi"/>
          <w:b/>
          <w:bCs/>
          <w:color w:val="000000"/>
          <w:sz w:val="24"/>
          <w:szCs w:val="24"/>
        </w:rPr>
      </w:pPr>
    </w:p>
    <w:p>
      <w:pPr>
        <w:pStyle w:val="4"/>
        <w:autoSpaceDE w:val="0"/>
        <w:autoSpaceDN w:val="0"/>
        <w:adjustRightInd w:val="0"/>
        <w:spacing w:after="0" w:line="360" w:lineRule="auto"/>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 Mrs. Manisha Shilratna Jagtap )</w:t>
      </w:r>
    </w:p>
    <w:p>
      <w:pPr>
        <w:pStyle w:val="4"/>
        <w:autoSpaceDE w:val="0"/>
        <w:autoSpaceDN w:val="0"/>
        <w:adjustRightInd w:val="0"/>
        <w:spacing w:after="0" w:line="360" w:lineRule="auto"/>
        <w:ind w:left="1440" w:firstLine="7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Partner</w:t>
      </w:r>
    </w:p>
    <w:p>
      <w:pPr>
        <w:autoSpaceDE w:val="0"/>
        <w:autoSpaceDN w:val="0"/>
        <w:adjustRightInd w:val="0"/>
        <w:spacing w:after="0" w:line="360" w:lineRule="auto"/>
        <w:ind w:left="720" w:firstLine="7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(Authorized Signatory)</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WITNESSES:</w:t>
      </w: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1. </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w:t>
      </w: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b/>
          <w:bCs/>
          <w:color w:val="000000"/>
          <w:sz w:val="24"/>
          <w:szCs w:val="24"/>
        </w:rPr>
      </w:pPr>
      <w:r>
        <w:rPr>
          <w:rFonts w:cs="Arial" w:asciiTheme="majorHAnsi" w:hAnsiTheme="majorHAnsi"/>
          <w:b/>
          <w:bCs/>
          <w:color w:val="000000"/>
          <w:sz w:val="24"/>
          <w:szCs w:val="24"/>
        </w:rPr>
        <w:t xml:space="preserve">2. </w:t>
      </w:r>
    </w:p>
    <w:p>
      <w:pPr>
        <w:autoSpaceDE w:val="0"/>
        <w:autoSpaceDN w:val="0"/>
        <w:adjustRightInd w:val="0"/>
        <w:spacing w:after="0" w:line="360" w:lineRule="auto"/>
        <w:ind w:left="5760"/>
        <w:jc w:val="both"/>
        <w:rPr>
          <w:rFonts w:cs="Times New Roman" w:asciiTheme="majorHAnsi" w:hAnsiTheme="majorHAnsi"/>
          <w:color w:val="000000"/>
          <w:sz w:val="24"/>
          <w:szCs w:val="24"/>
        </w:rPr>
      </w:pPr>
      <w:r>
        <w:rPr>
          <w:rFonts w:cs="Times New Roman" w:asciiTheme="majorHAnsi" w:hAnsiTheme="majorHAnsi"/>
          <w:color w:val="000000"/>
          <w:sz w:val="24"/>
          <w:szCs w:val="24"/>
        </w:rPr>
        <w:t>Signature ________________</w:t>
      </w: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p>
    <w:p>
      <w:pPr>
        <w:autoSpaceDE w:val="0"/>
        <w:autoSpaceDN w:val="0"/>
        <w:adjustRightInd w:val="0"/>
        <w:spacing w:after="0" w:line="360" w:lineRule="auto"/>
        <w:ind w:left="2880" w:firstLine="720"/>
        <w:jc w:val="both"/>
        <w:rPr>
          <w:rFonts w:cs="TimesNewRomanPSMT" w:asciiTheme="majorHAnsi" w:hAnsiTheme="majorHAnsi"/>
          <w:b/>
          <w:bCs/>
          <w:color w:val="000000"/>
          <w:sz w:val="24"/>
          <w:szCs w:val="24"/>
          <w:u w:val="single"/>
        </w:rPr>
      </w:pPr>
      <w:r>
        <w:rPr>
          <w:rFonts w:cs="TimesNewRomanPSMT" w:asciiTheme="majorHAnsi" w:hAnsiTheme="majorHAnsi"/>
          <w:b/>
          <w:bCs/>
          <w:color w:val="000000"/>
          <w:sz w:val="24"/>
          <w:szCs w:val="24"/>
          <w:u w:val="single"/>
        </w:rPr>
        <w:t>RECEIPT</w:t>
      </w:r>
    </w:p>
    <w:p>
      <w:pPr>
        <w:autoSpaceDE w:val="0"/>
        <w:autoSpaceDN w:val="0"/>
        <w:adjustRightInd w:val="0"/>
        <w:spacing w:after="0" w:line="360" w:lineRule="auto"/>
        <w:jc w:val="both"/>
        <w:rPr>
          <w:rFonts w:cs="Times New Roman" w:asciiTheme="majorHAnsi" w:hAnsiTheme="majorHAnsi"/>
          <w:color w:val="000000"/>
          <w:sz w:val="24"/>
          <w:szCs w:val="24"/>
        </w:rPr>
      </w:pPr>
    </w:p>
    <w:p>
      <w:pPr>
        <w:autoSpaceDE w:val="0"/>
        <w:autoSpaceDN w:val="0"/>
        <w:adjustRightInd w:val="0"/>
        <w:spacing w:after="0" w:line="360" w:lineRule="auto"/>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Received of and from the </w:t>
      </w:r>
      <w:r>
        <w:rPr>
          <w:rFonts w:cs="Times New Roman" w:asciiTheme="majorHAnsi" w:hAnsiTheme="majorHAnsi"/>
          <w:b/>
          <w:color w:val="000000"/>
          <w:sz w:val="24"/>
          <w:szCs w:val="24"/>
        </w:rPr>
        <w:t xml:space="preserve">MR. </w:t>
      </w:r>
      <w:r>
        <w:rPr>
          <w:rFonts w:hint="default" w:cs="Times New Roman" w:asciiTheme="majorHAnsi" w:hAnsiTheme="majorHAnsi"/>
          <w:b/>
          <w:color w:val="000000"/>
          <w:sz w:val="24"/>
          <w:szCs w:val="24"/>
          <w:lang w:val="en-US"/>
        </w:rPr>
        <w:t xml:space="preserve">DINESH KUMAR </w:t>
      </w:r>
      <w:r>
        <w:rPr>
          <w:rFonts w:cs="Times New Roman" w:asciiTheme="majorHAnsi" w:hAnsiTheme="majorHAnsi"/>
          <w:color w:val="000000"/>
          <w:sz w:val="24"/>
          <w:szCs w:val="24"/>
        </w:rPr>
        <w:t xml:space="preserve">, the sum of  </w:t>
      </w:r>
      <w:r>
        <w:rPr>
          <w:rFonts w:cs="Times New Roman" w:asciiTheme="majorHAnsi" w:hAnsiTheme="majorHAnsi"/>
          <w:b/>
          <w:bCs/>
          <w:color w:val="000000"/>
          <w:sz w:val="24"/>
          <w:szCs w:val="24"/>
        </w:rPr>
        <w:t xml:space="preserve">Rs………… /- ( Rupees ……………………………. ) vide RTGS UTR No. …………………………………….. ,  on DATED : …………………. ,  and Rs………………./- ( Rupees …………………………………. Only ) vide RTGS UTR No. …………………………………….. ,  on DATED : …………………. ,  Total Amounting to Rs. …………….. /- ( Rupees ……………………………….. Only ) </w:t>
      </w:r>
      <w:r>
        <w:rPr>
          <w:rFonts w:cs="Times New Roman" w:asciiTheme="majorHAnsi" w:hAnsiTheme="majorHAnsi"/>
          <w:color w:val="000000"/>
          <w:sz w:val="24"/>
          <w:szCs w:val="24"/>
        </w:rPr>
        <w:t xml:space="preserve">on or before Execution of this agreement towards Earnest Money Deposit or Part Payment. </w:t>
      </w:r>
    </w:p>
    <w:p>
      <w:pPr>
        <w:autoSpaceDE w:val="0"/>
        <w:autoSpaceDN w:val="0"/>
        <w:adjustRightInd w:val="0"/>
        <w:spacing w:after="0" w:line="360" w:lineRule="auto"/>
        <w:ind w:left="7200"/>
        <w:jc w:val="both"/>
        <w:rPr>
          <w:rFonts w:cs="Times New Roman" w:asciiTheme="majorHAnsi" w:hAnsiTheme="majorHAnsi"/>
          <w:color w:val="000000"/>
          <w:sz w:val="24"/>
          <w:szCs w:val="24"/>
        </w:rPr>
      </w:pPr>
    </w:p>
    <w:p>
      <w:pPr>
        <w:autoSpaceDE w:val="0"/>
        <w:autoSpaceDN w:val="0"/>
        <w:adjustRightInd w:val="0"/>
        <w:spacing w:after="0" w:line="360" w:lineRule="auto"/>
        <w:ind w:left="5040" w:firstLine="720"/>
        <w:jc w:val="both"/>
        <w:rPr>
          <w:rFonts w:cs="Times New Roman" w:asciiTheme="majorHAnsi" w:hAnsiTheme="majorHAnsi"/>
          <w:color w:val="000000"/>
          <w:sz w:val="24"/>
          <w:szCs w:val="24"/>
        </w:rPr>
      </w:pPr>
      <w:r>
        <w:rPr>
          <w:rFonts w:cs="Times New Roman" w:asciiTheme="majorHAnsi" w:hAnsiTheme="majorHAnsi"/>
          <w:color w:val="000000"/>
          <w:sz w:val="24"/>
          <w:szCs w:val="24"/>
        </w:rPr>
        <w:t xml:space="preserve">I say received. </w:t>
      </w:r>
    </w:p>
    <w:p>
      <w:pPr>
        <w:autoSpaceDE w:val="0"/>
        <w:autoSpaceDN w:val="0"/>
        <w:adjustRightInd w:val="0"/>
        <w:spacing w:after="0" w:line="360" w:lineRule="auto"/>
        <w:ind w:left="43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 xml:space="preserve">       For M/s. SIXTH SENSE DEVELOPERS</w:t>
      </w:r>
    </w:p>
    <w:p>
      <w:pPr>
        <w:autoSpaceDE w:val="0"/>
        <w:autoSpaceDN w:val="0"/>
        <w:adjustRightInd w:val="0"/>
        <w:spacing w:after="0" w:line="360" w:lineRule="auto"/>
        <w:jc w:val="both"/>
        <w:rPr>
          <w:rFonts w:cs="Times New Roman" w:asciiTheme="majorHAnsi" w:hAnsiTheme="majorHAnsi"/>
          <w:b/>
          <w:bCs/>
          <w:color w:val="000000"/>
          <w:sz w:val="24"/>
          <w:szCs w:val="24"/>
        </w:rPr>
      </w:pPr>
    </w:p>
    <w:p>
      <w:pPr>
        <w:autoSpaceDE w:val="0"/>
        <w:autoSpaceDN w:val="0"/>
        <w:adjustRightInd w:val="0"/>
        <w:spacing w:after="0" w:line="360" w:lineRule="auto"/>
        <w:jc w:val="both"/>
        <w:rPr>
          <w:rFonts w:cs="Times New Roman" w:asciiTheme="majorHAnsi" w:hAnsiTheme="majorHAnsi"/>
          <w:b/>
          <w:bCs/>
          <w:color w:val="000000"/>
          <w:sz w:val="24"/>
          <w:szCs w:val="24"/>
        </w:rPr>
      </w:pPr>
    </w:p>
    <w:p>
      <w:pPr>
        <w:autoSpaceDE w:val="0"/>
        <w:autoSpaceDN w:val="0"/>
        <w:adjustRightInd w:val="0"/>
        <w:spacing w:after="0" w:line="360" w:lineRule="auto"/>
        <w:ind w:left="5040" w:firstLine="720"/>
        <w:jc w:val="both"/>
        <w:rPr>
          <w:rFonts w:cs="Times New Roman" w:asciiTheme="majorHAnsi" w:hAnsiTheme="majorHAnsi"/>
          <w:b/>
          <w:bCs/>
          <w:color w:val="000000"/>
          <w:sz w:val="24"/>
          <w:szCs w:val="24"/>
        </w:rPr>
      </w:pPr>
    </w:p>
    <w:p>
      <w:pPr>
        <w:autoSpaceDE w:val="0"/>
        <w:autoSpaceDN w:val="0"/>
        <w:adjustRightInd w:val="0"/>
        <w:spacing w:after="0" w:line="360" w:lineRule="auto"/>
        <w:ind w:left="504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(Mrs. Manisha Shilratna Jagtap)</w:t>
      </w:r>
    </w:p>
    <w:p>
      <w:pPr>
        <w:autoSpaceDE w:val="0"/>
        <w:autoSpaceDN w:val="0"/>
        <w:adjustRightInd w:val="0"/>
        <w:spacing w:after="0" w:line="360" w:lineRule="auto"/>
        <w:ind w:left="5760" w:firstLine="720"/>
        <w:jc w:val="both"/>
        <w:rPr>
          <w:rFonts w:cs="Times New Roman" w:asciiTheme="majorHAnsi" w:hAnsiTheme="majorHAnsi"/>
          <w:b/>
          <w:bCs/>
          <w:color w:val="000000"/>
          <w:sz w:val="24"/>
          <w:szCs w:val="24"/>
        </w:rPr>
      </w:pPr>
      <w:r>
        <w:rPr>
          <w:rFonts w:cs="Times New Roman" w:asciiTheme="majorHAnsi" w:hAnsiTheme="majorHAnsi"/>
          <w:b/>
          <w:bCs/>
          <w:color w:val="000000"/>
          <w:sz w:val="24"/>
          <w:szCs w:val="24"/>
        </w:rPr>
        <w:t>Partner</w:t>
      </w:r>
    </w:p>
    <w:p>
      <w:pPr>
        <w:autoSpaceDE w:val="0"/>
        <w:autoSpaceDN w:val="0"/>
        <w:adjustRightInd w:val="0"/>
        <w:spacing w:after="0" w:line="360" w:lineRule="auto"/>
        <w:jc w:val="both"/>
        <w:rPr>
          <w:rFonts w:cs="Times New Roman" w:asciiTheme="majorHAnsi" w:hAnsiTheme="majorHAnsi"/>
          <w:color w:val="000000"/>
          <w:sz w:val="24"/>
          <w:szCs w:val="24"/>
        </w:rPr>
      </w:pPr>
    </w:p>
    <w:p>
      <w:pPr>
        <w:rPr>
          <w:rFonts w:asciiTheme="majorHAnsi" w:hAnsiTheme="majorHAnsi"/>
          <w:sz w:val="24"/>
          <w:szCs w:val="24"/>
        </w:rPr>
      </w:pPr>
    </w:p>
    <w:p>
      <w:pPr>
        <w:rPr>
          <w:rFonts w:asciiTheme="majorHAnsi" w:hAnsiTheme="majorHAnsi"/>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C1A5C"/>
    <w:multiLevelType w:val="multilevel"/>
    <w:tmpl w:val="3B4C1A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6BD2694"/>
    <w:multiLevelType w:val="singleLevel"/>
    <w:tmpl w:val="76BD269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2B"/>
    <w:rsid w:val="00020B06"/>
    <w:rsid w:val="00055EA2"/>
    <w:rsid w:val="00087D16"/>
    <w:rsid w:val="00301F44"/>
    <w:rsid w:val="00360E7A"/>
    <w:rsid w:val="00453BB5"/>
    <w:rsid w:val="005E3195"/>
    <w:rsid w:val="0065382B"/>
    <w:rsid w:val="008F6777"/>
    <w:rsid w:val="0093551D"/>
    <w:rsid w:val="00C80FE8"/>
    <w:rsid w:val="00D205E8"/>
    <w:rsid w:val="00DE13FD"/>
    <w:rsid w:val="00DF36DD"/>
    <w:rsid w:val="00E756A9"/>
    <w:rsid w:val="00E92F8C"/>
    <w:rsid w:val="00EB4B55"/>
    <w:rsid w:val="00ED008D"/>
    <w:rsid w:val="3CDF7C8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6646</Words>
  <Characters>37888</Characters>
  <Lines>315</Lines>
  <Paragraphs>88</Paragraphs>
  <TotalTime>13</TotalTime>
  <ScaleCrop>false</ScaleCrop>
  <LinksUpToDate>false</LinksUpToDate>
  <CharactersWithSpaces>44446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2024-02-16T14:26:00Z</dcterms:created>
  <dc:creator>Admin</dc:creator>
  <cp:lastModifiedBy>Ravi Singh</cp:lastModifiedBy>
  <dcterms:modified xsi:type="dcterms:W3CDTF">2024-02-23T12:54:25Z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40BF4D49F99843EA91C76FE5A9770DB3_13</vt:lpwstr>
  </property>
</Properties>
</file>