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62F93317" w:rsidR="00E320F9" w:rsidRDefault="00016FC9" w:rsidP="00B46719">
      <w:pPr>
        <w:tabs>
          <w:tab w:val="left" w:pos="2805"/>
        </w:tabs>
      </w:pPr>
      <w:r>
        <w:rPr>
          <w:noProof/>
          <w:lang w:eastAsia="en-IN"/>
        </w:rPr>
        <mc:AlternateContent>
          <mc:Choice Requires="wps">
            <w:drawing>
              <wp:anchor distT="0" distB="0" distL="114300" distR="114300" simplePos="0" relativeHeight="251743232" behindDoc="0" locked="0" layoutInCell="1" allowOverlap="1" wp14:anchorId="050657DA" wp14:editId="49F49543">
                <wp:simplePos x="0" y="0"/>
                <wp:positionH relativeFrom="margin">
                  <wp:posOffset>-342900</wp:posOffset>
                </wp:positionH>
                <wp:positionV relativeFrom="paragraph">
                  <wp:posOffset>303530</wp:posOffset>
                </wp:positionV>
                <wp:extent cx="5915025" cy="137541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375410"/>
                        </a:xfrm>
                        <a:prstGeom prst="rect">
                          <a:avLst/>
                        </a:prstGeom>
                        <a:noFill/>
                        <a:ln w="6350">
                          <a:noFill/>
                        </a:ln>
                      </wps:spPr>
                      <wps:txbx>
                        <w:txbxContent>
                          <w:p w14:paraId="5826363D" w14:textId="1DA42CAF"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FB5A5B" w:rsidRPr="00FB5A5B">
                              <w:rPr>
                                <w:rFonts w:ascii="Arial Narrow" w:hAnsi="Arial Narrow" w:cs="Arial"/>
                                <w:b/>
                                <w:bCs/>
                                <w:sz w:val="36"/>
                                <w:szCs w:val="36"/>
                              </w:rPr>
                              <w:t>M/s. Kores (India) L</w:t>
                            </w:r>
                            <w:r w:rsidR="00FB5A5B">
                              <w:rPr>
                                <w:rFonts w:ascii="Arial Narrow" w:hAnsi="Arial Narrow" w:cs="Arial"/>
                                <w:b/>
                                <w:bCs/>
                                <w:sz w:val="36"/>
                                <w:szCs w:val="36"/>
                              </w:rPr>
                              <w:t>t</w:t>
                            </w:r>
                            <w:r w:rsidR="00FB5A5B" w:rsidRPr="00FB5A5B">
                              <w:rPr>
                                <w:rFonts w:ascii="Arial Narrow" w:hAnsi="Arial Narrow" w:cs="Arial"/>
                                <w:b/>
                                <w:bCs/>
                                <w:sz w:val="36"/>
                                <w:szCs w:val="36"/>
                              </w:rPr>
                              <w:t>d</w:t>
                            </w:r>
                            <w:r w:rsidR="00FB5A5B">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3D00B40C" w:rsidR="009B0CD6" w:rsidRPr="00DB640F" w:rsidRDefault="00063690" w:rsidP="00FB5A5B">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0" w:name="_Hlk155349785"/>
                            <w:bookmarkStart w:id="1" w:name="_Hlk125038189"/>
                            <w:r w:rsidR="00FB5A5B" w:rsidRPr="00FB5A5B">
                              <w:rPr>
                                <w:rFonts w:ascii="Arial Narrow" w:hAnsi="Arial Narrow" w:cs="Tahoma"/>
                                <w:bCs/>
                              </w:rPr>
                              <w:t xml:space="preserve">Gut No. 149 (Part) Of Village – </w:t>
                            </w:r>
                            <w:proofErr w:type="spellStart"/>
                            <w:r w:rsidR="00FB5A5B" w:rsidRPr="00FB5A5B">
                              <w:rPr>
                                <w:rFonts w:ascii="Arial Narrow" w:hAnsi="Arial Narrow" w:cs="Tahoma"/>
                                <w:bCs/>
                              </w:rPr>
                              <w:t>Mahalunge</w:t>
                            </w:r>
                            <w:proofErr w:type="spellEnd"/>
                            <w:r w:rsidR="00FB5A5B" w:rsidRPr="00FB5A5B">
                              <w:rPr>
                                <w:rFonts w:ascii="Arial Narrow" w:hAnsi="Arial Narrow" w:cs="Tahoma"/>
                                <w:bCs/>
                              </w:rPr>
                              <w:t>, Talegaon Chakan Road,</w:t>
                            </w:r>
                            <w:r w:rsidR="00FB5A5B">
                              <w:rPr>
                                <w:rFonts w:ascii="Arial Narrow" w:hAnsi="Arial Narrow" w:cs="Tahoma"/>
                                <w:bCs/>
                              </w:rPr>
                              <w:t xml:space="preserve"> </w:t>
                            </w:r>
                            <w:r w:rsidR="00FB5A5B" w:rsidRPr="00FB5A5B">
                              <w:rPr>
                                <w:rFonts w:ascii="Arial Narrow" w:hAnsi="Arial Narrow" w:cs="Tahoma"/>
                                <w:bCs/>
                              </w:rPr>
                              <w:t xml:space="preserve">Taluka - </w:t>
                            </w:r>
                            <w:proofErr w:type="spellStart"/>
                            <w:r w:rsidR="00FB5A5B" w:rsidRPr="00FB5A5B">
                              <w:rPr>
                                <w:rFonts w:ascii="Arial Narrow" w:hAnsi="Arial Narrow" w:cs="Tahoma"/>
                                <w:bCs/>
                              </w:rPr>
                              <w:t>Khed</w:t>
                            </w:r>
                            <w:proofErr w:type="spellEnd"/>
                            <w:r w:rsidR="00FB5A5B" w:rsidRPr="00FB5A5B">
                              <w:rPr>
                                <w:rFonts w:ascii="Arial Narrow" w:hAnsi="Arial Narrow" w:cs="Tahoma"/>
                                <w:bCs/>
                              </w:rPr>
                              <w:t>, District – Pune, Pin Code – 410 501 State - Maharashtra</w:t>
                            </w:r>
                            <w:r w:rsidR="00DB640F" w:rsidRPr="00DB640F">
                              <w:rPr>
                                <w:rFonts w:ascii="Arial Narrow" w:hAnsi="Arial Narrow" w:cs="Tahoma"/>
                                <w:bCs/>
                              </w:rPr>
                              <w:t>, Country – India</w:t>
                            </w:r>
                            <w:bookmarkEnd w:id="0"/>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23.9pt;width:465.75pt;height:108.3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" filled="f" stroked="f" strokeweight=".5pt">
                <v:textbox>
                  <w:txbxContent>
                    <w:p w14:paraId="5826363D" w14:textId="1DA42CAF"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FB5A5B" w:rsidRPr="00FB5A5B">
                        <w:rPr>
                          <w:rFonts w:ascii="Arial Narrow" w:hAnsi="Arial Narrow" w:cs="Arial"/>
                          <w:b/>
                          <w:bCs/>
                          <w:sz w:val="36"/>
                          <w:szCs w:val="36"/>
                        </w:rPr>
                        <w:t>M/s. Kores (India) L</w:t>
                      </w:r>
                      <w:r w:rsidR="00FB5A5B">
                        <w:rPr>
                          <w:rFonts w:ascii="Arial Narrow" w:hAnsi="Arial Narrow" w:cs="Arial"/>
                          <w:b/>
                          <w:bCs/>
                          <w:sz w:val="36"/>
                          <w:szCs w:val="36"/>
                        </w:rPr>
                        <w:t>t</w:t>
                      </w:r>
                      <w:r w:rsidR="00FB5A5B" w:rsidRPr="00FB5A5B">
                        <w:rPr>
                          <w:rFonts w:ascii="Arial Narrow" w:hAnsi="Arial Narrow" w:cs="Arial"/>
                          <w:b/>
                          <w:bCs/>
                          <w:sz w:val="36"/>
                          <w:szCs w:val="36"/>
                        </w:rPr>
                        <w:t>d</w:t>
                      </w:r>
                      <w:r w:rsidR="00FB5A5B">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3D00B40C" w:rsidR="009B0CD6" w:rsidRPr="00DB640F" w:rsidRDefault="00063690" w:rsidP="00FB5A5B">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2" w:name="_Hlk155349785"/>
                      <w:bookmarkStart w:id="3" w:name="_Hlk125038189"/>
                      <w:r w:rsidR="00FB5A5B" w:rsidRPr="00FB5A5B">
                        <w:rPr>
                          <w:rFonts w:ascii="Arial Narrow" w:hAnsi="Arial Narrow" w:cs="Tahoma"/>
                          <w:bCs/>
                        </w:rPr>
                        <w:t xml:space="preserve">Gut No. 149 (Part) Of Village – </w:t>
                      </w:r>
                      <w:proofErr w:type="spellStart"/>
                      <w:r w:rsidR="00FB5A5B" w:rsidRPr="00FB5A5B">
                        <w:rPr>
                          <w:rFonts w:ascii="Arial Narrow" w:hAnsi="Arial Narrow" w:cs="Tahoma"/>
                          <w:bCs/>
                        </w:rPr>
                        <w:t>Mahalunge</w:t>
                      </w:r>
                      <w:proofErr w:type="spellEnd"/>
                      <w:r w:rsidR="00FB5A5B" w:rsidRPr="00FB5A5B">
                        <w:rPr>
                          <w:rFonts w:ascii="Arial Narrow" w:hAnsi="Arial Narrow" w:cs="Tahoma"/>
                          <w:bCs/>
                        </w:rPr>
                        <w:t>, Talegaon Chakan Road,</w:t>
                      </w:r>
                      <w:r w:rsidR="00FB5A5B">
                        <w:rPr>
                          <w:rFonts w:ascii="Arial Narrow" w:hAnsi="Arial Narrow" w:cs="Tahoma"/>
                          <w:bCs/>
                        </w:rPr>
                        <w:t xml:space="preserve"> </w:t>
                      </w:r>
                      <w:r w:rsidR="00FB5A5B" w:rsidRPr="00FB5A5B">
                        <w:rPr>
                          <w:rFonts w:ascii="Arial Narrow" w:hAnsi="Arial Narrow" w:cs="Tahoma"/>
                          <w:bCs/>
                        </w:rPr>
                        <w:t xml:space="preserve">Taluka - </w:t>
                      </w:r>
                      <w:proofErr w:type="spellStart"/>
                      <w:r w:rsidR="00FB5A5B" w:rsidRPr="00FB5A5B">
                        <w:rPr>
                          <w:rFonts w:ascii="Arial Narrow" w:hAnsi="Arial Narrow" w:cs="Tahoma"/>
                          <w:bCs/>
                        </w:rPr>
                        <w:t>Khed</w:t>
                      </w:r>
                      <w:proofErr w:type="spellEnd"/>
                      <w:r w:rsidR="00FB5A5B" w:rsidRPr="00FB5A5B">
                        <w:rPr>
                          <w:rFonts w:ascii="Arial Narrow" w:hAnsi="Arial Narrow" w:cs="Tahoma"/>
                          <w:bCs/>
                        </w:rPr>
                        <w:t>, District – Pune, Pin Code – 410 501 State - Maharashtra</w:t>
                      </w:r>
                      <w:r w:rsidR="00DB640F" w:rsidRPr="00DB640F">
                        <w:rPr>
                          <w:rFonts w:ascii="Arial Narrow" w:hAnsi="Arial Narrow" w:cs="Tahoma"/>
                          <w:bCs/>
                        </w:rPr>
                        <w:t>, Country – India</w:t>
                      </w:r>
                      <w:bookmarkEnd w:id="2"/>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r w:rsidR="00B46719">
        <w:tab/>
      </w:r>
    </w:p>
    <w:p w14:paraId="4F9C756C" w14:textId="5F4E8961" w:rsidR="00E320F9" w:rsidRDefault="00E320F9" w:rsidP="00F2386B">
      <w:pPr>
        <w:ind w:right="-1440"/>
      </w:pPr>
    </w:p>
    <w:p w14:paraId="43E49904" w14:textId="45A25FDB" w:rsidR="00E320F9" w:rsidRDefault="00E320F9"/>
    <w:p w14:paraId="29780BAB" w14:textId="62EBF566" w:rsidR="00E320F9" w:rsidRDefault="00E320F9"/>
    <w:p w14:paraId="10733EB5" w14:textId="266F4353" w:rsidR="00E320F9" w:rsidRDefault="00E320F9"/>
    <w:p w14:paraId="26DB532C" w14:textId="6A20FBE4" w:rsidR="00E320F9" w:rsidRDefault="00E320F9"/>
    <w:p w14:paraId="7D6FCCC8" w14:textId="0D8C6E70" w:rsidR="00063690" w:rsidRDefault="00E91671" w:rsidP="004718AB">
      <w:pPr>
        <w:ind w:left="-1440"/>
      </w:pPr>
      <w:r>
        <w:rPr>
          <w:noProof/>
          <w:lang w:eastAsia="en-IN"/>
        </w:rPr>
        <mc:AlternateContent>
          <mc:Choice Requires="wps">
            <w:drawing>
              <wp:anchor distT="0" distB="0" distL="114300" distR="114300" simplePos="0" relativeHeight="251748352" behindDoc="0" locked="0" layoutInCell="1" allowOverlap="1" wp14:anchorId="72FD488B" wp14:editId="6CADCB11">
                <wp:simplePos x="0" y="0"/>
                <wp:positionH relativeFrom="margin">
                  <wp:posOffset>-523875</wp:posOffset>
                </wp:positionH>
                <wp:positionV relativeFrom="paragraph">
                  <wp:posOffset>4447540</wp:posOffset>
                </wp:positionV>
                <wp:extent cx="6015990" cy="115252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15252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151EB16B" w:rsidR="00016FC9" w:rsidRPr="00016FC9" w:rsidRDefault="000B1E81" w:rsidP="00016FC9">
                            <w:pPr>
                              <w:spacing w:after="60"/>
                              <w:jc w:val="center"/>
                              <w:rPr>
                                <w:rFonts w:ascii="Arial Narrow" w:eastAsia="Arial Narrow" w:hAnsi="Arial Narrow" w:cs="Arial Narrow"/>
                                <w:b/>
                              </w:rPr>
                            </w:pPr>
                            <w:r w:rsidRPr="000B1E81">
                              <w:rPr>
                                <w:rFonts w:ascii="Arial Narrow" w:eastAsia="Arial Narrow" w:hAnsi="Arial Narrow" w:cs="Arial Narrow"/>
                                <w:b/>
                              </w:rPr>
                              <w:t>Corporate Finance Branch (Fort)</w:t>
                            </w:r>
                            <w:r w:rsidR="00016FC9" w:rsidRPr="00016FC9">
                              <w:rPr>
                                <w:rFonts w:ascii="Arial Narrow" w:eastAsia="Arial Narrow" w:hAnsi="Arial Narrow" w:cs="Arial Narrow"/>
                                <w:b/>
                              </w:rPr>
                              <w:t xml:space="preserve"> </w:t>
                            </w:r>
                          </w:p>
                          <w:p w14:paraId="321E71F4" w14:textId="771CC4B5" w:rsidR="00BC1A41" w:rsidRPr="00DB640F" w:rsidRDefault="000B1E81" w:rsidP="00016FC9">
                            <w:pPr>
                              <w:spacing w:after="60"/>
                              <w:jc w:val="center"/>
                              <w:rPr>
                                <w:rFonts w:ascii="Arial Narrow" w:eastAsia="Arial Narrow" w:hAnsi="Arial Narrow" w:cs="Arial Narrow"/>
                                <w:bCs/>
                              </w:rPr>
                            </w:pPr>
                            <w:r w:rsidRPr="000B1E81">
                              <w:rPr>
                                <w:rFonts w:ascii="Arial Narrow" w:eastAsia="Arial Narrow" w:hAnsi="Arial Narrow" w:cs="Arial Narrow"/>
                                <w:bCs/>
                              </w:rPr>
                              <w:t>MMO Building Central Bank Bldg., 1st Floor, M. G. Road, Fort, Mumbai - 400 023, State - Maharashtra, Country - India</w:t>
                            </w:r>
                            <w:r w:rsidR="00DB640F">
                              <w:rPr>
                                <w:rFonts w:ascii="Arial Narrow" w:eastAsia="Arial Narrow" w:hAnsi="Arial Narrow" w:cs="Arial Narrow"/>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1.25pt;margin-top:350.2pt;width:473.7pt;height:90.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151EB16B" w:rsidR="00016FC9" w:rsidRPr="00016FC9" w:rsidRDefault="000B1E81" w:rsidP="00016FC9">
                      <w:pPr>
                        <w:spacing w:after="60"/>
                        <w:jc w:val="center"/>
                        <w:rPr>
                          <w:rFonts w:ascii="Arial Narrow" w:eastAsia="Arial Narrow" w:hAnsi="Arial Narrow" w:cs="Arial Narrow"/>
                          <w:b/>
                        </w:rPr>
                      </w:pPr>
                      <w:r w:rsidRPr="000B1E81">
                        <w:rPr>
                          <w:rFonts w:ascii="Arial Narrow" w:eastAsia="Arial Narrow" w:hAnsi="Arial Narrow" w:cs="Arial Narrow"/>
                          <w:b/>
                        </w:rPr>
                        <w:t>Corporate Finance Branch (Fort)</w:t>
                      </w:r>
                      <w:r w:rsidR="00016FC9" w:rsidRPr="00016FC9">
                        <w:rPr>
                          <w:rFonts w:ascii="Arial Narrow" w:eastAsia="Arial Narrow" w:hAnsi="Arial Narrow" w:cs="Arial Narrow"/>
                          <w:b/>
                        </w:rPr>
                        <w:t xml:space="preserve"> </w:t>
                      </w:r>
                    </w:p>
                    <w:p w14:paraId="321E71F4" w14:textId="771CC4B5" w:rsidR="00BC1A41" w:rsidRPr="00DB640F" w:rsidRDefault="000B1E81" w:rsidP="00016FC9">
                      <w:pPr>
                        <w:spacing w:after="60"/>
                        <w:jc w:val="center"/>
                        <w:rPr>
                          <w:rFonts w:ascii="Arial Narrow" w:eastAsia="Arial Narrow" w:hAnsi="Arial Narrow" w:cs="Arial Narrow"/>
                          <w:bCs/>
                        </w:rPr>
                      </w:pPr>
                      <w:proofErr w:type="spellStart"/>
                      <w:r w:rsidRPr="000B1E81">
                        <w:rPr>
                          <w:rFonts w:ascii="Arial Narrow" w:eastAsia="Arial Narrow" w:hAnsi="Arial Narrow" w:cs="Arial Narrow"/>
                          <w:bCs/>
                        </w:rPr>
                        <w:t>MMO</w:t>
                      </w:r>
                      <w:proofErr w:type="spellEnd"/>
                      <w:r w:rsidRPr="000B1E81">
                        <w:rPr>
                          <w:rFonts w:ascii="Arial Narrow" w:eastAsia="Arial Narrow" w:hAnsi="Arial Narrow" w:cs="Arial Narrow"/>
                          <w:bCs/>
                        </w:rPr>
                        <w:t xml:space="preserve"> Building Central Bank Bldg., 1st Floor, M. G. Road, Fort, Mumbai - 400 023, State - Maharashtra, Country - India</w:t>
                      </w:r>
                      <w:r w:rsidR="00DB640F">
                        <w:rPr>
                          <w:rFonts w:ascii="Arial Narrow" w:eastAsia="Arial Narrow" w:hAnsi="Arial Narrow" w:cs="Arial Narrow"/>
                          <w:b/>
                        </w:rPr>
                        <w:t>.</w:t>
                      </w:r>
                    </w:p>
                  </w:txbxContent>
                </v:textbox>
                <w10:wrap anchorx="margin"/>
              </v:shape>
            </w:pict>
          </mc:Fallback>
        </mc:AlternateContent>
      </w:r>
      <w:r w:rsidRPr="00E91671">
        <w:t xml:space="preserve"> </w:t>
      </w:r>
      <w:r w:rsidR="00FB5A5B">
        <w:rPr>
          <w:noProof/>
        </w:rPr>
        <w:drawing>
          <wp:inline distT="0" distB="0" distL="0" distR="0" wp14:anchorId="67BF5C04" wp14:editId="0910AA20">
            <wp:extent cx="6600825" cy="4299585"/>
            <wp:effectExtent l="0" t="0" r="9525" b="5715"/>
            <wp:docPr id="738308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00825" cy="4299585"/>
                    </a:xfrm>
                    <a:prstGeom prst="rect">
                      <a:avLst/>
                    </a:prstGeom>
                    <a:noFill/>
                    <a:ln>
                      <a:noFill/>
                    </a:ln>
                  </pic:spPr>
                </pic:pic>
              </a:graphicData>
            </a:graphic>
          </wp:inline>
        </w:drawing>
      </w:r>
    </w:p>
    <w:p w14:paraId="150E4CE5" w14:textId="77777777" w:rsidR="00016FC9" w:rsidRPr="00016FC9" w:rsidRDefault="00016FC9" w:rsidP="00016FC9"/>
    <w:p w14:paraId="432DCF01" w14:textId="77777777" w:rsidR="00016FC9" w:rsidRPr="00016FC9" w:rsidRDefault="00016FC9" w:rsidP="00016FC9"/>
    <w:p w14:paraId="5F1F3D7C" w14:textId="77777777" w:rsidR="00016FC9" w:rsidRPr="00016FC9" w:rsidRDefault="00016FC9" w:rsidP="00016FC9"/>
    <w:p w14:paraId="62249525" w14:textId="77777777" w:rsidR="00016FC9" w:rsidRPr="00016FC9" w:rsidRDefault="00016FC9" w:rsidP="00016FC9"/>
    <w:p w14:paraId="6952D4BF" w14:textId="77777777" w:rsidR="00016FC9" w:rsidRPr="00016FC9" w:rsidRDefault="00016FC9" w:rsidP="00016FC9"/>
    <w:p w14:paraId="28692C0F" w14:textId="77777777" w:rsidR="00016FC9" w:rsidRPr="00016FC9" w:rsidRDefault="00016FC9" w:rsidP="00016FC9"/>
    <w:p w14:paraId="5F73BF69" w14:textId="77777777" w:rsidR="00016FC9" w:rsidRPr="00016FC9" w:rsidRDefault="00016FC9" w:rsidP="00016FC9"/>
    <w:p w14:paraId="1A6883C8" w14:textId="77777777" w:rsidR="00016FC9" w:rsidRPr="00016FC9" w:rsidRDefault="00016FC9" w:rsidP="00016FC9"/>
    <w:p w14:paraId="71BAB731" w14:textId="77777777" w:rsidR="00016FC9" w:rsidRPr="00016FC9" w:rsidRDefault="00016FC9" w:rsidP="00016FC9"/>
    <w:p w14:paraId="3E5FBAC0" w14:textId="3B55FE25" w:rsidR="00016FC9" w:rsidRPr="00016FC9" w:rsidRDefault="00016FC9" w:rsidP="00016FC9">
      <w:pPr>
        <w:tabs>
          <w:tab w:val="left" w:pos="1425"/>
        </w:tabs>
        <w:sectPr w:rsidR="00016FC9" w:rsidRPr="00016FC9"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p>
    <w:p w14:paraId="3F3AC255" w14:textId="650B005D" w:rsidR="00680FC6" w:rsidRPr="00A12AA8" w:rsidRDefault="00DB640F" w:rsidP="00DB640F">
      <w:pPr>
        <w:tabs>
          <w:tab w:val="left" w:pos="3170"/>
          <w:tab w:val="center" w:pos="4513"/>
        </w:tabs>
        <w:rPr>
          <w:rFonts w:ascii="Arial Narrow" w:hAnsi="Arial Narrow"/>
          <w:b/>
          <w:bCs/>
          <w:color w:val="806000"/>
          <w:sz w:val="40"/>
          <w:szCs w:val="40"/>
        </w:rPr>
      </w:pPr>
      <w:r>
        <w:rPr>
          <w:rFonts w:ascii="Arial Narrow" w:hAnsi="Arial Narrow"/>
          <w:b/>
          <w:bCs/>
          <w:color w:val="806000"/>
          <w:sz w:val="40"/>
          <w:szCs w:val="40"/>
        </w:rPr>
        <w:lastRenderedPageBreak/>
        <w:tab/>
      </w:r>
      <w:r>
        <w:rPr>
          <w:rFonts w:ascii="Arial Narrow" w:hAnsi="Arial Narrow"/>
          <w:b/>
          <w:bCs/>
          <w:color w:val="806000"/>
          <w:sz w:val="40"/>
          <w:szCs w:val="40"/>
        </w:rPr>
        <w:tab/>
      </w:r>
      <w:r w:rsidR="005877BE" w:rsidRPr="00A12AA8">
        <w:rPr>
          <w:rFonts w:ascii="Arial Narrow" w:hAnsi="Arial Narrow"/>
          <w:b/>
          <w:bCs/>
          <w:color w:val="806000"/>
          <w:sz w:val="40"/>
          <w:szCs w:val="40"/>
        </w:rPr>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39D77CB7" w14:textId="48452872" w:rsidR="004D75C6" w:rsidRPr="004D75C6" w:rsidRDefault="005877BE"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55352112" w:history="1">
            <w:r w:rsidR="004D75C6" w:rsidRPr="004D75C6">
              <w:rPr>
                <w:rStyle w:val="Hyperlink"/>
                <w:sz w:val="28"/>
                <w:szCs w:val="28"/>
              </w:rPr>
              <w:t>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OPINION REPORT</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_Toc155352112 \h </w:instrText>
            </w:r>
            <w:r w:rsidR="004D75C6" w:rsidRPr="004D75C6">
              <w:rPr>
                <w:webHidden/>
                <w:sz w:val="28"/>
                <w:szCs w:val="28"/>
              </w:rPr>
            </w:r>
            <w:r w:rsidR="004D75C6" w:rsidRPr="004D75C6">
              <w:rPr>
                <w:webHidden/>
                <w:sz w:val="28"/>
                <w:szCs w:val="28"/>
              </w:rPr>
              <w:fldChar w:fldCharType="separate"/>
            </w:r>
            <w:r w:rsidR="000328AF">
              <w:rPr>
                <w:webHidden/>
                <w:sz w:val="28"/>
                <w:szCs w:val="28"/>
              </w:rPr>
              <w:t>3</w:t>
            </w:r>
            <w:r w:rsidR="004D75C6" w:rsidRPr="004D75C6">
              <w:rPr>
                <w:webHidden/>
                <w:sz w:val="28"/>
                <w:szCs w:val="28"/>
              </w:rPr>
              <w:fldChar w:fldCharType="end"/>
            </w:r>
          </w:hyperlink>
        </w:p>
        <w:p w14:paraId="1AD83A45" w14:textId="7676039B" w:rsidR="004D75C6" w:rsidRPr="004D75C6" w:rsidRDefault="000328AF"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3" w:history="1">
            <w:r w:rsidR="004D75C6" w:rsidRPr="004D75C6">
              <w:rPr>
                <w:rStyle w:val="Hyperlink"/>
                <w:sz w:val="28"/>
                <w:szCs w:val="28"/>
              </w:rPr>
              <w:t>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REPORT (IN RESPECT OF PLANT AND MACHINERY)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_Toc155352113 \h </w:instrText>
            </w:r>
            <w:r w:rsidR="004D75C6" w:rsidRPr="004D75C6">
              <w:rPr>
                <w:webHidden/>
                <w:sz w:val="28"/>
                <w:szCs w:val="28"/>
              </w:rPr>
            </w:r>
            <w:r w:rsidR="004D75C6" w:rsidRPr="004D75C6">
              <w:rPr>
                <w:webHidden/>
                <w:sz w:val="28"/>
                <w:szCs w:val="28"/>
              </w:rPr>
              <w:fldChar w:fldCharType="separate"/>
            </w:r>
            <w:r>
              <w:rPr>
                <w:webHidden/>
                <w:sz w:val="28"/>
                <w:szCs w:val="28"/>
              </w:rPr>
              <w:t>4</w:t>
            </w:r>
            <w:r w:rsidR="004D75C6" w:rsidRPr="004D75C6">
              <w:rPr>
                <w:webHidden/>
                <w:sz w:val="28"/>
                <w:szCs w:val="28"/>
              </w:rPr>
              <w:fldChar w:fldCharType="end"/>
            </w:r>
          </w:hyperlink>
        </w:p>
        <w:p w14:paraId="74402EF9" w14:textId="344CA860" w:rsidR="004D75C6" w:rsidRPr="004D75C6" w:rsidRDefault="000328AF"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4" w:history="1">
            <w:r w:rsidR="004D75C6" w:rsidRPr="004D75C6">
              <w:rPr>
                <w:rStyle w:val="Hyperlink"/>
                <w:sz w:val="28"/>
                <w:szCs w:val="28"/>
              </w:rPr>
              <w:t>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RATIONALE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_Toc155352114 \h </w:instrText>
            </w:r>
            <w:r w:rsidR="004D75C6" w:rsidRPr="004D75C6">
              <w:rPr>
                <w:webHidden/>
                <w:sz w:val="28"/>
                <w:szCs w:val="28"/>
              </w:rPr>
            </w:r>
            <w:r w:rsidR="004D75C6" w:rsidRPr="004D75C6">
              <w:rPr>
                <w:webHidden/>
                <w:sz w:val="28"/>
                <w:szCs w:val="28"/>
              </w:rPr>
              <w:fldChar w:fldCharType="separate"/>
            </w:r>
            <w:r>
              <w:rPr>
                <w:webHidden/>
                <w:sz w:val="28"/>
                <w:szCs w:val="28"/>
              </w:rPr>
              <w:t>6</w:t>
            </w:r>
            <w:r w:rsidR="004D75C6" w:rsidRPr="004D75C6">
              <w:rPr>
                <w:webHidden/>
                <w:sz w:val="28"/>
                <w:szCs w:val="28"/>
              </w:rPr>
              <w:fldChar w:fldCharType="end"/>
            </w:r>
          </w:hyperlink>
        </w:p>
        <w:p w14:paraId="5BD1BB64" w14:textId="7C8F3048" w:rsidR="004D75C6" w:rsidRPr="004D75C6" w:rsidRDefault="000328AF"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3" w:history="1">
            <w:r w:rsidR="004D75C6" w:rsidRPr="004D75C6">
              <w:rPr>
                <w:rStyle w:val="Hyperlink"/>
                <w:sz w:val="28"/>
                <w:szCs w:val="28"/>
              </w:rPr>
              <w:t>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DOCUMENTS REFERRED: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_Toc155352133 \h </w:instrText>
            </w:r>
            <w:r w:rsidR="004D75C6" w:rsidRPr="004D75C6">
              <w:rPr>
                <w:webHidden/>
                <w:sz w:val="28"/>
                <w:szCs w:val="28"/>
              </w:rPr>
            </w:r>
            <w:r w:rsidR="004D75C6" w:rsidRPr="004D75C6">
              <w:rPr>
                <w:webHidden/>
                <w:sz w:val="28"/>
                <w:szCs w:val="28"/>
              </w:rPr>
              <w:fldChar w:fldCharType="separate"/>
            </w:r>
            <w:r>
              <w:rPr>
                <w:webHidden/>
                <w:sz w:val="28"/>
                <w:szCs w:val="28"/>
              </w:rPr>
              <w:t>12</w:t>
            </w:r>
            <w:r w:rsidR="004D75C6" w:rsidRPr="004D75C6">
              <w:rPr>
                <w:webHidden/>
                <w:sz w:val="28"/>
                <w:szCs w:val="28"/>
              </w:rPr>
              <w:fldChar w:fldCharType="end"/>
            </w:r>
          </w:hyperlink>
        </w:p>
        <w:p w14:paraId="180ED67A" w14:textId="4DB46BE0" w:rsidR="004D75C6" w:rsidRPr="004D75C6" w:rsidRDefault="000328AF"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4" w:history="1">
            <w:r w:rsidR="004D75C6" w:rsidRPr="004D75C6">
              <w:rPr>
                <w:rStyle w:val="Hyperlink"/>
                <w:sz w:val="28"/>
                <w:szCs w:val="28"/>
              </w:rPr>
              <w:t>5.</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ABOUT COMPANY AND 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_Toc155352134 \h </w:instrText>
            </w:r>
            <w:r w:rsidR="004D75C6" w:rsidRPr="004D75C6">
              <w:rPr>
                <w:webHidden/>
                <w:sz w:val="28"/>
                <w:szCs w:val="28"/>
              </w:rPr>
            </w:r>
            <w:r w:rsidR="004D75C6" w:rsidRPr="004D75C6">
              <w:rPr>
                <w:webHidden/>
                <w:sz w:val="28"/>
                <w:szCs w:val="28"/>
              </w:rPr>
              <w:fldChar w:fldCharType="separate"/>
            </w:r>
            <w:r>
              <w:rPr>
                <w:webHidden/>
                <w:sz w:val="28"/>
                <w:szCs w:val="28"/>
              </w:rPr>
              <w:t>12</w:t>
            </w:r>
            <w:r w:rsidR="004D75C6" w:rsidRPr="004D75C6">
              <w:rPr>
                <w:webHidden/>
                <w:sz w:val="28"/>
                <w:szCs w:val="28"/>
              </w:rPr>
              <w:fldChar w:fldCharType="end"/>
            </w:r>
          </w:hyperlink>
        </w:p>
        <w:p w14:paraId="0C46D66C" w14:textId="6A07CB50" w:rsidR="004D75C6" w:rsidRPr="004D75C6" w:rsidRDefault="000328AF"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5" w:history="1">
            <w:r w:rsidR="004D75C6" w:rsidRPr="004D75C6">
              <w:rPr>
                <w:rStyle w:val="Hyperlink"/>
                <w:sz w:val="28"/>
                <w:szCs w:val="28"/>
              </w:rPr>
              <w:t>6.</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_Toc155352135 \h </w:instrText>
            </w:r>
            <w:r w:rsidR="004D75C6" w:rsidRPr="004D75C6">
              <w:rPr>
                <w:webHidden/>
                <w:sz w:val="28"/>
                <w:szCs w:val="28"/>
              </w:rPr>
            </w:r>
            <w:r w:rsidR="004D75C6" w:rsidRPr="004D75C6">
              <w:rPr>
                <w:webHidden/>
                <w:sz w:val="28"/>
                <w:szCs w:val="28"/>
              </w:rPr>
              <w:fldChar w:fldCharType="separate"/>
            </w:r>
            <w:r>
              <w:rPr>
                <w:webHidden/>
                <w:sz w:val="28"/>
                <w:szCs w:val="28"/>
              </w:rPr>
              <w:t>14</w:t>
            </w:r>
            <w:r w:rsidR="004D75C6" w:rsidRPr="004D75C6">
              <w:rPr>
                <w:webHidden/>
                <w:sz w:val="28"/>
                <w:szCs w:val="28"/>
              </w:rPr>
              <w:fldChar w:fldCharType="end"/>
            </w:r>
          </w:hyperlink>
        </w:p>
        <w:p w14:paraId="149CA762" w14:textId="1D21009D" w:rsidR="004D75C6" w:rsidRPr="004D75C6" w:rsidRDefault="000328AF"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6" w:history="1">
            <w:r w:rsidR="004D75C6" w:rsidRPr="004D75C6">
              <w:rPr>
                <w:rStyle w:val="Hyperlink"/>
                <w:sz w:val="28"/>
                <w:szCs w:val="28"/>
              </w:rPr>
              <w:t>7.</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DETAILS OF PLANT AND MACHINERY: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_Toc155352136 \h </w:instrText>
            </w:r>
            <w:r w:rsidR="004D75C6" w:rsidRPr="004D75C6">
              <w:rPr>
                <w:webHidden/>
                <w:sz w:val="28"/>
                <w:szCs w:val="28"/>
              </w:rPr>
            </w:r>
            <w:r w:rsidR="004D75C6" w:rsidRPr="004D75C6">
              <w:rPr>
                <w:webHidden/>
                <w:sz w:val="28"/>
                <w:szCs w:val="28"/>
              </w:rPr>
              <w:fldChar w:fldCharType="separate"/>
            </w:r>
            <w:r>
              <w:rPr>
                <w:webHidden/>
                <w:sz w:val="28"/>
                <w:szCs w:val="28"/>
              </w:rPr>
              <w:t>15</w:t>
            </w:r>
            <w:r w:rsidR="004D75C6" w:rsidRPr="004D75C6">
              <w:rPr>
                <w:webHidden/>
                <w:sz w:val="28"/>
                <w:szCs w:val="28"/>
              </w:rPr>
              <w:fldChar w:fldCharType="end"/>
            </w:r>
          </w:hyperlink>
        </w:p>
        <w:p w14:paraId="58CE0C47" w14:textId="1494DC57" w:rsidR="004D75C6" w:rsidRPr="004D75C6" w:rsidRDefault="000328AF"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7" w:history="1">
            <w:r w:rsidR="004D75C6" w:rsidRPr="004D75C6">
              <w:rPr>
                <w:rStyle w:val="Hyperlink"/>
                <w:sz w:val="28"/>
                <w:szCs w:val="28"/>
                <w:lang w:bidi="mr-IN"/>
              </w:rPr>
              <w:t>8.</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DECLARATION CUM UNDERTAKING (Annexure-IV)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_Toc155352137 \h </w:instrText>
            </w:r>
            <w:r w:rsidR="004D75C6" w:rsidRPr="004D75C6">
              <w:rPr>
                <w:webHidden/>
                <w:sz w:val="28"/>
                <w:szCs w:val="28"/>
              </w:rPr>
            </w:r>
            <w:r w:rsidR="004D75C6" w:rsidRPr="004D75C6">
              <w:rPr>
                <w:webHidden/>
                <w:sz w:val="28"/>
                <w:szCs w:val="28"/>
              </w:rPr>
              <w:fldChar w:fldCharType="separate"/>
            </w:r>
            <w:r>
              <w:rPr>
                <w:webHidden/>
                <w:sz w:val="28"/>
                <w:szCs w:val="28"/>
              </w:rPr>
              <w:t>16</w:t>
            </w:r>
            <w:r w:rsidR="004D75C6" w:rsidRPr="004D75C6">
              <w:rPr>
                <w:webHidden/>
                <w:sz w:val="28"/>
                <w:szCs w:val="28"/>
              </w:rPr>
              <w:fldChar w:fldCharType="end"/>
            </w:r>
          </w:hyperlink>
        </w:p>
        <w:p w14:paraId="73B9EA0A" w14:textId="7C145625" w:rsidR="004D75C6" w:rsidRPr="004D75C6" w:rsidRDefault="000328AF"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8" w:history="1">
            <w:r w:rsidR="004D75C6" w:rsidRPr="004D75C6">
              <w:rPr>
                <w:rStyle w:val="Hyperlink"/>
                <w:sz w:val="28"/>
                <w:szCs w:val="28"/>
              </w:rPr>
              <w:t>9.</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ACTUAL SITE PHOTOGRAPHS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_Toc155352138 \h </w:instrText>
            </w:r>
            <w:r w:rsidR="004D75C6" w:rsidRPr="004D75C6">
              <w:rPr>
                <w:webHidden/>
                <w:sz w:val="28"/>
                <w:szCs w:val="28"/>
              </w:rPr>
            </w:r>
            <w:r w:rsidR="004D75C6" w:rsidRPr="004D75C6">
              <w:rPr>
                <w:webHidden/>
                <w:sz w:val="28"/>
                <w:szCs w:val="28"/>
              </w:rPr>
              <w:fldChar w:fldCharType="separate"/>
            </w:r>
            <w:r>
              <w:rPr>
                <w:webHidden/>
                <w:sz w:val="28"/>
                <w:szCs w:val="28"/>
              </w:rPr>
              <w:t>20</w:t>
            </w:r>
            <w:r w:rsidR="004D75C6" w:rsidRPr="004D75C6">
              <w:rPr>
                <w:webHidden/>
                <w:sz w:val="28"/>
                <w:szCs w:val="28"/>
              </w:rPr>
              <w:fldChar w:fldCharType="end"/>
            </w:r>
          </w:hyperlink>
        </w:p>
        <w:p w14:paraId="3E547134" w14:textId="4CB15CD3" w:rsidR="004D75C6" w:rsidRPr="004D75C6" w:rsidRDefault="000328AF"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9" w:history="1">
            <w:r w:rsidR="004D75C6" w:rsidRPr="004D75C6">
              <w:rPr>
                <w:rStyle w:val="Hyperlink"/>
                <w:sz w:val="28"/>
                <w:szCs w:val="28"/>
              </w:rPr>
              <w:t>10.</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ROUTE MAP OF THE PROPERTY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_Toc155352139 \h </w:instrText>
            </w:r>
            <w:r w:rsidR="004D75C6" w:rsidRPr="004D75C6">
              <w:rPr>
                <w:webHidden/>
                <w:sz w:val="28"/>
                <w:szCs w:val="28"/>
              </w:rPr>
            </w:r>
            <w:r w:rsidR="004D75C6" w:rsidRPr="004D75C6">
              <w:rPr>
                <w:webHidden/>
                <w:sz w:val="28"/>
                <w:szCs w:val="28"/>
              </w:rPr>
              <w:fldChar w:fldCharType="separate"/>
            </w:r>
            <w:r>
              <w:rPr>
                <w:webHidden/>
                <w:sz w:val="28"/>
                <w:szCs w:val="28"/>
              </w:rPr>
              <w:t>25</w:t>
            </w:r>
            <w:r w:rsidR="004D75C6" w:rsidRPr="004D75C6">
              <w:rPr>
                <w:webHidden/>
                <w:sz w:val="28"/>
                <w:szCs w:val="28"/>
              </w:rPr>
              <w:fldChar w:fldCharType="end"/>
            </w:r>
          </w:hyperlink>
        </w:p>
        <w:p w14:paraId="48879D33" w14:textId="637202D8" w:rsidR="004D75C6" w:rsidRPr="004D75C6" w:rsidRDefault="000328AF"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0" w:history="1">
            <w:r w:rsidR="004D75C6" w:rsidRPr="004D75C6">
              <w:rPr>
                <w:rStyle w:val="Hyperlink"/>
                <w:sz w:val="28"/>
                <w:szCs w:val="28"/>
              </w:rPr>
              <w:t>11.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ASSUMPTIONS, CAVEATS, LIMITATION AND DISCLAIMERS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_Toc155352140 \h </w:instrText>
            </w:r>
            <w:r w:rsidR="004D75C6" w:rsidRPr="004D75C6">
              <w:rPr>
                <w:webHidden/>
                <w:sz w:val="28"/>
                <w:szCs w:val="28"/>
              </w:rPr>
            </w:r>
            <w:r w:rsidR="004D75C6" w:rsidRPr="004D75C6">
              <w:rPr>
                <w:webHidden/>
                <w:sz w:val="28"/>
                <w:szCs w:val="28"/>
              </w:rPr>
              <w:fldChar w:fldCharType="separate"/>
            </w:r>
            <w:r>
              <w:rPr>
                <w:webHidden/>
                <w:sz w:val="28"/>
                <w:szCs w:val="28"/>
              </w:rPr>
              <w:t>26</w:t>
            </w:r>
            <w:r w:rsidR="004D75C6" w:rsidRPr="004D75C6">
              <w:rPr>
                <w:webHidden/>
                <w:sz w:val="28"/>
                <w:szCs w:val="28"/>
              </w:rPr>
              <w:fldChar w:fldCharType="end"/>
            </w:r>
          </w:hyperlink>
        </w:p>
        <w:p w14:paraId="15A6880B" w14:textId="7234CB71" w:rsidR="004D75C6" w:rsidRPr="004D75C6" w:rsidRDefault="000328AF"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1" w:history="1">
            <w:r w:rsidR="004D75C6" w:rsidRPr="004D75C6">
              <w:rPr>
                <w:rStyle w:val="Hyperlink"/>
                <w:sz w:val="28"/>
                <w:szCs w:val="28"/>
              </w:rPr>
              <w:t>12.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MODEL CODE OF CONDUCT FOR VALUERS (Annexure 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_Toc155352141 \h </w:instrText>
            </w:r>
            <w:r w:rsidR="004D75C6" w:rsidRPr="004D75C6">
              <w:rPr>
                <w:webHidden/>
                <w:sz w:val="28"/>
                <w:szCs w:val="28"/>
              </w:rPr>
            </w:r>
            <w:r w:rsidR="004D75C6" w:rsidRPr="004D75C6">
              <w:rPr>
                <w:webHidden/>
                <w:sz w:val="28"/>
                <w:szCs w:val="28"/>
              </w:rPr>
              <w:fldChar w:fldCharType="separate"/>
            </w:r>
            <w:r>
              <w:rPr>
                <w:webHidden/>
                <w:sz w:val="28"/>
                <w:szCs w:val="28"/>
              </w:rPr>
              <w:t>28</w:t>
            </w:r>
            <w:r w:rsidR="004D75C6" w:rsidRPr="004D75C6">
              <w:rPr>
                <w:webHidden/>
                <w:sz w:val="28"/>
                <w:szCs w:val="28"/>
              </w:rPr>
              <w:fldChar w:fldCharType="end"/>
            </w:r>
          </w:hyperlink>
        </w:p>
        <w:p w14:paraId="30BDD1A8" w14:textId="7EC5FC52" w:rsidR="004D75C6" w:rsidRPr="004D75C6" w:rsidRDefault="000328AF"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2" w:history="1">
            <w:r w:rsidR="004D75C6" w:rsidRPr="004D75C6">
              <w:rPr>
                <w:rStyle w:val="Hyperlink"/>
                <w:sz w:val="28"/>
                <w:szCs w:val="28"/>
              </w:rPr>
              <w:t>13.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DEFINITION OF VALUE FOR THIS SPECIFIC PURPOSE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_Toc155352142 \h </w:instrText>
            </w:r>
            <w:r w:rsidR="004D75C6" w:rsidRPr="004D75C6">
              <w:rPr>
                <w:webHidden/>
                <w:sz w:val="28"/>
                <w:szCs w:val="28"/>
              </w:rPr>
            </w:r>
            <w:r w:rsidR="004D75C6" w:rsidRPr="004D75C6">
              <w:rPr>
                <w:webHidden/>
                <w:sz w:val="28"/>
                <w:szCs w:val="28"/>
              </w:rPr>
              <w:fldChar w:fldCharType="separate"/>
            </w:r>
            <w:r>
              <w:rPr>
                <w:webHidden/>
                <w:sz w:val="28"/>
                <w:szCs w:val="28"/>
              </w:rPr>
              <w:t>32</w:t>
            </w:r>
            <w:r w:rsidR="004D75C6" w:rsidRPr="004D75C6">
              <w:rPr>
                <w:webHidden/>
                <w:sz w:val="28"/>
                <w:szCs w:val="28"/>
              </w:rPr>
              <w:fldChar w:fldCharType="end"/>
            </w:r>
          </w:hyperlink>
        </w:p>
        <w:p w14:paraId="7D20F4B1" w14:textId="6ED3AAB4" w:rsidR="004D75C6" w:rsidRPr="004D75C6" w:rsidRDefault="000328AF"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3" w:history="1">
            <w:r w:rsidR="004D75C6" w:rsidRPr="004D75C6">
              <w:rPr>
                <w:rStyle w:val="Hyperlink"/>
                <w:sz w:val="28"/>
                <w:szCs w:val="28"/>
                <w:lang w:val="en-US"/>
              </w:rPr>
              <w:t>14.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OF MOVABLE ASSETS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_Toc155352143 \h </w:instrText>
            </w:r>
            <w:r w:rsidR="004D75C6" w:rsidRPr="004D75C6">
              <w:rPr>
                <w:webHidden/>
                <w:sz w:val="28"/>
                <w:szCs w:val="28"/>
              </w:rPr>
            </w:r>
            <w:r w:rsidR="004D75C6" w:rsidRPr="004D75C6">
              <w:rPr>
                <w:webHidden/>
                <w:sz w:val="28"/>
                <w:szCs w:val="28"/>
              </w:rPr>
              <w:fldChar w:fldCharType="separate"/>
            </w:r>
            <w:r>
              <w:rPr>
                <w:webHidden/>
                <w:sz w:val="28"/>
                <w:szCs w:val="28"/>
              </w:rPr>
              <w:t>33</w:t>
            </w:r>
            <w:r w:rsidR="004D75C6" w:rsidRPr="004D75C6">
              <w:rPr>
                <w:webHidden/>
                <w:sz w:val="28"/>
                <w:szCs w:val="28"/>
              </w:rPr>
              <w:fldChar w:fldCharType="end"/>
            </w:r>
          </w:hyperlink>
        </w:p>
        <w:p w14:paraId="4CBB7D3B" w14:textId="74582242" w:rsidR="005877BE" w:rsidRDefault="005877BE" w:rsidP="004D75C6">
          <w:pPr>
            <w:spacing w:after="0" w:line="480" w:lineRule="auto"/>
            <w:jc w:val="both"/>
          </w:pPr>
          <w:r w:rsidRPr="00694099">
            <w:rPr>
              <w:rFonts w:ascii="Arial Narrow" w:hAnsi="Arial Narrow"/>
              <w:b/>
              <w:bCs/>
              <w:noProof/>
              <w:sz w:val="28"/>
              <w:szCs w:val="28"/>
            </w:rPr>
            <w:fldChar w:fldCharType="end"/>
          </w:r>
        </w:p>
      </w:sdtContent>
    </w:sdt>
    <w:p w14:paraId="1403281D"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5C05FD6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77450980"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DF62FA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F119C7"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466835A"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1EF4DC"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18C55CD8"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511BB5B" w14:textId="2EB93D2B" w:rsidR="005011CE" w:rsidRPr="00324A01" w:rsidRDefault="005011CE" w:rsidP="00A70DB4">
      <w:pPr>
        <w:spacing w:before="40" w:after="40" w:line="240" w:lineRule="auto"/>
        <w:ind w:left="5040"/>
        <w:jc w:val="right"/>
        <w:rPr>
          <w:rFonts w:ascii="Arial Narrow" w:hAnsi="Arial Narrow"/>
          <w:color w:val="000000" w:themeColor="text1"/>
          <w:sz w:val="18"/>
          <w:szCs w:val="18"/>
        </w:rPr>
      </w:pPr>
      <w:proofErr w:type="spellStart"/>
      <w:r w:rsidRPr="00324A01">
        <w:rPr>
          <w:rFonts w:ascii="Arial Narrow" w:hAnsi="Arial Narrow"/>
          <w:color w:val="000000" w:themeColor="text1"/>
          <w:sz w:val="18"/>
          <w:szCs w:val="18"/>
        </w:rPr>
        <w:lastRenderedPageBreak/>
        <w:t>Vastu</w:t>
      </w:r>
      <w:proofErr w:type="spellEnd"/>
      <w:r w:rsidRPr="00324A01">
        <w:rPr>
          <w:rFonts w:ascii="Arial Narrow" w:hAnsi="Arial Narrow"/>
          <w:color w:val="000000" w:themeColor="text1"/>
          <w:sz w:val="18"/>
          <w:szCs w:val="18"/>
        </w:rPr>
        <w:t>/</w:t>
      </w:r>
      <w:r w:rsidR="00380CD6" w:rsidRPr="00380CD6">
        <w:t xml:space="preserve"> </w:t>
      </w:r>
      <w:r w:rsidR="00957595">
        <w:rPr>
          <w:rFonts w:ascii="Arial Narrow" w:hAnsi="Arial Narrow"/>
          <w:color w:val="000000" w:themeColor="text1"/>
          <w:sz w:val="18"/>
          <w:szCs w:val="18"/>
        </w:rPr>
        <w:t>Thane</w:t>
      </w:r>
      <w:r w:rsidR="00380CD6" w:rsidRPr="00380CD6">
        <w:rPr>
          <w:rFonts w:ascii="Arial Narrow" w:hAnsi="Arial Narrow"/>
          <w:color w:val="000000" w:themeColor="text1"/>
          <w:sz w:val="18"/>
          <w:szCs w:val="18"/>
        </w:rPr>
        <w:t xml:space="preserve"> </w:t>
      </w:r>
      <w:r w:rsidRPr="00324A01">
        <w:rPr>
          <w:rFonts w:ascii="Arial Narrow" w:hAnsi="Arial Narrow"/>
          <w:color w:val="000000" w:themeColor="text1"/>
          <w:sz w:val="18"/>
          <w:szCs w:val="18"/>
        </w:rPr>
        <w:t>/</w:t>
      </w:r>
      <w:r w:rsidR="00957595">
        <w:rPr>
          <w:rFonts w:ascii="Arial Narrow" w:hAnsi="Arial Narrow"/>
          <w:color w:val="000000" w:themeColor="text1"/>
          <w:sz w:val="18"/>
          <w:szCs w:val="18"/>
        </w:rPr>
        <w:t>01</w:t>
      </w:r>
      <w:r w:rsidRPr="00324A01">
        <w:rPr>
          <w:rFonts w:ascii="Arial Narrow" w:hAnsi="Arial Narrow"/>
          <w:color w:val="000000" w:themeColor="text1"/>
          <w:sz w:val="18"/>
          <w:szCs w:val="18"/>
        </w:rPr>
        <w:t>/</w:t>
      </w:r>
      <w:r w:rsidRPr="003F5659">
        <w:rPr>
          <w:rFonts w:ascii="Arial Narrow" w:hAnsi="Arial Narrow"/>
          <w:color w:val="000000" w:themeColor="text1"/>
          <w:sz w:val="18"/>
          <w:szCs w:val="18"/>
        </w:rPr>
        <w:t>202</w:t>
      </w:r>
      <w:r w:rsidR="00957595" w:rsidRPr="003F5659">
        <w:rPr>
          <w:rFonts w:ascii="Arial Narrow" w:hAnsi="Arial Narrow"/>
          <w:color w:val="000000" w:themeColor="text1"/>
          <w:sz w:val="18"/>
          <w:szCs w:val="18"/>
        </w:rPr>
        <w:t>4</w:t>
      </w:r>
      <w:r w:rsidRPr="003F5659">
        <w:rPr>
          <w:rFonts w:ascii="Arial Narrow" w:hAnsi="Arial Narrow"/>
          <w:color w:val="000000" w:themeColor="text1"/>
          <w:sz w:val="18"/>
          <w:szCs w:val="18"/>
        </w:rPr>
        <w:t>/</w:t>
      </w:r>
      <w:r w:rsidR="00957595" w:rsidRPr="003F5659">
        <w:rPr>
          <w:rFonts w:ascii="Arial Narrow" w:hAnsi="Arial Narrow"/>
          <w:color w:val="000000" w:themeColor="text1"/>
          <w:sz w:val="18"/>
          <w:szCs w:val="18"/>
        </w:rPr>
        <w:t>4689</w:t>
      </w:r>
      <w:r w:rsidR="00324A01" w:rsidRPr="003F5659">
        <w:rPr>
          <w:rFonts w:ascii="Arial Narrow" w:hAnsi="Arial Narrow"/>
          <w:color w:val="000000" w:themeColor="text1"/>
          <w:sz w:val="18"/>
          <w:szCs w:val="18"/>
        </w:rPr>
        <w:t>/230</w:t>
      </w:r>
      <w:r w:rsidR="003F5659" w:rsidRPr="003F5659">
        <w:rPr>
          <w:rFonts w:ascii="Arial Narrow" w:hAnsi="Arial Narrow"/>
          <w:color w:val="000000" w:themeColor="text1"/>
          <w:sz w:val="18"/>
          <w:szCs w:val="18"/>
        </w:rPr>
        <w:t>4368</w:t>
      </w:r>
    </w:p>
    <w:p w14:paraId="044D5473" w14:textId="69F5ECA8" w:rsidR="005011CE" w:rsidRPr="00324A01" w:rsidRDefault="003F5659" w:rsidP="00A70DB4">
      <w:pPr>
        <w:spacing w:before="40" w:after="40" w:line="240" w:lineRule="auto"/>
        <w:ind w:left="5040"/>
        <w:jc w:val="right"/>
        <w:rPr>
          <w:rFonts w:ascii="Arial Narrow" w:hAnsi="Arial Narrow"/>
          <w:color w:val="000000" w:themeColor="text1"/>
          <w:sz w:val="18"/>
          <w:szCs w:val="18"/>
        </w:rPr>
      </w:pPr>
      <w:r w:rsidRPr="003F5659">
        <w:rPr>
          <w:rFonts w:ascii="Arial Narrow" w:hAnsi="Arial Narrow"/>
          <w:color w:val="000000" w:themeColor="text1"/>
          <w:sz w:val="18"/>
          <w:szCs w:val="18"/>
        </w:rPr>
        <w:t>06</w:t>
      </w:r>
      <w:r w:rsidR="005011CE" w:rsidRPr="003F5659">
        <w:rPr>
          <w:rFonts w:ascii="Arial Narrow" w:hAnsi="Arial Narrow"/>
          <w:color w:val="000000" w:themeColor="text1"/>
          <w:sz w:val="18"/>
          <w:szCs w:val="18"/>
        </w:rPr>
        <w:t>/</w:t>
      </w:r>
      <w:r w:rsidR="00324A01" w:rsidRPr="003F5659">
        <w:rPr>
          <w:rFonts w:ascii="Arial Narrow" w:hAnsi="Arial Narrow"/>
          <w:color w:val="000000" w:themeColor="text1"/>
          <w:sz w:val="18"/>
          <w:szCs w:val="18"/>
        </w:rPr>
        <w:t>2</w:t>
      </w:r>
      <w:r w:rsidR="005011CE" w:rsidRPr="003F5659">
        <w:rPr>
          <w:rFonts w:ascii="Arial Narrow" w:hAnsi="Arial Narrow"/>
          <w:color w:val="000000" w:themeColor="text1"/>
          <w:sz w:val="18"/>
          <w:szCs w:val="18"/>
        </w:rPr>
        <w:t>-</w:t>
      </w:r>
      <w:r w:rsidRPr="003F5659">
        <w:rPr>
          <w:rFonts w:ascii="Arial Narrow" w:hAnsi="Arial Narrow"/>
          <w:color w:val="000000" w:themeColor="text1"/>
          <w:sz w:val="18"/>
          <w:szCs w:val="18"/>
        </w:rPr>
        <w:t>70</w:t>
      </w:r>
      <w:r w:rsidR="005011CE" w:rsidRPr="003F5659">
        <w:rPr>
          <w:rFonts w:ascii="Arial Narrow" w:hAnsi="Arial Narrow"/>
          <w:color w:val="000000" w:themeColor="text1"/>
          <w:sz w:val="18"/>
          <w:szCs w:val="18"/>
        </w:rPr>
        <w:t>-</w:t>
      </w:r>
      <w:r w:rsidR="00324A01" w:rsidRPr="00324A01">
        <w:rPr>
          <w:rFonts w:ascii="Arial Narrow" w:hAnsi="Arial Narrow"/>
          <w:color w:val="000000" w:themeColor="text1"/>
          <w:sz w:val="18"/>
          <w:szCs w:val="18"/>
        </w:rPr>
        <w:t>APU</w:t>
      </w:r>
      <w:r w:rsidR="005011CE" w:rsidRPr="00324A01">
        <w:rPr>
          <w:rFonts w:ascii="Arial Narrow" w:hAnsi="Arial Narrow"/>
          <w:color w:val="000000" w:themeColor="text1"/>
          <w:sz w:val="18"/>
          <w:szCs w:val="18"/>
        </w:rPr>
        <w:t xml:space="preserve">        </w:t>
      </w:r>
    </w:p>
    <w:p w14:paraId="25AD70B5" w14:textId="1C20C7C5" w:rsidR="005011CE" w:rsidRPr="00324A01"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t xml:space="preserve">       Date: </w:t>
      </w:r>
      <w:r w:rsidR="00957595">
        <w:rPr>
          <w:rFonts w:ascii="Arial Narrow" w:hAnsi="Arial Narrow"/>
          <w:color w:val="000000" w:themeColor="text1"/>
          <w:sz w:val="18"/>
          <w:szCs w:val="18"/>
          <w:lang w:val="en-GB"/>
        </w:rPr>
        <w:t>06.01.2024</w:t>
      </w:r>
    </w:p>
    <w:p w14:paraId="5E2B8399" w14:textId="773892FA" w:rsidR="007E1B2D" w:rsidRDefault="007E1B2D" w:rsidP="008C1918">
      <w:pPr>
        <w:pStyle w:val="Heading1"/>
        <w:numPr>
          <w:ilvl w:val="0"/>
          <w:numId w:val="11"/>
        </w:numPr>
        <w:spacing w:after="240" w:line="240" w:lineRule="auto"/>
        <w:ind w:left="432" w:hanging="432"/>
      </w:pPr>
      <w:bookmarkStart w:id="4" w:name="_Toc53684177"/>
      <w:bookmarkStart w:id="5" w:name="_Toc53684226"/>
      <w:bookmarkStart w:id="6" w:name="_Toc53685450"/>
      <w:bookmarkStart w:id="7" w:name="_Toc59546834"/>
      <w:bookmarkStart w:id="8" w:name="_Toc78382224"/>
      <w:bookmarkStart w:id="9" w:name="_Toc155352112"/>
      <w:bookmarkStart w:id="10" w:name="_Toc53684179"/>
      <w:bookmarkStart w:id="11" w:name="_Toc53684228"/>
      <w:bookmarkStart w:id="12" w:name="_Toc53685451"/>
      <w:bookmarkStart w:id="13" w:name="_Toc59546844"/>
      <w:bookmarkStart w:id="14" w:name="_Toc78382225"/>
      <w:r w:rsidRPr="009E194B">
        <w:t xml:space="preserve">VALUATION </w:t>
      </w:r>
      <w:r w:rsidRPr="00701B62">
        <w:t>OPINION</w:t>
      </w:r>
      <w:r w:rsidRPr="009E194B">
        <w:t xml:space="preserve"> REPORT</w:t>
      </w:r>
      <w:bookmarkEnd w:id="4"/>
      <w:bookmarkEnd w:id="5"/>
      <w:bookmarkEnd w:id="6"/>
      <w:bookmarkEnd w:id="7"/>
      <w:bookmarkEnd w:id="8"/>
      <w:bookmarkEnd w:id="9"/>
    </w:p>
    <w:p w14:paraId="121768B8" w14:textId="7513E35B" w:rsidR="007E1B2D" w:rsidRPr="007F5A71" w:rsidRDefault="007E1B2D" w:rsidP="00FB5A5B">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2F4D7F">
        <w:rPr>
          <w:rFonts w:ascii="Arial Narrow" w:hAnsi="Arial Narrow"/>
          <w:sz w:val="26"/>
          <w:szCs w:val="26"/>
        </w:rPr>
        <w:t>Movable Assets</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816466" w:rsidRPr="00816466">
        <w:rPr>
          <w:rFonts w:ascii="Arial Narrow" w:hAnsi="Arial Narrow" w:cs="Tahoma"/>
          <w:bCs/>
          <w:sz w:val="26"/>
          <w:szCs w:val="26"/>
        </w:rPr>
        <w:t xml:space="preserve">Gut No. 149 (Part) Of Village – </w:t>
      </w:r>
      <w:proofErr w:type="spellStart"/>
      <w:r w:rsidR="00816466" w:rsidRPr="00816466">
        <w:rPr>
          <w:rFonts w:ascii="Arial Narrow" w:hAnsi="Arial Narrow" w:cs="Tahoma"/>
          <w:bCs/>
          <w:sz w:val="26"/>
          <w:szCs w:val="26"/>
        </w:rPr>
        <w:t>Mahalunge</w:t>
      </w:r>
      <w:proofErr w:type="spellEnd"/>
      <w:r w:rsidR="00816466" w:rsidRPr="00816466">
        <w:rPr>
          <w:rFonts w:ascii="Arial Narrow" w:hAnsi="Arial Narrow" w:cs="Tahoma"/>
          <w:bCs/>
          <w:sz w:val="26"/>
          <w:szCs w:val="26"/>
        </w:rPr>
        <w:t xml:space="preserve">, Talegaon Chakan Road, Taluka - </w:t>
      </w:r>
      <w:proofErr w:type="spellStart"/>
      <w:r w:rsidR="00816466" w:rsidRPr="00816466">
        <w:rPr>
          <w:rFonts w:ascii="Arial Narrow" w:hAnsi="Arial Narrow" w:cs="Tahoma"/>
          <w:bCs/>
          <w:sz w:val="26"/>
          <w:szCs w:val="26"/>
        </w:rPr>
        <w:t>Khed</w:t>
      </w:r>
      <w:proofErr w:type="spellEnd"/>
      <w:r w:rsidR="00816466" w:rsidRPr="00816466">
        <w:rPr>
          <w:rFonts w:ascii="Arial Narrow" w:hAnsi="Arial Narrow" w:cs="Tahoma"/>
          <w:bCs/>
          <w:sz w:val="26"/>
          <w:szCs w:val="26"/>
        </w:rPr>
        <w:t>, District – Pune, Pin Code – 410 501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FB5A5B">
        <w:rPr>
          <w:rFonts w:ascii="Arial Narrow" w:hAnsi="Arial Narrow" w:cs="Arial"/>
          <w:b/>
          <w:bCs/>
          <w:sz w:val="26"/>
          <w:szCs w:val="26"/>
        </w:rPr>
        <w:t>Kores (India) Ltd.</w:t>
      </w:r>
    </w:p>
    <w:p w14:paraId="66D781BE" w14:textId="22D8B943"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 xml:space="preserve">Boundaries of the </w:t>
      </w:r>
      <w:r w:rsidR="004340BE" w:rsidRPr="00D159B9">
        <w:rPr>
          <w:rFonts w:ascii="Arial Narrow" w:hAnsi="Arial Narrow" w:cs="Arial"/>
          <w:b/>
          <w:bCs/>
          <w:sz w:val="26"/>
          <w:szCs w:val="26"/>
        </w:rPr>
        <w:t>Property: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450"/>
        <w:gridCol w:w="4320"/>
      </w:tblGrid>
      <w:tr w:rsidR="00F10C94" w:rsidRPr="00D159B9" w14:paraId="086BFE3E" w14:textId="77777777" w:rsidTr="00D76489">
        <w:tc>
          <w:tcPr>
            <w:tcW w:w="2425" w:type="dxa"/>
          </w:tcPr>
          <w:p w14:paraId="7D2A2CDB" w14:textId="0B18CAA3" w:rsidR="00F10C94" w:rsidRPr="00D159B9" w:rsidRDefault="00D159B9" w:rsidP="00B944A7">
            <w:pPr>
              <w:tabs>
                <w:tab w:val="right" w:pos="2209"/>
              </w:tabs>
              <w:spacing w:line="360" w:lineRule="auto"/>
              <w:jc w:val="both"/>
              <w:rPr>
                <w:rFonts w:ascii="Arial Narrow" w:hAnsi="Arial Narrow" w:cs="Arial"/>
                <w:bCs/>
                <w:sz w:val="26"/>
                <w:szCs w:val="26"/>
              </w:rPr>
            </w:pPr>
            <w:r>
              <w:rPr>
                <w:rFonts w:ascii="Arial Narrow" w:hAnsi="Arial Narrow" w:cs="Arial"/>
                <w:bCs/>
                <w:sz w:val="26"/>
                <w:szCs w:val="26"/>
              </w:rPr>
              <w:t>North</w:t>
            </w:r>
            <w:r w:rsidR="00B944A7">
              <w:rPr>
                <w:rFonts w:ascii="Arial Narrow" w:hAnsi="Arial Narrow" w:cs="Arial"/>
                <w:bCs/>
                <w:sz w:val="26"/>
                <w:szCs w:val="26"/>
              </w:rPr>
              <w:tab/>
            </w:r>
          </w:p>
        </w:tc>
        <w:tc>
          <w:tcPr>
            <w:tcW w:w="450" w:type="dxa"/>
          </w:tcPr>
          <w:p w14:paraId="5607C13F" w14:textId="59E71981"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028D791D" w14:textId="762D2260" w:rsidR="00F10C94" w:rsidRPr="00135D64" w:rsidRDefault="00FB5A5B"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Gut No. 149 Part</w:t>
            </w:r>
          </w:p>
        </w:tc>
      </w:tr>
      <w:tr w:rsidR="00F10C94" w:rsidRPr="00D159B9" w14:paraId="1A32C1AE" w14:textId="77777777" w:rsidTr="00D76489">
        <w:tc>
          <w:tcPr>
            <w:tcW w:w="2425" w:type="dxa"/>
          </w:tcPr>
          <w:p w14:paraId="3205468D" w14:textId="18AF23D5"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450" w:type="dxa"/>
          </w:tcPr>
          <w:p w14:paraId="0F705846" w14:textId="11CA510B"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3F71D7A" w14:textId="7CEA8195" w:rsidR="00F10C94" w:rsidRPr="00135D64" w:rsidRDefault="00FB5A5B"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Bhushan Power Steel Company</w:t>
            </w:r>
          </w:p>
        </w:tc>
      </w:tr>
      <w:tr w:rsidR="00F10C94" w:rsidRPr="00D159B9" w14:paraId="3E563074" w14:textId="77777777" w:rsidTr="00D76489">
        <w:tc>
          <w:tcPr>
            <w:tcW w:w="2425" w:type="dxa"/>
          </w:tcPr>
          <w:p w14:paraId="283CDEAB" w14:textId="19FA9ADF"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450" w:type="dxa"/>
          </w:tcPr>
          <w:p w14:paraId="42371146" w14:textId="1993CB0C"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559E8B63" w14:textId="71977023" w:rsidR="00F10C94" w:rsidRPr="00135D64" w:rsidRDefault="00FB5A5B"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 xml:space="preserve">Road &amp; </w:t>
            </w:r>
            <w:proofErr w:type="spellStart"/>
            <w:r>
              <w:rPr>
                <w:rFonts w:ascii="Arial Narrow" w:hAnsi="Arial Narrow" w:cs="Arial"/>
                <w:bCs/>
                <w:sz w:val="26"/>
                <w:szCs w:val="26"/>
              </w:rPr>
              <w:t>Metalyn</w:t>
            </w:r>
            <w:proofErr w:type="spellEnd"/>
            <w:r>
              <w:rPr>
                <w:rFonts w:ascii="Arial Narrow" w:hAnsi="Arial Narrow" w:cs="Arial"/>
                <w:bCs/>
                <w:sz w:val="26"/>
                <w:szCs w:val="26"/>
              </w:rPr>
              <w:t xml:space="preserve"> Company</w:t>
            </w:r>
          </w:p>
        </w:tc>
      </w:tr>
      <w:tr w:rsidR="00F10C94" w:rsidRPr="00D159B9" w14:paraId="5417E8FF" w14:textId="77777777" w:rsidTr="00D76489">
        <w:tc>
          <w:tcPr>
            <w:tcW w:w="2425" w:type="dxa"/>
          </w:tcPr>
          <w:p w14:paraId="0B8DA3AB" w14:textId="2C4EFD6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450" w:type="dxa"/>
          </w:tcPr>
          <w:p w14:paraId="53CC7C36" w14:textId="55E139BD"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6C5FA15" w14:textId="1E07C2EB" w:rsidR="00F10C94" w:rsidRPr="00135D64" w:rsidRDefault="00FB5A5B" w:rsidP="00F10C94">
            <w:pPr>
              <w:spacing w:line="360" w:lineRule="auto"/>
              <w:jc w:val="both"/>
              <w:rPr>
                <w:rFonts w:ascii="Arial Narrow" w:hAnsi="Arial Narrow" w:cs="Arial"/>
                <w:bCs/>
                <w:sz w:val="26"/>
                <w:szCs w:val="26"/>
                <w:highlight w:val="yellow"/>
              </w:rPr>
            </w:pPr>
            <w:proofErr w:type="spellStart"/>
            <w:r>
              <w:rPr>
                <w:rFonts w:ascii="Arial Narrow" w:hAnsi="Arial Narrow" w:cs="Arial"/>
                <w:bCs/>
                <w:sz w:val="26"/>
                <w:szCs w:val="26"/>
              </w:rPr>
              <w:t>Preci</w:t>
            </w:r>
            <w:proofErr w:type="spellEnd"/>
            <w:r>
              <w:rPr>
                <w:rFonts w:ascii="Arial Narrow" w:hAnsi="Arial Narrow" w:cs="Arial"/>
                <w:bCs/>
                <w:sz w:val="26"/>
                <w:szCs w:val="26"/>
              </w:rPr>
              <w:t xml:space="preserve"> Forge &amp; Gears Company</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F1A49F"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7A1C8616"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00016FC9" w:rsidRPr="00016FC9">
              <w:rPr>
                <w:rFonts w:ascii="Arial Narrow" w:hAnsi="Arial Narrow" w:cs="Arial"/>
                <w:color w:val="FFFFFF"/>
                <w:sz w:val="26"/>
                <w:szCs w:val="26"/>
              </w:rPr>
              <w:t xml:space="preserve"> in Crores</w:t>
            </w:r>
            <w:r w:rsidRPr="00016FC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8358C2"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3B7AA5EF" w:rsidR="00731604"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CCB9BC" w14:textId="3226345A" w:rsidR="00731604"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sidR="00EE7337">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38268D9" w14:textId="10436DE3" w:rsidR="00EE7337"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016FC9" w:rsidRPr="00D159B9" w14:paraId="65170E80" w14:textId="77777777" w:rsidTr="00275048">
        <w:trPr>
          <w:trHeight w:val="300"/>
        </w:trPr>
        <w:tc>
          <w:tcPr>
            <w:tcW w:w="2428" w:type="dxa"/>
            <w:tcBorders>
              <w:top w:val="single" w:sz="4" w:space="0" w:color="FFFFFF" w:themeColor="background1"/>
            </w:tcBorders>
            <w:shd w:val="clear" w:color="auto" w:fill="auto"/>
            <w:noWrap/>
            <w:vAlign w:val="center"/>
            <w:hideMark/>
          </w:tcPr>
          <w:p w14:paraId="72DED2E6" w14:textId="680E32E0" w:rsidR="00016FC9" w:rsidRPr="00D159B9" w:rsidRDefault="00016FC9" w:rsidP="00016FC9">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694DC7C0" w14:textId="3063A490" w:rsidR="00016FC9" w:rsidRPr="00016FC9" w:rsidRDefault="00FB5A5B" w:rsidP="00016FC9">
            <w:pPr>
              <w:spacing w:after="0" w:line="360" w:lineRule="auto"/>
              <w:jc w:val="center"/>
              <w:rPr>
                <w:rFonts w:ascii="Arial Narrow" w:hAnsi="Arial Narrow" w:cs="Calibri"/>
                <w:color w:val="000000"/>
                <w:sz w:val="26"/>
                <w:szCs w:val="26"/>
              </w:rPr>
            </w:pPr>
            <w:r>
              <w:rPr>
                <w:rFonts w:ascii="Arial Narrow" w:hAnsi="Arial Narrow" w:cs="Arial"/>
                <w:sz w:val="26"/>
                <w:szCs w:val="26"/>
              </w:rPr>
              <w:t>28.70</w:t>
            </w:r>
          </w:p>
        </w:tc>
        <w:tc>
          <w:tcPr>
            <w:tcW w:w="2264" w:type="dxa"/>
            <w:tcBorders>
              <w:top w:val="single" w:sz="4" w:space="0" w:color="FFFFFF" w:themeColor="background1"/>
            </w:tcBorders>
            <w:shd w:val="clear" w:color="auto" w:fill="auto"/>
            <w:noWrap/>
          </w:tcPr>
          <w:p w14:paraId="67F4F6E0" w14:textId="55B44466" w:rsidR="00016FC9" w:rsidRPr="00016FC9" w:rsidRDefault="00FB5A5B" w:rsidP="00016FC9">
            <w:pPr>
              <w:spacing w:after="0" w:line="360" w:lineRule="auto"/>
              <w:jc w:val="center"/>
              <w:rPr>
                <w:rFonts w:ascii="Arial Narrow" w:hAnsi="Arial Narrow" w:cs="Calibri"/>
                <w:color w:val="000000"/>
                <w:sz w:val="26"/>
                <w:szCs w:val="26"/>
              </w:rPr>
            </w:pPr>
            <w:r>
              <w:rPr>
                <w:rFonts w:ascii="Arial Narrow" w:hAnsi="Arial Narrow" w:cs="Arial"/>
                <w:sz w:val="26"/>
                <w:szCs w:val="26"/>
              </w:rPr>
              <w:t>25.83</w:t>
            </w:r>
          </w:p>
        </w:tc>
        <w:tc>
          <w:tcPr>
            <w:tcW w:w="2323" w:type="dxa"/>
            <w:tcBorders>
              <w:top w:val="single" w:sz="4" w:space="0" w:color="FFFFFF" w:themeColor="background1"/>
            </w:tcBorders>
            <w:shd w:val="clear" w:color="auto" w:fill="auto"/>
            <w:noWrap/>
          </w:tcPr>
          <w:p w14:paraId="3BAFDF52" w14:textId="6D4F3CC9" w:rsidR="00016FC9" w:rsidRPr="00016FC9" w:rsidRDefault="00FB5A5B" w:rsidP="00016FC9">
            <w:pPr>
              <w:spacing w:after="0" w:line="360" w:lineRule="auto"/>
              <w:jc w:val="center"/>
              <w:rPr>
                <w:rFonts w:ascii="Arial Narrow" w:hAnsi="Arial Narrow" w:cs="Calibri"/>
                <w:color w:val="000000"/>
                <w:sz w:val="26"/>
                <w:szCs w:val="26"/>
              </w:rPr>
            </w:pPr>
            <w:r>
              <w:rPr>
                <w:rFonts w:ascii="Arial Narrow" w:hAnsi="Arial Narrow" w:cs="Arial"/>
                <w:sz w:val="26"/>
                <w:szCs w:val="26"/>
              </w:rPr>
              <w:t>22.96</w:t>
            </w:r>
          </w:p>
        </w:tc>
      </w:tr>
      <w:tr w:rsidR="00FB5A5B" w:rsidRPr="00D159B9" w14:paraId="05F6CC2F" w14:textId="77777777" w:rsidTr="000773D9">
        <w:trPr>
          <w:trHeight w:val="300"/>
        </w:trPr>
        <w:tc>
          <w:tcPr>
            <w:tcW w:w="2428" w:type="dxa"/>
            <w:shd w:val="clear" w:color="auto" w:fill="auto"/>
            <w:noWrap/>
            <w:vAlign w:val="center"/>
            <w:hideMark/>
          </w:tcPr>
          <w:p w14:paraId="409429CE" w14:textId="4F16C1B0" w:rsidR="00FB5A5B" w:rsidRPr="00D159B9" w:rsidRDefault="00FB5A5B" w:rsidP="00FB5A5B">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0F148D7E" w14:textId="1B9D782B" w:rsidR="00FB5A5B" w:rsidRPr="00FB5A5B" w:rsidRDefault="00FB5A5B" w:rsidP="00FB5A5B">
            <w:pPr>
              <w:spacing w:after="0" w:line="360" w:lineRule="auto"/>
              <w:jc w:val="center"/>
              <w:rPr>
                <w:rFonts w:ascii="Arial Narrow" w:hAnsi="Arial Narrow" w:cs="Calibri"/>
                <w:b/>
                <w:bCs/>
                <w:color w:val="000000"/>
                <w:sz w:val="26"/>
                <w:szCs w:val="26"/>
              </w:rPr>
            </w:pPr>
            <w:r w:rsidRPr="00FB5A5B">
              <w:rPr>
                <w:rFonts w:ascii="Arial Narrow" w:hAnsi="Arial Narrow" w:cs="Arial"/>
                <w:b/>
                <w:bCs/>
                <w:sz w:val="26"/>
                <w:szCs w:val="26"/>
              </w:rPr>
              <w:t>28.70</w:t>
            </w:r>
          </w:p>
        </w:tc>
        <w:tc>
          <w:tcPr>
            <w:tcW w:w="2264" w:type="dxa"/>
            <w:shd w:val="clear" w:color="auto" w:fill="auto"/>
            <w:noWrap/>
          </w:tcPr>
          <w:p w14:paraId="2284E375" w14:textId="44F70921" w:rsidR="00FB5A5B" w:rsidRPr="00FB5A5B" w:rsidRDefault="00FB5A5B" w:rsidP="00FB5A5B">
            <w:pPr>
              <w:spacing w:after="0" w:line="360" w:lineRule="auto"/>
              <w:jc w:val="center"/>
              <w:rPr>
                <w:rFonts w:ascii="Arial Narrow" w:hAnsi="Arial Narrow" w:cs="Calibri"/>
                <w:b/>
                <w:bCs/>
                <w:color w:val="000000"/>
                <w:sz w:val="26"/>
                <w:szCs w:val="26"/>
              </w:rPr>
            </w:pPr>
            <w:r w:rsidRPr="00FB5A5B">
              <w:rPr>
                <w:rFonts w:ascii="Arial Narrow" w:hAnsi="Arial Narrow" w:cs="Arial"/>
                <w:b/>
                <w:bCs/>
                <w:sz w:val="26"/>
                <w:szCs w:val="26"/>
              </w:rPr>
              <w:t>25.83</w:t>
            </w:r>
          </w:p>
        </w:tc>
        <w:tc>
          <w:tcPr>
            <w:tcW w:w="2323" w:type="dxa"/>
            <w:shd w:val="clear" w:color="auto" w:fill="auto"/>
            <w:noWrap/>
          </w:tcPr>
          <w:p w14:paraId="5F16BA52" w14:textId="51105855" w:rsidR="00FB5A5B" w:rsidRPr="00FB5A5B" w:rsidRDefault="00FB5A5B" w:rsidP="00FB5A5B">
            <w:pPr>
              <w:spacing w:after="0" w:line="360" w:lineRule="auto"/>
              <w:jc w:val="center"/>
              <w:rPr>
                <w:rFonts w:ascii="Arial Narrow" w:hAnsi="Arial Narrow" w:cs="Calibri"/>
                <w:b/>
                <w:bCs/>
                <w:color w:val="000000"/>
                <w:sz w:val="26"/>
                <w:szCs w:val="26"/>
              </w:rPr>
            </w:pPr>
            <w:r w:rsidRPr="00FB5A5B">
              <w:rPr>
                <w:rFonts w:ascii="Arial Narrow" w:hAnsi="Arial Narrow" w:cs="Arial"/>
                <w:b/>
                <w:bCs/>
                <w:sz w:val="26"/>
                <w:szCs w:val="26"/>
              </w:rPr>
              <w:t>22.96</w:t>
            </w:r>
          </w:p>
        </w:tc>
      </w:tr>
    </w:tbl>
    <w:p w14:paraId="5645C5D9" w14:textId="77777777" w:rsidR="00EE7337" w:rsidRDefault="00EE7337" w:rsidP="007E1B2D">
      <w:pPr>
        <w:spacing w:before="240"/>
        <w:rPr>
          <w:rFonts w:ascii="Arial Narrow" w:hAnsi="Arial Narrow" w:cs="Calibri"/>
          <w:sz w:val="24"/>
          <w:szCs w:val="24"/>
        </w:rPr>
      </w:pPr>
    </w:p>
    <w:p w14:paraId="1AF3647F" w14:textId="4DC3F1C5"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 xml:space="preserve">For </w:t>
      </w:r>
      <w:proofErr w:type="spellStart"/>
      <w:r w:rsidRPr="00662898">
        <w:rPr>
          <w:rFonts w:ascii="Arial Narrow" w:hAnsi="Arial Narrow" w:cs="Calibri"/>
          <w:b/>
          <w:bCs/>
          <w:color w:val="000000"/>
        </w:rPr>
        <w:t>Vastukala</w:t>
      </w:r>
      <w:proofErr w:type="spellEnd"/>
      <w:r w:rsidRPr="00662898">
        <w:rPr>
          <w:rFonts w:ascii="Arial Narrow" w:hAnsi="Arial Narrow" w:cs="Calibri"/>
          <w:b/>
          <w:bCs/>
          <w:color w:val="000000"/>
        </w:rPr>
        <w:t xml:space="preserve">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5" w:name="_Toc155352113"/>
      <w:r w:rsidRPr="00D4203A">
        <w:lastRenderedPageBreak/>
        <w:t>VALUATION REPORT (IN RESPECT OF PLANT AND MACHINERY)</w:t>
      </w:r>
      <w:bookmarkEnd w:id="10"/>
      <w:bookmarkEnd w:id="11"/>
      <w:bookmarkEnd w:id="12"/>
      <w:bookmarkEnd w:id="13"/>
      <w:bookmarkEnd w:id="14"/>
      <w:bookmarkEnd w:id="15"/>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1E866A9D" w:rsidR="007F5A71" w:rsidRPr="00016FC9" w:rsidRDefault="000B1E81" w:rsidP="007F5A71">
      <w:pPr>
        <w:spacing w:after="0" w:line="360" w:lineRule="auto"/>
        <w:rPr>
          <w:rFonts w:ascii="Arial Narrow" w:eastAsia="Times New Roman" w:hAnsi="Arial Narrow" w:cs="Times New Roman"/>
          <w:b/>
          <w:color w:val="000000"/>
          <w:sz w:val="26"/>
          <w:szCs w:val="26"/>
        </w:rPr>
      </w:pPr>
      <w:r>
        <w:rPr>
          <w:rFonts w:ascii="Arial Narrow" w:eastAsia="Times New Roman" w:hAnsi="Arial Narrow" w:cs="Times New Roman"/>
          <w:b/>
          <w:color w:val="000000"/>
          <w:sz w:val="26"/>
          <w:szCs w:val="26"/>
        </w:rPr>
        <w:t>Central</w:t>
      </w:r>
      <w:r w:rsidR="00016FC9">
        <w:rPr>
          <w:rFonts w:ascii="Arial Narrow" w:eastAsia="Times New Roman" w:hAnsi="Arial Narrow" w:cs="Times New Roman"/>
          <w:b/>
          <w:color w:val="000000"/>
          <w:sz w:val="26"/>
          <w:szCs w:val="26"/>
        </w:rPr>
        <w:t xml:space="preserve"> Bank of India</w:t>
      </w:r>
      <w:r w:rsidR="00EA32CB" w:rsidRPr="00016FC9">
        <w:rPr>
          <w:rFonts w:ascii="Arial Narrow" w:eastAsia="Times New Roman" w:hAnsi="Arial Narrow" w:cs="Times New Roman"/>
          <w:b/>
          <w:color w:val="000000"/>
          <w:sz w:val="26"/>
          <w:szCs w:val="26"/>
        </w:rPr>
        <w:t>,</w:t>
      </w:r>
    </w:p>
    <w:p w14:paraId="7249A099" w14:textId="77777777" w:rsidR="000B1E81" w:rsidRP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 xml:space="preserve">Corporate Finance Branch (Fort) </w:t>
      </w:r>
    </w:p>
    <w:p w14:paraId="631153D4" w14:textId="77777777" w:rsid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 xml:space="preserve">MMO Building Central Bank Bldg., </w:t>
      </w:r>
    </w:p>
    <w:p w14:paraId="1B16E475" w14:textId="34FB28BD" w:rsid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1</w:t>
      </w:r>
      <w:r w:rsidRPr="00957595">
        <w:rPr>
          <w:rFonts w:ascii="Arial Narrow" w:eastAsia="Times New Roman" w:hAnsi="Arial Narrow" w:cs="Times New Roman"/>
          <w:b/>
          <w:color w:val="000000"/>
          <w:sz w:val="26"/>
          <w:szCs w:val="26"/>
          <w:vertAlign w:val="superscript"/>
          <w:lang w:val="en-US"/>
        </w:rPr>
        <w:t>st</w:t>
      </w:r>
      <w:r w:rsidRPr="000B1E81">
        <w:rPr>
          <w:rFonts w:ascii="Arial Narrow" w:eastAsia="Times New Roman" w:hAnsi="Arial Narrow" w:cs="Times New Roman"/>
          <w:b/>
          <w:color w:val="000000"/>
          <w:sz w:val="26"/>
          <w:szCs w:val="26"/>
          <w:lang w:val="en-US"/>
        </w:rPr>
        <w:t xml:space="preserve"> Floor, M. G. Road, Fort, Mumbai - 400 023, </w:t>
      </w:r>
    </w:p>
    <w:p w14:paraId="4667B8BF" w14:textId="2AC9CEFF" w:rsidR="00277FED" w:rsidRPr="00184E27" w:rsidRDefault="000B1E81" w:rsidP="000B1E81">
      <w:pPr>
        <w:spacing w:after="0" w:line="360" w:lineRule="auto"/>
        <w:rPr>
          <w:rFonts w:ascii="Arial Narrow" w:hAnsi="Arial Narrow"/>
          <w:b/>
          <w:color w:val="000000"/>
          <w:sz w:val="26"/>
          <w:szCs w:val="26"/>
        </w:rPr>
      </w:pPr>
      <w:r w:rsidRPr="000B1E81">
        <w:rPr>
          <w:rFonts w:ascii="Arial Narrow" w:eastAsia="Times New Roman" w:hAnsi="Arial Narrow" w:cs="Times New Roman"/>
          <w:b/>
          <w:color w:val="000000"/>
          <w:sz w:val="26"/>
          <w:szCs w:val="26"/>
          <w:lang w:val="en-US"/>
        </w:rPr>
        <w:t>State - Maharashtra, Country - India</w:t>
      </w:r>
      <w:r w:rsidR="00184E27">
        <w:rPr>
          <w:rFonts w:ascii="Arial Narrow" w:hAnsi="Arial Narrow"/>
          <w:b/>
          <w:color w:val="000000"/>
          <w:sz w:val="26"/>
          <w:szCs w:val="26"/>
        </w:rPr>
        <w:t>.</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6784FFE9" w:rsidR="004A0151" w:rsidRPr="00E91671" w:rsidRDefault="00016FC9" w:rsidP="00D76489">
            <w:pPr>
              <w:spacing w:after="0" w:line="360" w:lineRule="auto"/>
              <w:jc w:val="both"/>
              <w:rPr>
                <w:rFonts w:ascii="Arial Narrow" w:hAnsi="Arial Narrow"/>
                <w:sz w:val="26"/>
                <w:szCs w:val="26"/>
              </w:rPr>
            </w:pPr>
            <w:r>
              <w:rPr>
                <w:rFonts w:ascii="Arial Narrow" w:hAnsi="Arial Narrow"/>
                <w:sz w:val="26"/>
                <w:szCs w:val="26"/>
              </w:rPr>
              <w:t>Movable Assets</w:t>
            </w:r>
            <w:r w:rsidR="00DB1F51" w:rsidRPr="00E91671">
              <w:rPr>
                <w:rFonts w:ascii="Arial Narrow" w:hAnsi="Arial Narrow"/>
                <w:sz w:val="26"/>
                <w:szCs w:val="26"/>
              </w:rPr>
              <w:t xml:space="preserve"> located at </w:t>
            </w:r>
            <w:r w:rsidR="00816466" w:rsidRPr="00816466">
              <w:rPr>
                <w:rFonts w:ascii="Arial Narrow" w:hAnsi="Arial Narrow" w:cs="Tahoma"/>
                <w:bCs/>
                <w:sz w:val="26"/>
                <w:szCs w:val="26"/>
              </w:rPr>
              <w:t xml:space="preserve">Gut No. 149 (Part) Of Village – </w:t>
            </w:r>
            <w:proofErr w:type="spellStart"/>
            <w:r w:rsidR="00816466" w:rsidRPr="00816466">
              <w:rPr>
                <w:rFonts w:ascii="Arial Narrow" w:hAnsi="Arial Narrow" w:cs="Tahoma"/>
                <w:bCs/>
                <w:sz w:val="26"/>
                <w:szCs w:val="26"/>
              </w:rPr>
              <w:t>Mahalunge</w:t>
            </w:r>
            <w:proofErr w:type="spellEnd"/>
            <w:r w:rsidR="00816466" w:rsidRPr="00816466">
              <w:rPr>
                <w:rFonts w:ascii="Arial Narrow" w:hAnsi="Arial Narrow" w:cs="Tahoma"/>
                <w:bCs/>
                <w:sz w:val="26"/>
                <w:szCs w:val="26"/>
              </w:rPr>
              <w:t xml:space="preserve">, Talegaon Chakan Road, Taluka - </w:t>
            </w:r>
            <w:proofErr w:type="spellStart"/>
            <w:r w:rsidR="00816466" w:rsidRPr="00816466">
              <w:rPr>
                <w:rFonts w:ascii="Arial Narrow" w:hAnsi="Arial Narrow" w:cs="Tahoma"/>
                <w:bCs/>
                <w:sz w:val="26"/>
                <w:szCs w:val="26"/>
              </w:rPr>
              <w:t>Khed</w:t>
            </w:r>
            <w:proofErr w:type="spellEnd"/>
            <w:r w:rsidR="00816466" w:rsidRPr="00816466">
              <w:rPr>
                <w:rFonts w:ascii="Arial Narrow" w:hAnsi="Arial Narrow" w:cs="Tahoma"/>
                <w:bCs/>
                <w:sz w:val="26"/>
                <w:szCs w:val="26"/>
              </w:rPr>
              <w:t>, District – Pune, Pin Code – 410 501 State - Maharashtra, Country – India</w:t>
            </w:r>
            <w:r w:rsidR="00816466">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26576F9A"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0B1E81">
              <w:rPr>
                <w:rFonts w:ascii="Arial Narrow" w:hAnsi="Arial Narrow" w:cs="Calibri"/>
                <w:color w:val="000000"/>
                <w:sz w:val="26"/>
                <w:szCs w:val="26"/>
              </w:rPr>
              <w:t>Central Bank of India, Corporate Finance Branch (Fort)</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r w:rsidR="00AD2540">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4DA63335" w:rsidR="00A12AA8" w:rsidRPr="00DB640F" w:rsidRDefault="000B1E81" w:rsidP="00D76489">
            <w:pPr>
              <w:spacing w:after="0" w:line="360" w:lineRule="auto"/>
              <w:rPr>
                <w:rFonts w:ascii="Arial Narrow" w:hAnsi="Arial Narrow" w:cs="Calibri"/>
                <w:sz w:val="26"/>
                <w:szCs w:val="26"/>
              </w:rPr>
            </w:pPr>
            <w:r>
              <w:rPr>
                <w:rFonts w:ascii="Arial Narrow" w:hAnsi="Arial Narrow" w:cs="Calibri"/>
                <w:sz w:val="26"/>
                <w:szCs w:val="26"/>
              </w:rPr>
              <w:t>13.10.2023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00909F84" w:rsidR="00A12AA8" w:rsidRPr="00D76489" w:rsidRDefault="00957595" w:rsidP="00D76489">
            <w:pPr>
              <w:spacing w:after="0" w:line="360" w:lineRule="auto"/>
              <w:rPr>
                <w:rFonts w:ascii="Arial Narrow" w:hAnsi="Arial Narrow" w:cs="Calibri"/>
                <w:sz w:val="26"/>
                <w:szCs w:val="26"/>
              </w:rPr>
            </w:pPr>
            <w:r>
              <w:rPr>
                <w:rFonts w:ascii="Arial Narrow" w:hAnsi="Arial Narrow" w:cs="Calibri"/>
                <w:sz w:val="26"/>
                <w:szCs w:val="26"/>
              </w:rPr>
              <w:t>06.01.2024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1F7ADAE1" w:rsidR="00DB1F51" w:rsidRPr="00D76489" w:rsidRDefault="00957595" w:rsidP="00D76489">
            <w:pPr>
              <w:spacing w:after="0" w:line="360" w:lineRule="auto"/>
              <w:rPr>
                <w:rFonts w:ascii="Arial Narrow" w:hAnsi="Arial Narrow" w:cs="Calibri"/>
                <w:sz w:val="26"/>
                <w:szCs w:val="26"/>
              </w:rPr>
            </w:pPr>
            <w:r>
              <w:rPr>
                <w:rFonts w:ascii="Arial Narrow" w:hAnsi="Arial Narrow" w:cs="Calibri"/>
                <w:sz w:val="26"/>
                <w:szCs w:val="26"/>
              </w:rPr>
              <w:t>06.01.2024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C503BA">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6" w:name="_Toc26875871"/>
      <w:bookmarkStart w:id="17" w:name="_Toc78382226"/>
      <w:bookmarkStart w:id="18" w:name="_Toc53684180"/>
      <w:bookmarkStart w:id="19" w:name="_Toc53684229"/>
      <w:bookmarkStart w:id="20" w:name="_Toc53685452"/>
      <w:bookmarkStart w:id="21"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2" w:name="_Toc155352114"/>
      <w:r w:rsidRPr="000A482F">
        <w:lastRenderedPageBreak/>
        <w:t>VALUATION RATIONALE</w:t>
      </w:r>
      <w:bookmarkEnd w:id="16"/>
      <w:bookmarkEnd w:id="17"/>
      <w:bookmarkEnd w:id="22"/>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3" w:name="_Toc17312183"/>
      <w:bookmarkStart w:id="24" w:name="_Toc17382745"/>
      <w:bookmarkStart w:id="25" w:name="_Toc17811878"/>
      <w:bookmarkStart w:id="26" w:name="_Toc26203625"/>
      <w:bookmarkStart w:id="27" w:name="_Toc26875872"/>
      <w:bookmarkStart w:id="28" w:name="_Toc87970376"/>
      <w:bookmarkStart w:id="29" w:name="_Toc87970413"/>
      <w:bookmarkStart w:id="30" w:name="_Toc87970864"/>
      <w:bookmarkStart w:id="31" w:name="_Toc87970982"/>
      <w:bookmarkStart w:id="32" w:name="_Toc88058344"/>
      <w:bookmarkStart w:id="33" w:name="_Toc88058514"/>
      <w:bookmarkStart w:id="34" w:name="_Toc88058848"/>
      <w:bookmarkStart w:id="35" w:name="_Toc94022936"/>
      <w:bookmarkStart w:id="36" w:name="_Toc120880732"/>
      <w:bookmarkStart w:id="37" w:name="_Toc126691609"/>
      <w:bookmarkStart w:id="38" w:name="_Toc128498787"/>
      <w:bookmarkStart w:id="39" w:name="_Toc155352115"/>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0" w:name="_Toc17312184"/>
      <w:bookmarkStart w:id="41" w:name="_Toc17382746"/>
      <w:bookmarkStart w:id="42" w:name="_Toc17811879"/>
      <w:bookmarkStart w:id="43" w:name="_Toc26203626"/>
      <w:bookmarkStart w:id="44" w:name="_Toc26875873"/>
      <w:bookmarkStart w:id="45" w:name="_Toc87970377"/>
      <w:bookmarkStart w:id="46" w:name="_Toc87970414"/>
      <w:bookmarkStart w:id="47" w:name="_Toc87970865"/>
      <w:bookmarkStart w:id="48" w:name="_Toc87970983"/>
      <w:bookmarkStart w:id="49" w:name="_Toc88058345"/>
      <w:bookmarkStart w:id="50" w:name="_Toc88058515"/>
      <w:bookmarkStart w:id="51" w:name="_Toc88058849"/>
      <w:bookmarkStart w:id="52" w:name="_Toc94022937"/>
      <w:bookmarkStart w:id="53" w:name="_Toc120880733"/>
      <w:bookmarkStart w:id="54" w:name="_Toc126691610"/>
      <w:bookmarkStart w:id="55" w:name="_Toc128498788"/>
      <w:bookmarkStart w:id="56" w:name="_Toc155352116"/>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7" w:name="_Toc17312185"/>
      <w:bookmarkStart w:id="58" w:name="_Toc17382747"/>
      <w:bookmarkStart w:id="59" w:name="_Toc17811880"/>
      <w:bookmarkStart w:id="60" w:name="_Toc26203627"/>
      <w:bookmarkStart w:id="61" w:name="_Toc26875874"/>
      <w:bookmarkStart w:id="62" w:name="_Toc87970378"/>
      <w:bookmarkStart w:id="63" w:name="_Toc87970415"/>
      <w:bookmarkStart w:id="64" w:name="_Toc87970866"/>
      <w:bookmarkStart w:id="65" w:name="_Toc87970984"/>
      <w:bookmarkStart w:id="66" w:name="_Toc88058346"/>
      <w:bookmarkStart w:id="67" w:name="_Toc88058516"/>
      <w:bookmarkStart w:id="68" w:name="_Toc88058850"/>
      <w:bookmarkStart w:id="69" w:name="_Toc94022938"/>
      <w:bookmarkStart w:id="70" w:name="_Toc120880734"/>
      <w:bookmarkStart w:id="71" w:name="_Toc126691611"/>
      <w:bookmarkStart w:id="72" w:name="_Toc128498789"/>
      <w:bookmarkStart w:id="73" w:name="_Toc155352117"/>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4" w:name="_Toc17312186"/>
      <w:bookmarkStart w:id="75" w:name="_Toc17382748"/>
      <w:bookmarkStart w:id="76" w:name="_Toc17811881"/>
      <w:bookmarkStart w:id="77" w:name="_Toc26203628"/>
      <w:bookmarkStart w:id="78" w:name="_Toc26875875"/>
      <w:bookmarkStart w:id="79" w:name="_Toc87970379"/>
      <w:bookmarkStart w:id="80" w:name="_Toc87970416"/>
      <w:bookmarkStart w:id="81" w:name="_Toc87970867"/>
      <w:bookmarkStart w:id="82" w:name="_Toc87970985"/>
      <w:bookmarkStart w:id="83" w:name="_Toc88058347"/>
      <w:bookmarkStart w:id="84" w:name="_Toc88058517"/>
      <w:bookmarkStart w:id="85" w:name="_Toc88058851"/>
      <w:bookmarkStart w:id="86" w:name="_Toc94022939"/>
      <w:bookmarkStart w:id="87" w:name="_Toc120880735"/>
      <w:bookmarkStart w:id="88" w:name="_Toc126691612"/>
      <w:bookmarkStart w:id="89" w:name="_Toc128498790"/>
      <w:bookmarkStart w:id="90" w:name="_Toc155352118"/>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1" w:name="_Toc17312187"/>
      <w:bookmarkStart w:id="92" w:name="_Toc17382749"/>
      <w:bookmarkStart w:id="93" w:name="_Toc17811882"/>
      <w:bookmarkStart w:id="94" w:name="_Toc26203629"/>
      <w:bookmarkStart w:id="95" w:name="_Toc26875876"/>
      <w:bookmarkStart w:id="96" w:name="_Toc87970380"/>
      <w:bookmarkStart w:id="97" w:name="_Toc87970417"/>
      <w:bookmarkStart w:id="98" w:name="_Toc87970868"/>
      <w:bookmarkStart w:id="99" w:name="_Toc87970986"/>
      <w:bookmarkStart w:id="100" w:name="_Toc88058348"/>
      <w:bookmarkStart w:id="101" w:name="_Toc88058518"/>
      <w:bookmarkStart w:id="102" w:name="_Toc88058852"/>
      <w:bookmarkStart w:id="103" w:name="_Toc94022940"/>
      <w:bookmarkStart w:id="104" w:name="_Toc120880736"/>
      <w:bookmarkStart w:id="105" w:name="_Toc126691613"/>
      <w:bookmarkStart w:id="106" w:name="_Toc128498791"/>
      <w:bookmarkStart w:id="107" w:name="_Toc155352119"/>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8" w:name="_Toc17312188"/>
      <w:bookmarkStart w:id="109" w:name="_Toc17382750"/>
      <w:bookmarkStart w:id="110" w:name="_Toc17811883"/>
      <w:bookmarkStart w:id="111" w:name="_Toc26203630"/>
      <w:bookmarkStart w:id="112" w:name="_Toc26875877"/>
      <w:bookmarkStart w:id="113" w:name="_Toc87970381"/>
      <w:bookmarkStart w:id="114" w:name="_Toc87970418"/>
      <w:bookmarkStart w:id="115" w:name="_Toc87970869"/>
      <w:bookmarkStart w:id="116" w:name="_Toc87970987"/>
      <w:bookmarkStart w:id="117" w:name="_Toc88058349"/>
      <w:bookmarkStart w:id="118" w:name="_Toc88058519"/>
      <w:bookmarkStart w:id="119" w:name="_Toc88058853"/>
      <w:bookmarkStart w:id="120" w:name="_Toc94022941"/>
      <w:bookmarkStart w:id="121" w:name="_Toc120880737"/>
      <w:bookmarkStart w:id="122" w:name="_Toc126691614"/>
      <w:bookmarkStart w:id="123" w:name="_Toc128498792"/>
      <w:bookmarkStart w:id="124" w:name="_Toc155352120"/>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5" w:name="_Toc17312189"/>
      <w:bookmarkStart w:id="126" w:name="_Toc17382751"/>
      <w:bookmarkStart w:id="127" w:name="_Toc17811884"/>
      <w:bookmarkStart w:id="128" w:name="_Toc26203631"/>
      <w:bookmarkStart w:id="129" w:name="_Toc26875878"/>
      <w:bookmarkStart w:id="130" w:name="_Toc87970382"/>
      <w:bookmarkStart w:id="131" w:name="_Toc87970419"/>
      <w:bookmarkStart w:id="132" w:name="_Toc87970870"/>
      <w:bookmarkStart w:id="133" w:name="_Toc87970988"/>
      <w:bookmarkStart w:id="134" w:name="_Toc88058350"/>
      <w:bookmarkStart w:id="135" w:name="_Toc88058520"/>
      <w:bookmarkStart w:id="136" w:name="_Toc88058854"/>
      <w:bookmarkStart w:id="137" w:name="_Toc94022942"/>
      <w:bookmarkStart w:id="138" w:name="_Toc120880738"/>
      <w:bookmarkStart w:id="139" w:name="_Toc126691615"/>
      <w:bookmarkStart w:id="140" w:name="_Toc128498793"/>
      <w:bookmarkStart w:id="141" w:name="_Toc155352121"/>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2" w:name="_Toc17312190"/>
      <w:bookmarkStart w:id="143" w:name="_Toc17382752"/>
      <w:bookmarkStart w:id="144" w:name="_Toc17811885"/>
      <w:bookmarkStart w:id="145" w:name="_Toc26203632"/>
      <w:bookmarkStart w:id="146" w:name="_Toc26875879"/>
      <w:bookmarkEnd w:id="142"/>
      <w:bookmarkEnd w:id="143"/>
      <w:bookmarkEnd w:id="144"/>
      <w:bookmarkEnd w:id="145"/>
      <w:bookmarkEnd w:id="146"/>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7" w:name="_Toc17312191"/>
      <w:bookmarkStart w:id="148" w:name="_Toc17382753"/>
      <w:bookmarkStart w:id="149" w:name="_Toc17811886"/>
      <w:bookmarkStart w:id="150" w:name="_Toc26203633"/>
      <w:bookmarkStart w:id="151" w:name="_Toc26875880"/>
      <w:bookmarkEnd w:id="147"/>
      <w:bookmarkEnd w:id="148"/>
      <w:bookmarkEnd w:id="149"/>
      <w:bookmarkEnd w:id="150"/>
      <w:bookmarkEnd w:id="151"/>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2" w:name="_Toc17312192"/>
      <w:bookmarkStart w:id="153" w:name="_Toc17382754"/>
      <w:bookmarkStart w:id="154" w:name="_Toc17811887"/>
      <w:bookmarkStart w:id="155" w:name="_Toc26203634"/>
      <w:bookmarkStart w:id="156" w:name="_Toc26875881"/>
      <w:bookmarkEnd w:id="152"/>
      <w:bookmarkEnd w:id="153"/>
      <w:bookmarkEnd w:id="154"/>
      <w:bookmarkEnd w:id="155"/>
      <w:bookmarkEnd w:id="156"/>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7" w:name="_Toc26875882"/>
      <w:bookmarkStart w:id="158" w:name="_Toc88058855"/>
      <w:bookmarkStart w:id="159" w:name="_Toc94022943"/>
      <w:bookmarkStart w:id="160" w:name="_Toc120880739"/>
      <w:bookmarkStart w:id="161" w:name="_Toc126691616"/>
      <w:bookmarkStart w:id="162" w:name="_Toc128498794"/>
      <w:bookmarkStart w:id="163" w:name="_Toc155352122"/>
      <w:r w:rsidRPr="00D76489">
        <w:rPr>
          <w:b w:val="0"/>
          <w:color w:val="806000"/>
          <w:lang w:val="en-US"/>
        </w:rPr>
        <w:t xml:space="preserve">3.1 </w:t>
      </w:r>
      <w:r w:rsidRPr="00D76489">
        <w:rPr>
          <w:b w:val="0"/>
          <w:color w:val="806000"/>
        </w:rPr>
        <w:t>METHODOLOGIES</w:t>
      </w:r>
      <w:bookmarkEnd w:id="157"/>
      <w:bookmarkEnd w:id="158"/>
      <w:bookmarkEnd w:id="159"/>
      <w:bookmarkEnd w:id="160"/>
      <w:bookmarkEnd w:id="161"/>
      <w:bookmarkEnd w:id="162"/>
      <w:bookmarkEnd w:id="163"/>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64" w:name="_Toc26875883"/>
      <w:bookmarkStart w:id="165" w:name="_Toc88058856"/>
      <w:bookmarkStart w:id="166" w:name="_Toc94022944"/>
      <w:bookmarkStart w:id="167" w:name="_Toc120880740"/>
      <w:bookmarkStart w:id="168" w:name="_Toc126691617"/>
      <w:bookmarkStart w:id="169" w:name="_Toc128498795"/>
      <w:bookmarkStart w:id="170" w:name="_Toc155352123"/>
      <w:r w:rsidRPr="00D76489">
        <w:rPr>
          <w:rFonts w:ascii="Arial Narrow" w:hAnsi="Arial Narrow"/>
          <w:color w:val="806000"/>
          <w:lang w:val="en-US"/>
        </w:rPr>
        <w:t xml:space="preserve">3.1.1 </w:t>
      </w:r>
      <w:r w:rsidRPr="00D76489">
        <w:rPr>
          <w:rFonts w:ascii="Arial Narrow" w:hAnsi="Arial Narrow"/>
          <w:color w:val="806000"/>
        </w:rPr>
        <w:t>MARKET APPROACH</w:t>
      </w:r>
      <w:bookmarkEnd w:id="164"/>
      <w:bookmarkEnd w:id="165"/>
      <w:bookmarkEnd w:id="166"/>
      <w:bookmarkEnd w:id="167"/>
      <w:bookmarkEnd w:id="168"/>
      <w:bookmarkEnd w:id="169"/>
      <w:bookmarkEnd w:id="170"/>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1" w:name="_Toc26875884"/>
      <w:bookmarkStart w:id="172" w:name="_Toc88058857"/>
      <w:bookmarkStart w:id="173" w:name="_Toc94022945"/>
      <w:bookmarkStart w:id="174" w:name="_Toc120880741"/>
      <w:bookmarkStart w:id="175" w:name="_Toc126691618"/>
      <w:bookmarkStart w:id="176" w:name="_Toc128498796"/>
      <w:bookmarkStart w:id="177" w:name="_Toc155352124"/>
      <w:r w:rsidRPr="00D76489">
        <w:rPr>
          <w:rFonts w:ascii="Arial Narrow" w:hAnsi="Arial Narrow"/>
          <w:color w:val="806000"/>
          <w:lang w:val="en-US"/>
        </w:rPr>
        <w:t xml:space="preserve">3.1.2 </w:t>
      </w:r>
      <w:r w:rsidRPr="00D76489">
        <w:rPr>
          <w:rFonts w:ascii="Arial Narrow" w:hAnsi="Arial Narrow"/>
          <w:color w:val="806000"/>
        </w:rPr>
        <w:t>INCOME APPROACH</w:t>
      </w:r>
      <w:bookmarkEnd w:id="171"/>
      <w:bookmarkEnd w:id="172"/>
      <w:bookmarkEnd w:id="173"/>
      <w:bookmarkEnd w:id="174"/>
      <w:bookmarkEnd w:id="175"/>
      <w:bookmarkEnd w:id="176"/>
      <w:bookmarkEnd w:id="177"/>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7146894C"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w:t>
      </w:r>
      <w:proofErr w:type="spellStart"/>
      <w:r w:rsidRPr="00D76489">
        <w:rPr>
          <w:rFonts w:ascii="Arial Narrow" w:hAnsi="Arial Narrow"/>
          <w:sz w:val="26"/>
          <w:szCs w:val="26"/>
        </w:rPr>
        <w:t>in</w:t>
      </w:r>
      <w:r w:rsidR="005C15E4">
        <w:rPr>
          <w:rFonts w:ascii="Arial Narrow" w:hAnsi="Arial Narrow"/>
          <w:sz w:val="26"/>
          <w:szCs w:val="26"/>
        </w:rPr>
        <w:t>Valve</w:t>
      </w:r>
      <w:r w:rsidRPr="00D76489">
        <w:rPr>
          <w:rFonts w:ascii="Arial Narrow" w:hAnsi="Arial Narrow"/>
          <w:sz w:val="26"/>
          <w:szCs w:val="26"/>
        </w:rPr>
        <w:t>s</w:t>
      </w:r>
      <w:proofErr w:type="spellEnd"/>
      <w:r w:rsidRPr="00D76489">
        <w:rPr>
          <w:rFonts w:ascii="Arial Narrow" w:hAnsi="Arial Narrow"/>
          <w:sz w:val="26"/>
          <w:szCs w:val="26"/>
        </w:rPr>
        <w:t xml:space="preserve">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8" w:name="_Toc26875885"/>
      <w:bookmarkStart w:id="179" w:name="_Toc88058858"/>
      <w:bookmarkStart w:id="180" w:name="_Toc94022946"/>
      <w:bookmarkStart w:id="181" w:name="_Toc120880742"/>
      <w:bookmarkStart w:id="182" w:name="_Toc126691619"/>
      <w:bookmarkStart w:id="183" w:name="_Toc128498797"/>
      <w:bookmarkStart w:id="184" w:name="_Toc155352125"/>
      <w:r w:rsidRPr="00D76489">
        <w:rPr>
          <w:rFonts w:ascii="Arial Narrow" w:hAnsi="Arial Narrow"/>
          <w:color w:val="806000"/>
          <w:lang w:val="en-US"/>
        </w:rPr>
        <w:t xml:space="preserve">3.1.3 </w:t>
      </w:r>
      <w:r w:rsidRPr="00D76489">
        <w:rPr>
          <w:rFonts w:ascii="Arial Narrow" w:hAnsi="Arial Narrow"/>
          <w:color w:val="806000"/>
        </w:rPr>
        <w:t>COST APPROACH</w:t>
      </w:r>
      <w:bookmarkEnd w:id="178"/>
      <w:bookmarkEnd w:id="179"/>
      <w:bookmarkEnd w:id="180"/>
      <w:bookmarkEnd w:id="181"/>
      <w:bookmarkEnd w:id="182"/>
      <w:bookmarkEnd w:id="183"/>
      <w:bookmarkEnd w:id="184"/>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4C9101B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w:t>
      </w:r>
      <w:proofErr w:type="spellStart"/>
      <w:r w:rsidRPr="00D76489">
        <w:rPr>
          <w:rFonts w:ascii="Arial Narrow" w:hAnsi="Arial Narrow"/>
          <w:sz w:val="26"/>
          <w:szCs w:val="26"/>
        </w:rPr>
        <w:t>in</w:t>
      </w:r>
      <w:r w:rsidR="005C15E4">
        <w:rPr>
          <w:rFonts w:ascii="Arial Narrow" w:hAnsi="Arial Narrow"/>
          <w:sz w:val="26"/>
          <w:szCs w:val="26"/>
        </w:rPr>
        <w:t>Valve</w:t>
      </w:r>
      <w:proofErr w:type="spellEnd"/>
      <w:r w:rsidRPr="00D76489">
        <w:rPr>
          <w:rFonts w:ascii="Arial Narrow" w:hAnsi="Arial Narrow"/>
          <w:sz w:val="26"/>
          <w:szCs w:val="26"/>
        </w:rPr>
        <w:t xml:space="preser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85" w:name="_Toc26875886"/>
      <w:bookmarkStart w:id="186" w:name="_Toc88058859"/>
      <w:bookmarkStart w:id="187" w:name="_Toc94022947"/>
      <w:bookmarkStart w:id="188" w:name="_Toc120880743"/>
      <w:bookmarkStart w:id="189" w:name="_Toc126691620"/>
      <w:bookmarkStart w:id="190" w:name="_Toc128498798"/>
      <w:bookmarkStart w:id="191" w:name="_Toc155352126"/>
      <w:r w:rsidRPr="00D76489">
        <w:rPr>
          <w:b w:val="0"/>
          <w:color w:val="806000"/>
        </w:rPr>
        <w:lastRenderedPageBreak/>
        <w:t>3.2 OTHER TERMINOLOGIES USED</w:t>
      </w:r>
      <w:bookmarkEnd w:id="185"/>
      <w:bookmarkEnd w:id="186"/>
      <w:bookmarkEnd w:id="187"/>
      <w:bookmarkEnd w:id="188"/>
      <w:bookmarkEnd w:id="189"/>
      <w:bookmarkEnd w:id="190"/>
      <w:bookmarkEnd w:id="191"/>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92" w:name="_Toc26875887"/>
      <w:bookmarkStart w:id="193" w:name="_Toc88058860"/>
      <w:bookmarkStart w:id="194" w:name="_Toc94022948"/>
      <w:bookmarkStart w:id="195" w:name="_Toc120880744"/>
      <w:bookmarkStart w:id="196" w:name="_Toc126691621"/>
      <w:bookmarkStart w:id="197" w:name="_Toc128498799"/>
      <w:bookmarkStart w:id="198" w:name="_Toc155352127"/>
      <w:r w:rsidRPr="00D76489">
        <w:rPr>
          <w:rFonts w:ascii="Arial Narrow" w:hAnsi="Arial Narrow"/>
          <w:color w:val="806000"/>
        </w:rPr>
        <w:t>3.2.1 DEPRECIATED REPLACEMENT COST</w:t>
      </w:r>
      <w:bookmarkEnd w:id="192"/>
      <w:bookmarkEnd w:id="193"/>
      <w:bookmarkEnd w:id="194"/>
      <w:bookmarkEnd w:id="195"/>
      <w:bookmarkEnd w:id="196"/>
      <w:bookmarkEnd w:id="197"/>
      <w:bookmarkEnd w:id="198"/>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9" w:name="_Toc26875888"/>
      <w:r w:rsidRPr="00D76489">
        <w:rPr>
          <w:rFonts w:ascii="Arial Narrow" w:hAnsi="Arial Narrow"/>
          <w:color w:val="806000"/>
          <w:sz w:val="26"/>
          <w:szCs w:val="26"/>
          <w:lang w:bidi="bn-IN"/>
        </w:rPr>
        <w:t>3.2.2 TOTAL ECONOMIC/ PHYSICAL LIFE</w:t>
      </w:r>
      <w:bookmarkEnd w:id="199"/>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0" w:name="_Toc26875889"/>
      <w:r w:rsidRPr="00D76489">
        <w:rPr>
          <w:rFonts w:ascii="Arial Narrow" w:hAnsi="Arial Narrow"/>
          <w:color w:val="806000"/>
          <w:sz w:val="26"/>
          <w:szCs w:val="26"/>
          <w:lang w:bidi="bn-IN"/>
        </w:rPr>
        <w:t>3.2.3 SCRAP &amp; SALVAGE VALUE</w:t>
      </w:r>
      <w:bookmarkEnd w:id="200"/>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1" w:name="_Toc26875890"/>
      <w:r w:rsidRPr="00D76489">
        <w:rPr>
          <w:rFonts w:ascii="Arial Narrow" w:hAnsi="Arial Narrow"/>
          <w:color w:val="806000"/>
          <w:sz w:val="26"/>
          <w:szCs w:val="26"/>
          <w:lang w:bidi="bn-IN"/>
        </w:rPr>
        <w:t>3.2.4 IN-SITU &amp; EX-SITU VALUE</w:t>
      </w:r>
      <w:bookmarkEnd w:id="201"/>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202"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202"/>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3" w:name="_Toc26875892"/>
      <w:r w:rsidRPr="00D76489">
        <w:rPr>
          <w:rFonts w:ascii="Arial Narrow" w:hAnsi="Arial Narrow"/>
          <w:color w:val="806000"/>
          <w:sz w:val="26"/>
          <w:szCs w:val="26"/>
          <w:lang w:bidi="bn-IN"/>
        </w:rPr>
        <w:t>3.3.1 GENERAL FACTORS</w:t>
      </w:r>
      <w:bookmarkEnd w:id="203"/>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04" w:name="_Toc26875893"/>
      <w:bookmarkStart w:id="205" w:name="_Toc88058861"/>
      <w:bookmarkStart w:id="206" w:name="_Toc94022949"/>
      <w:bookmarkStart w:id="207" w:name="_Toc120880745"/>
      <w:bookmarkStart w:id="208" w:name="_Toc126691622"/>
      <w:bookmarkStart w:id="209" w:name="_Toc128498800"/>
      <w:bookmarkStart w:id="210" w:name="_Toc155352128"/>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04"/>
      <w:bookmarkEnd w:id="205"/>
      <w:bookmarkEnd w:id="206"/>
      <w:bookmarkEnd w:id="207"/>
      <w:bookmarkEnd w:id="208"/>
      <w:bookmarkEnd w:id="209"/>
      <w:bookmarkEnd w:id="210"/>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1" w:name="_Toc26875894"/>
      <w:bookmarkStart w:id="212" w:name="_Toc88058862"/>
      <w:bookmarkStart w:id="213" w:name="_Toc94022950"/>
      <w:bookmarkStart w:id="214" w:name="_Toc120880746"/>
      <w:bookmarkStart w:id="215" w:name="_Toc126691623"/>
      <w:bookmarkStart w:id="216" w:name="_Toc128498801"/>
      <w:bookmarkStart w:id="217" w:name="_Toc155352129"/>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11"/>
      <w:bookmarkEnd w:id="212"/>
      <w:bookmarkEnd w:id="213"/>
      <w:bookmarkEnd w:id="214"/>
      <w:bookmarkEnd w:id="215"/>
      <w:bookmarkEnd w:id="216"/>
      <w:bookmarkEnd w:id="217"/>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18" w:name="_Toc26875895"/>
      <w:bookmarkStart w:id="219"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20" w:name="_Toc94022951"/>
      <w:bookmarkStart w:id="221" w:name="_Toc120880747"/>
      <w:bookmarkStart w:id="222" w:name="_Toc126691624"/>
      <w:bookmarkStart w:id="223" w:name="_Toc128498802"/>
      <w:bookmarkStart w:id="224" w:name="_Toc155352130"/>
      <w:r w:rsidRPr="00D76489">
        <w:rPr>
          <w:rFonts w:ascii="Arial Narrow" w:hAnsi="Arial Narrow"/>
          <w:bCs w:val="0"/>
          <w:color w:val="806000"/>
          <w:lang w:val="en-US"/>
        </w:rPr>
        <w:t>3.4 METHODOLOGY ADOPTED</w:t>
      </w:r>
      <w:bookmarkEnd w:id="218"/>
      <w:bookmarkEnd w:id="219"/>
      <w:bookmarkEnd w:id="220"/>
      <w:bookmarkEnd w:id="221"/>
      <w:bookmarkEnd w:id="222"/>
      <w:bookmarkEnd w:id="223"/>
      <w:bookmarkEnd w:id="224"/>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25" w:name="_Toc26875896"/>
      <w:bookmarkStart w:id="226" w:name="_Toc88058864"/>
      <w:bookmarkStart w:id="227" w:name="_Toc94022952"/>
      <w:bookmarkStart w:id="228" w:name="_Toc120880748"/>
      <w:bookmarkStart w:id="229" w:name="_Toc126691625"/>
      <w:bookmarkStart w:id="230" w:name="_Toc128498803"/>
      <w:bookmarkStart w:id="231" w:name="_Toc155352131"/>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25"/>
      <w:bookmarkEnd w:id="226"/>
      <w:bookmarkEnd w:id="227"/>
      <w:bookmarkEnd w:id="228"/>
      <w:bookmarkEnd w:id="229"/>
      <w:bookmarkEnd w:id="230"/>
      <w:bookmarkEnd w:id="231"/>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32" w:name="_Toc26875897"/>
      <w:bookmarkStart w:id="233" w:name="_Toc88058865"/>
      <w:bookmarkStart w:id="234" w:name="_Toc94022953"/>
      <w:bookmarkStart w:id="235" w:name="_Toc120880749"/>
      <w:bookmarkStart w:id="236" w:name="_Toc126691626"/>
      <w:bookmarkStart w:id="237" w:name="_Toc128498804"/>
      <w:bookmarkStart w:id="238" w:name="_Toc155352132"/>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32"/>
      <w:bookmarkEnd w:id="233"/>
      <w:bookmarkEnd w:id="234"/>
      <w:bookmarkEnd w:id="235"/>
      <w:bookmarkEnd w:id="236"/>
      <w:bookmarkEnd w:id="237"/>
      <w:bookmarkEnd w:id="238"/>
    </w:p>
    <w:p w14:paraId="2665E4CF" w14:textId="77777777" w:rsidR="00A12AA8" w:rsidRPr="00D76489" w:rsidRDefault="00A12AA8" w:rsidP="00D76489">
      <w:pPr>
        <w:spacing w:after="0" w:line="360" w:lineRule="auto"/>
        <w:jc w:val="both"/>
        <w:rPr>
          <w:rFonts w:ascii="Arial Narrow" w:hAnsi="Arial Narrow"/>
          <w:sz w:val="26"/>
          <w:szCs w:val="26"/>
        </w:rPr>
      </w:pPr>
      <w:bookmarkStart w:id="239"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39"/>
      <w:r w:rsidRPr="00D76489">
        <w:rPr>
          <w:rFonts w:ascii="Arial Narrow" w:hAnsi="Arial Narrow"/>
          <w:sz w:val="26"/>
          <w:szCs w:val="26"/>
        </w:rPr>
        <w:t>.</w:t>
      </w:r>
    </w:p>
    <w:bookmarkEnd w:id="18"/>
    <w:bookmarkEnd w:id="19"/>
    <w:bookmarkEnd w:id="20"/>
    <w:bookmarkEnd w:id="21"/>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40" w:name="_Toc155352133"/>
      <w:r w:rsidRPr="00D4203A">
        <w:lastRenderedPageBreak/>
        <w:t xml:space="preserve">DOCUMENTS </w:t>
      </w:r>
      <w:bookmarkStart w:id="241" w:name="_Toc58257668"/>
      <w:bookmarkStart w:id="242" w:name="_Toc59546847"/>
      <w:r w:rsidR="00311E90" w:rsidRPr="00D4203A">
        <w:t>REFERRED: -</w:t>
      </w:r>
      <w:bookmarkEnd w:id="240"/>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26DF4459" w14:textId="287D9700" w:rsidR="001C6A25" w:rsidRDefault="00D46271" w:rsidP="001C6A25">
      <w:pPr>
        <w:numPr>
          <w:ilvl w:val="0"/>
          <w:numId w:val="4"/>
        </w:numPr>
        <w:spacing w:after="0" w:line="360" w:lineRule="auto"/>
        <w:ind w:left="360"/>
        <w:jc w:val="both"/>
        <w:rPr>
          <w:rFonts w:ascii="Arial Narrow" w:hAnsi="Arial Narrow" w:cs="Arial"/>
          <w:sz w:val="26"/>
          <w:szCs w:val="26"/>
        </w:rPr>
      </w:pPr>
      <w:bookmarkStart w:id="243" w:name="_Toc78382229"/>
      <w:r>
        <w:rPr>
          <w:rFonts w:ascii="Arial Narrow" w:hAnsi="Arial Narrow" w:cs="Arial"/>
          <w:sz w:val="26"/>
          <w:szCs w:val="26"/>
        </w:rPr>
        <w:t xml:space="preserve">Fixed Asset Register as at </w:t>
      </w:r>
      <w:r w:rsidR="000B1E81">
        <w:rPr>
          <w:rFonts w:ascii="Arial Narrow" w:hAnsi="Arial Narrow" w:cs="Arial"/>
          <w:sz w:val="26"/>
          <w:szCs w:val="26"/>
        </w:rPr>
        <w:t>10</w:t>
      </w:r>
      <w:r>
        <w:rPr>
          <w:rFonts w:ascii="Arial Narrow" w:hAnsi="Arial Narrow" w:cs="Arial"/>
          <w:sz w:val="26"/>
          <w:szCs w:val="26"/>
        </w:rPr>
        <w:t>.</w:t>
      </w:r>
      <w:r w:rsidR="000B1E81">
        <w:rPr>
          <w:rFonts w:ascii="Arial Narrow" w:hAnsi="Arial Narrow" w:cs="Arial"/>
          <w:sz w:val="26"/>
          <w:szCs w:val="26"/>
        </w:rPr>
        <w:t>10</w:t>
      </w:r>
      <w:r>
        <w:rPr>
          <w:rFonts w:ascii="Arial Narrow" w:hAnsi="Arial Narrow" w:cs="Arial"/>
          <w:sz w:val="26"/>
          <w:szCs w:val="26"/>
        </w:rPr>
        <w:t>.2023</w:t>
      </w:r>
      <w:r w:rsidR="001C6A25">
        <w:rPr>
          <w:rFonts w:ascii="Arial Narrow" w:hAnsi="Arial Narrow" w:cs="Arial"/>
          <w:sz w:val="26"/>
          <w:szCs w:val="26"/>
        </w:rPr>
        <w:t>.</w:t>
      </w:r>
    </w:p>
    <w:p w14:paraId="08FEF659" w14:textId="67879438"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Audited Balance Sheet.</w:t>
      </w:r>
    </w:p>
    <w:p w14:paraId="68EFBD23" w14:textId="34774C60"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Machinery Layout Plan.</w:t>
      </w:r>
    </w:p>
    <w:p w14:paraId="77EF73D2" w14:textId="12328EC0"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Consent for Operation issued by </w:t>
      </w:r>
      <w:r w:rsidR="000B1E81">
        <w:rPr>
          <w:rFonts w:ascii="Arial Narrow" w:hAnsi="Arial Narrow" w:cs="Arial"/>
          <w:sz w:val="26"/>
          <w:szCs w:val="26"/>
        </w:rPr>
        <w:t>Maharashtra</w:t>
      </w:r>
      <w:r>
        <w:rPr>
          <w:rFonts w:ascii="Arial Narrow" w:hAnsi="Arial Narrow" w:cs="Arial"/>
          <w:sz w:val="26"/>
          <w:szCs w:val="26"/>
        </w:rPr>
        <w:t xml:space="preserve"> State Pollution Control Board valid till </w:t>
      </w:r>
      <w:r w:rsidR="000B1E81">
        <w:rPr>
          <w:rFonts w:ascii="Arial Narrow" w:hAnsi="Arial Narrow" w:cs="Arial"/>
          <w:sz w:val="26"/>
          <w:szCs w:val="26"/>
        </w:rPr>
        <w:t>31.08.2024</w:t>
      </w:r>
      <w:r>
        <w:rPr>
          <w:rFonts w:ascii="Arial Narrow" w:hAnsi="Arial Narrow" w:cs="Arial"/>
          <w:sz w:val="26"/>
          <w:szCs w:val="26"/>
        </w:rPr>
        <w:t>.</w:t>
      </w:r>
    </w:p>
    <w:p w14:paraId="7CDE118F" w14:textId="7594933E" w:rsidR="00B3022C" w:rsidRDefault="00B3022C" w:rsidP="001C6A25">
      <w:pPr>
        <w:spacing w:after="0" w:line="360" w:lineRule="auto"/>
        <w:ind w:left="360"/>
        <w:jc w:val="both"/>
        <w:rPr>
          <w:rFonts w:ascii="Arial Narrow" w:hAnsi="Arial Narrow" w:cs="Arial"/>
          <w:sz w:val="26"/>
          <w:szCs w:val="26"/>
        </w:rPr>
      </w:pPr>
    </w:p>
    <w:p w14:paraId="1FE5D738" w14:textId="51F0612C" w:rsidR="00A12AA8" w:rsidRPr="00D4203A" w:rsidRDefault="003700CB" w:rsidP="001A1AD7">
      <w:pPr>
        <w:pStyle w:val="Heading1"/>
        <w:numPr>
          <w:ilvl w:val="0"/>
          <w:numId w:val="11"/>
        </w:numPr>
        <w:spacing w:after="160" w:line="240" w:lineRule="auto"/>
        <w:ind w:left="432" w:hanging="432"/>
      </w:pPr>
      <w:bookmarkStart w:id="244" w:name="_Toc155352134"/>
      <w:r w:rsidRPr="00D4203A">
        <w:t>ABOUT COMPANY</w:t>
      </w:r>
      <w:r>
        <w:t xml:space="preserve"> AND OUR OBSERVATION</w:t>
      </w:r>
      <w:r w:rsidRPr="00D4203A">
        <w:t>: -</w:t>
      </w:r>
      <w:bookmarkEnd w:id="244"/>
    </w:p>
    <w:p w14:paraId="49E17638" w14:textId="6DC69943" w:rsidR="00365B25" w:rsidRDefault="00365B25" w:rsidP="00365B25">
      <w:pPr>
        <w:numPr>
          <w:ilvl w:val="0"/>
          <w:numId w:val="4"/>
        </w:numPr>
        <w:spacing w:after="0" w:line="360" w:lineRule="auto"/>
        <w:ind w:left="360"/>
        <w:jc w:val="both"/>
        <w:rPr>
          <w:rFonts w:ascii="Arial Narrow" w:hAnsi="Arial Narrow" w:cs="Arial"/>
          <w:sz w:val="26"/>
          <w:szCs w:val="26"/>
        </w:rPr>
      </w:pPr>
      <w:r>
        <w:rPr>
          <w:rFonts w:ascii="Arial Narrow" w:hAnsi="Arial Narrow" w:cs="Arial"/>
          <w:b/>
          <w:bCs/>
          <w:sz w:val="26"/>
          <w:szCs w:val="26"/>
        </w:rPr>
        <w:t>M/s.</w:t>
      </w:r>
      <w:r>
        <w:rPr>
          <w:rFonts w:ascii="Arial Narrow" w:hAnsi="Arial Narrow" w:cs="Arial"/>
          <w:sz w:val="26"/>
          <w:szCs w:val="26"/>
        </w:rPr>
        <w:t xml:space="preserve"> </w:t>
      </w:r>
      <w:r w:rsidRPr="00365B25">
        <w:rPr>
          <w:rFonts w:ascii="Arial Narrow" w:hAnsi="Arial Narrow" w:cs="Arial"/>
          <w:b/>
          <w:bCs/>
          <w:sz w:val="26"/>
          <w:szCs w:val="26"/>
        </w:rPr>
        <w:t>Kores (</w:t>
      </w:r>
      <w:r>
        <w:rPr>
          <w:rFonts w:ascii="Arial Narrow" w:hAnsi="Arial Narrow" w:cs="Arial"/>
          <w:b/>
          <w:bCs/>
          <w:sz w:val="26"/>
          <w:szCs w:val="26"/>
        </w:rPr>
        <w:t>I</w:t>
      </w:r>
      <w:r w:rsidRPr="00365B25">
        <w:rPr>
          <w:rFonts w:ascii="Arial Narrow" w:hAnsi="Arial Narrow" w:cs="Arial"/>
          <w:b/>
          <w:bCs/>
          <w:sz w:val="26"/>
          <w:szCs w:val="26"/>
        </w:rPr>
        <w:t>ndia) L</w:t>
      </w:r>
      <w:r>
        <w:rPr>
          <w:rFonts w:ascii="Arial Narrow" w:hAnsi="Arial Narrow" w:cs="Arial"/>
          <w:b/>
          <w:bCs/>
          <w:sz w:val="26"/>
          <w:szCs w:val="26"/>
        </w:rPr>
        <w:t>t</w:t>
      </w:r>
      <w:r w:rsidRPr="00365B25">
        <w:rPr>
          <w:rFonts w:ascii="Arial Narrow" w:hAnsi="Arial Narrow" w:cs="Arial"/>
          <w:b/>
          <w:bCs/>
          <w:sz w:val="26"/>
          <w:szCs w:val="26"/>
        </w:rPr>
        <w:t>d</w:t>
      </w:r>
      <w:r>
        <w:rPr>
          <w:rFonts w:ascii="Arial Narrow" w:hAnsi="Arial Narrow" w:cs="Arial"/>
          <w:b/>
          <w:bCs/>
          <w:sz w:val="26"/>
          <w:szCs w:val="26"/>
        </w:rPr>
        <w:t>.</w:t>
      </w:r>
      <w:r w:rsidRPr="00365B25">
        <w:rPr>
          <w:rFonts w:ascii="Arial Narrow" w:hAnsi="Arial Narrow" w:cs="Arial"/>
          <w:sz w:val="26"/>
          <w:szCs w:val="26"/>
        </w:rPr>
        <w:t xml:space="preserve"> is a </w:t>
      </w:r>
      <w:r w:rsidRPr="00D46271">
        <w:rPr>
          <w:rFonts w:ascii="Arial Narrow" w:hAnsi="Arial Narrow" w:cs="Arial"/>
          <w:sz w:val="26"/>
          <w:szCs w:val="26"/>
        </w:rPr>
        <w:t>(“</w:t>
      </w:r>
      <w:r>
        <w:rPr>
          <w:rFonts w:ascii="Arial Narrow" w:hAnsi="Arial Narrow" w:cs="Arial"/>
          <w:sz w:val="26"/>
          <w:szCs w:val="26"/>
        </w:rPr>
        <w:t>KI</w:t>
      </w:r>
      <w:r w:rsidRPr="00D46271">
        <w:rPr>
          <w:rFonts w:ascii="Arial Narrow" w:hAnsi="Arial Narrow" w:cs="Arial"/>
          <w:sz w:val="26"/>
          <w:szCs w:val="26"/>
        </w:rPr>
        <w:t>L” or “Company”)</w:t>
      </w:r>
      <w:r>
        <w:rPr>
          <w:rFonts w:ascii="Arial Narrow" w:hAnsi="Arial Narrow" w:cs="Arial"/>
          <w:sz w:val="26"/>
          <w:szCs w:val="26"/>
        </w:rPr>
        <w:t xml:space="preserve"> Limited Company</w:t>
      </w:r>
      <w:r w:rsidRPr="00365B25">
        <w:rPr>
          <w:rFonts w:ascii="Arial Narrow" w:hAnsi="Arial Narrow" w:cs="Arial"/>
          <w:sz w:val="26"/>
          <w:szCs w:val="26"/>
        </w:rPr>
        <w:t xml:space="preserve"> incorporated on 26</w:t>
      </w:r>
      <w:r w:rsidRPr="00365B25">
        <w:rPr>
          <w:rFonts w:ascii="Arial Narrow" w:hAnsi="Arial Narrow" w:cs="Arial"/>
          <w:sz w:val="26"/>
          <w:szCs w:val="26"/>
          <w:vertAlign w:val="superscript"/>
        </w:rPr>
        <w:t>th</w:t>
      </w:r>
      <w:r>
        <w:rPr>
          <w:rFonts w:ascii="Arial Narrow" w:hAnsi="Arial Narrow" w:cs="Arial"/>
          <w:sz w:val="26"/>
          <w:szCs w:val="26"/>
        </w:rPr>
        <w:t xml:space="preserve"> </w:t>
      </w:r>
      <w:r w:rsidRPr="00365B25">
        <w:rPr>
          <w:rFonts w:ascii="Arial Narrow" w:hAnsi="Arial Narrow" w:cs="Arial"/>
          <w:sz w:val="26"/>
          <w:szCs w:val="26"/>
        </w:rPr>
        <w:t xml:space="preserve">May 1936. It is classified as </w:t>
      </w:r>
      <w:r>
        <w:rPr>
          <w:rFonts w:ascii="Arial Narrow" w:hAnsi="Arial Narrow" w:cs="Arial"/>
          <w:sz w:val="26"/>
          <w:szCs w:val="26"/>
        </w:rPr>
        <w:t>n</w:t>
      </w:r>
      <w:r w:rsidRPr="00365B25">
        <w:rPr>
          <w:rFonts w:ascii="Arial Narrow" w:hAnsi="Arial Narrow" w:cs="Arial"/>
          <w:sz w:val="26"/>
          <w:szCs w:val="26"/>
        </w:rPr>
        <w:t xml:space="preserve">on-govt company and is registered at Registrar of Companies, Mumbai. </w:t>
      </w:r>
    </w:p>
    <w:p w14:paraId="43A70CEC"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KIL</w:t>
      </w:r>
      <w:r w:rsidRPr="00365B25">
        <w:rPr>
          <w:rFonts w:ascii="Arial Narrow" w:hAnsi="Arial Narrow" w:cs="Arial"/>
          <w:sz w:val="26"/>
          <w:szCs w:val="26"/>
        </w:rPr>
        <w:t>'s Corporate Identification Number is (CIN) U21198MH1936PLC002494 and its registration number is 2494.</w:t>
      </w:r>
      <w:r>
        <w:rPr>
          <w:rFonts w:ascii="Arial Narrow" w:hAnsi="Arial Narrow" w:cs="Arial"/>
          <w:sz w:val="26"/>
          <w:szCs w:val="26"/>
        </w:rPr>
        <w:t xml:space="preserve"> </w:t>
      </w:r>
      <w:r w:rsidRPr="00365B25">
        <w:rPr>
          <w:rFonts w:ascii="Arial Narrow" w:hAnsi="Arial Narrow" w:cs="Arial"/>
          <w:sz w:val="26"/>
          <w:szCs w:val="26"/>
        </w:rPr>
        <w:t>Its registered address is 301/302, Ashford Chambers Lady Jamshedji Road, Mahim (West) Mumbai</w:t>
      </w:r>
      <w:r>
        <w:rPr>
          <w:rFonts w:ascii="Arial Narrow" w:hAnsi="Arial Narrow" w:cs="Arial"/>
          <w:sz w:val="26"/>
          <w:szCs w:val="26"/>
        </w:rPr>
        <w:t>-</w:t>
      </w:r>
      <w:r w:rsidRPr="00365B25">
        <w:rPr>
          <w:rFonts w:ascii="Arial Narrow" w:hAnsi="Arial Narrow" w:cs="Arial"/>
          <w:sz w:val="26"/>
          <w:szCs w:val="26"/>
        </w:rPr>
        <w:t>400</w:t>
      </w:r>
      <w:r>
        <w:rPr>
          <w:rFonts w:ascii="Arial Narrow" w:hAnsi="Arial Narrow" w:cs="Arial"/>
          <w:sz w:val="26"/>
          <w:szCs w:val="26"/>
        </w:rPr>
        <w:t xml:space="preserve"> </w:t>
      </w:r>
      <w:r w:rsidRPr="00365B25">
        <w:rPr>
          <w:rFonts w:ascii="Arial Narrow" w:hAnsi="Arial Narrow" w:cs="Arial"/>
          <w:sz w:val="26"/>
          <w:szCs w:val="26"/>
        </w:rPr>
        <w:t>016.</w:t>
      </w:r>
    </w:p>
    <w:p w14:paraId="0ECD302C"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sz w:val="26"/>
          <w:szCs w:val="26"/>
        </w:rPr>
        <w:t>Kores is a dominant player in many business sectors and is committed to delivering high-value offerings. From office products to pharmaceuticals and business automation products to textiles, Kores is a business conglomerate with a robust presence in each vertical.</w:t>
      </w:r>
    </w:p>
    <w:p w14:paraId="631E46B6" w14:textId="28C3BBC9"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 xml:space="preserve">Business </w:t>
      </w:r>
      <w:proofErr w:type="gramStart"/>
      <w:r w:rsidRPr="00365B25">
        <w:rPr>
          <w:rFonts w:ascii="Arial Narrow" w:hAnsi="Arial Narrow" w:cs="Arial"/>
          <w:b/>
          <w:bCs/>
          <w:sz w:val="26"/>
          <w:szCs w:val="26"/>
        </w:rPr>
        <w:t>Automation:-</w:t>
      </w:r>
      <w:proofErr w:type="gramEnd"/>
      <w:r>
        <w:rPr>
          <w:rFonts w:ascii="Arial Narrow" w:hAnsi="Arial Narrow" w:cs="Arial"/>
          <w:sz w:val="26"/>
          <w:szCs w:val="26"/>
        </w:rPr>
        <w:t xml:space="preserve"> </w:t>
      </w:r>
      <w:r w:rsidRPr="00365B25">
        <w:rPr>
          <w:rFonts w:ascii="Arial Narrow" w:hAnsi="Arial Narrow" w:cs="Arial"/>
          <w:sz w:val="26"/>
          <w:szCs w:val="26"/>
        </w:rPr>
        <w:t xml:space="preserve">Kores’ foray into business automation began way back in 1971 when </w:t>
      </w:r>
      <w:r>
        <w:rPr>
          <w:rFonts w:ascii="Arial Narrow" w:hAnsi="Arial Narrow" w:cs="Arial"/>
          <w:sz w:val="26"/>
          <w:szCs w:val="26"/>
        </w:rPr>
        <w:t>they</w:t>
      </w:r>
      <w:r w:rsidRPr="00365B25">
        <w:rPr>
          <w:rFonts w:ascii="Arial Narrow" w:hAnsi="Arial Narrow" w:cs="Arial"/>
          <w:sz w:val="26"/>
          <w:szCs w:val="26"/>
        </w:rPr>
        <w:t xml:space="preserve"> introduced a manually operated plain paper copier – a first of its kind in India.</w:t>
      </w:r>
    </w:p>
    <w:p w14:paraId="650908AD" w14:textId="77777777" w:rsid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Engineering:-</w:t>
      </w:r>
      <w:proofErr w:type="gramEnd"/>
      <w:r w:rsidRPr="00365B25">
        <w:rPr>
          <w:rFonts w:ascii="Arial Narrow" w:hAnsi="Arial Narrow" w:cs="Arial"/>
          <w:b/>
          <w:bCs/>
          <w:sz w:val="26"/>
          <w:szCs w:val="26"/>
        </w:rPr>
        <w:t xml:space="preserve"> </w:t>
      </w:r>
      <w:r w:rsidRPr="00365B25">
        <w:rPr>
          <w:rFonts w:ascii="Arial Narrow" w:hAnsi="Arial Narrow" w:cs="Arial"/>
          <w:sz w:val="26"/>
          <w:szCs w:val="26"/>
        </w:rPr>
        <w:t>Engineering business at Pithampur was established for manufacturing various types of drilling rigs, mud pumps and related accessories</w:t>
      </w:r>
    </w:p>
    <w:p w14:paraId="0BA99C64" w14:textId="77777777" w:rsid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Foundry:-</w:t>
      </w:r>
      <w:proofErr w:type="gramEnd"/>
      <w:r w:rsidRPr="00365B25">
        <w:rPr>
          <w:rFonts w:ascii="Arial Narrow" w:hAnsi="Arial Narrow" w:cs="Arial"/>
          <w:b/>
          <w:bCs/>
          <w:sz w:val="26"/>
          <w:szCs w:val="26"/>
        </w:rPr>
        <w:t xml:space="preserve"> </w:t>
      </w:r>
      <w:r w:rsidRPr="00365B25">
        <w:rPr>
          <w:rFonts w:ascii="Arial Narrow" w:hAnsi="Arial Narrow" w:cs="Arial"/>
          <w:sz w:val="26"/>
          <w:szCs w:val="26"/>
        </w:rPr>
        <w:t>Kores entered the Foundry industry in 1969 with a simple but ambitious goal of becoming a truly customer-focused foundry.</w:t>
      </w:r>
    </w:p>
    <w:p w14:paraId="4B117E4E" w14:textId="7807D08E"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 xml:space="preserve">International </w:t>
      </w:r>
      <w:proofErr w:type="gramStart"/>
      <w:r w:rsidRPr="00365B25">
        <w:rPr>
          <w:rFonts w:ascii="Arial Narrow" w:hAnsi="Arial Narrow" w:cs="Arial"/>
          <w:b/>
          <w:bCs/>
          <w:sz w:val="26"/>
          <w:szCs w:val="26"/>
        </w:rPr>
        <w:t>Business:-</w:t>
      </w:r>
      <w:proofErr w:type="gramEnd"/>
      <w:r w:rsidRPr="00365B25">
        <w:rPr>
          <w:rFonts w:ascii="Arial Narrow" w:hAnsi="Arial Narrow" w:cs="Arial"/>
          <w:b/>
          <w:bCs/>
          <w:sz w:val="26"/>
          <w:szCs w:val="26"/>
        </w:rPr>
        <w:t xml:space="preserve"> </w:t>
      </w:r>
      <w:r w:rsidRPr="00365B25">
        <w:rPr>
          <w:rFonts w:ascii="Arial Narrow" w:hAnsi="Arial Narrow" w:cs="Arial"/>
          <w:sz w:val="26"/>
          <w:szCs w:val="26"/>
        </w:rPr>
        <w:t>The international business group at Kores has been making our products available across the world since 1987.</w:t>
      </w:r>
    </w:p>
    <w:p w14:paraId="73895C1C" w14:textId="77777777" w:rsid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Pharmaceuticals:-</w:t>
      </w:r>
      <w:proofErr w:type="gramEnd"/>
      <w:r>
        <w:rPr>
          <w:rFonts w:ascii="Arial Narrow" w:hAnsi="Arial Narrow" w:cs="Arial"/>
          <w:sz w:val="26"/>
          <w:szCs w:val="26"/>
        </w:rPr>
        <w:t xml:space="preserve"> </w:t>
      </w:r>
      <w:r w:rsidRPr="00365B25">
        <w:rPr>
          <w:rFonts w:ascii="Arial Narrow" w:hAnsi="Arial Narrow" w:cs="Arial"/>
          <w:sz w:val="26"/>
          <w:szCs w:val="26"/>
        </w:rPr>
        <w:t xml:space="preserve">Kores’ Pharmaceuticals &amp; Chemicals team has helped clients across the world to discover greater efficiency and value through </w:t>
      </w:r>
      <w:r>
        <w:rPr>
          <w:rFonts w:ascii="Arial Narrow" w:hAnsi="Arial Narrow" w:cs="Arial"/>
          <w:sz w:val="26"/>
          <w:szCs w:val="26"/>
        </w:rPr>
        <w:t>their</w:t>
      </w:r>
      <w:r w:rsidRPr="00365B25">
        <w:rPr>
          <w:rFonts w:ascii="Arial Narrow" w:hAnsi="Arial Narrow" w:cs="Arial"/>
          <w:sz w:val="26"/>
          <w:szCs w:val="26"/>
        </w:rPr>
        <w:t xml:space="preserve"> products.</w:t>
      </w:r>
    </w:p>
    <w:p w14:paraId="0DD54ABA" w14:textId="7D81B1A7" w:rsidR="00365B25" w:rsidRP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Stationery:-</w:t>
      </w:r>
      <w:proofErr w:type="gramEnd"/>
      <w:r w:rsidRPr="00365B25">
        <w:rPr>
          <w:rFonts w:ascii="Arial Narrow" w:hAnsi="Arial Narrow" w:cs="Arial"/>
          <w:sz w:val="26"/>
          <w:szCs w:val="26"/>
        </w:rPr>
        <w:t xml:space="preserve"> Kores’ Office Products business is synonymous with carbon paper and inks. </w:t>
      </w:r>
    </w:p>
    <w:p w14:paraId="58B40AA7" w14:textId="04F3B410" w:rsidR="00365B25" w:rsidRPr="00365B25" w:rsidRDefault="00365B25" w:rsidP="00365B25">
      <w:pPr>
        <w:numPr>
          <w:ilvl w:val="0"/>
          <w:numId w:val="4"/>
        </w:numPr>
        <w:spacing w:after="0" w:line="360" w:lineRule="auto"/>
        <w:jc w:val="both"/>
        <w:rPr>
          <w:rFonts w:ascii="Arial Narrow" w:hAnsi="Arial Narrow" w:cs="Arial"/>
          <w:sz w:val="26"/>
          <w:szCs w:val="26"/>
        </w:rPr>
      </w:pPr>
      <w:proofErr w:type="gramStart"/>
      <w:r w:rsidRPr="00365B25">
        <w:rPr>
          <w:rFonts w:ascii="Arial Narrow" w:hAnsi="Arial Narrow" w:cs="Arial"/>
          <w:b/>
          <w:bCs/>
          <w:sz w:val="26"/>
          <w:szCs w:val="26"/>
        </w:rPr>
        <w:lastRenderedPageBreak/>
        <w:t>Textiles:-</w:t>
      </w:r>
      <w:proofErr w:type="gramEnd"/>
      <w:r>
        <w:rPr>
          <w:rFonts w:ascii="Arial Narrow" w:hAnsi="Arial Narrow" w:cs="Arial"/>
          <w:sz w:val="26"/>
          <w:szCs w:val="26"/>
        </w:rPr>
        <w:t xml:space="preserve"> </w:t>
      </w:r>
      <w:r w:rsidRPr="00365B25">
        <w:rPr>
          <w:rFonts w:ascii="Arial Narrow" w:hAnsi="Arial Narrow" w:cs="Arial"/>
          <w:sz w:val="26"/>
          <w:szCs w:val="26"/>
        </w:rPr>
        <w:t xml:space="preserve">Headquartered in </w:t>
      </w:r>
      <w:proofErr w:type="spellStart"/>
      <w:r w:rsidRPr="00365B25">
        <w:rPr>
          <w:rFonts w:ascii="Arial Narrow" w:hAnsi="Arial Narrow" w:cs="Arial"/>
          <w:sz w:val="26"/>
          <w:szCs w:val="26"/>
        </w:rPr>
        <w:t>Wankaner</w:t>
      </w:r>
      <w:proofErr w:type="spellEnd"/>
      <w:r w:rsidRPr="00365B25">
        <w:rPr>
          <w:rFonts w:ascii="Arial Narrow" w:hAnsi="Arial Narrow" w:cs="Arial"/>
          <w:sz w:val="26"/>
          <w:szCs w:val="26"/>
        </w:rPr>
        <w:t>, Gujarat, Kores’ Textile business has been producing premium blended and cotton yarn since 1979.</w:t>
      </w:r>
    </w:p>
    <w:p w14:paraId="087252B4" w14:textId="047A647F" w:rsidR="00365B25" w:rsidRPr="00365B25" w:rsidRDefault="00365B25" w:rsidP="00365B25">
      <w:pPr>
        <w:numPr>
          <w:ilvl w:val="0"/>
          <w:numId w:val="4"/>
        </w:numPr>
        <w:spacing w:after="0" w:line="360" w:lineRule="auto"/>
        <w:jc w:val="both"/>
        <w:rPr>
          <w:rFonts w:ascii="Arial Narrow" w:hAnsi="Arial Narrow" w:cs="Arial"/>
          <w:sz w:val="26"/>
          <w:szCs w:val="26"/>
        </w:rPr>
      </w:pPr>
      <w:r w:rsidRPr="00365B25">
        <w:rPr>
          <w:rFonts w:ascii="Arial Narrow" w:hAnsi="Arial Narrow" w:cs="Arial"/>
          <w:b/>
          <w:bCs/>
          <w:sz w:val="26"/>
          <w:szCs w:val="26"/>
        </w:rPr>
        <w:t xml:space="preserve">LED </w:t>
      </w:r>
      <w:proofErr w:type="gramStart"/>
      <w:r w:rsidRPr="00365B25">
        <w:rPr>
          <w:rFonts w:ascii="Arial Narrow" w:hAnsi="Arial Narrow" w:cs="Arial"/>
          <w:b/>
          <w:bCs/>
          <w:sz w:val="26"/>
          <w:szCs w:val="26"/>
        </w:rPr>
        <w:t>Lighting:-</w:t>
      </w:r>
      <w:proofErr w:type="gramEnd"/>
      <w:r>
        <w:rPr>
          <w:rFonts w:ascii="Arial Narrow" w:hAnsi="Arial Narrow" w:cs="Arial"/>
          <w:sz w:val="26"/>
          <w:szCs w:val="26"/>
        </w:rPr>
        <w:t xml:space="preserve"> They</w:t>
      </w:r>
      <w:r w:rsidRPr="00365B25">
        <w:rPr>
          <w:rFonts w:ascii="Arial Narrow" w:hAnsi="Arial Narrow" w:cs="Arial"/>
          <w:sz w:val="26"/>
          <w:szCs w:val="26"/>
        </w:rPr>
        <w:t xml:space="preserve"> create energy-efficient lighting products at state-of-the-art plant in Bengaluru.</w:t>
      </w:r>
    </w:p>
    <w:p w14:paraId="3F61A22E" w14:textId="43FE0BC3" w:rsidR="00365B25" w:rsidRDefault="00365B25" w:rsidP="00365B25">
      <w:pPr>
        <w:numPr>
          <w:ilvl w:val="0"/>
          <w:numId w:val="4"/>
        </w:numPr>
        <w:spacing w:after="0" w:line="360" w:lineRule="auto"/>
        <w:jc w:val="both"/>
        <w:rPr>
          <w:rFonts w:ascii="Arial Narrow" w:hAnsi="Arial Narrow" w:cs="Arial"/>
          <w:sz w:val="26"/>
          <w:szCs w:val="26"/>
        </w:rPr>
      </w:pPr>
      <w:r w:rsidRPr="00365B25">
        <w:rPr>
          <w:rFonts w:ascii="Arial Narrow" w:hAnsi="Arial Narrow" w:cs="Arial"/>
          <w:b/>
          <w:bCs/>
          <w:sz w:val="26"/>
          <w:szCs w:val="26"/>
        </w:rPr>
        <w:t xml:space="preserve">The Office Shop – Office Automation </w:t>
      </w:r>
      <w:proofErr w:type="gramStart"/>
      <w:r w:rsidRPr="00365B25">
        <w:rPr>
          <w:rFonts w:ascii="Arial Narrow" w:hAnsi="Arial Narrow" w:cs="Arial"/>
          <w:b/>
          <w:bCs/>
          <w:sz w:val="26"/>
          <w:szCs w:val="26"/>
        </w:rPr>
        <w:t>Online:-</w:t>
      </w:r>
      <w:proofErr w:type="gramEnd"/>
      <w:r>
        <w:rPr>
          <w:rFonts w:ascii="Arial Narrow" w:hAnsi="Arial Narrow" w:cs="Arial"/>
          <w:sz w:val="26"/>
          <w:szCs w:val="26"/>
        </w:rPr>
        <w:t xml:space="preserve"> </w:t>
      </w:r>
      <w:r w:rsidRPr="00365B25">
        <w:rPr>
          <w:rFonts w:ascii="Arial Narrow" w:hAnsi="Arial Narrow" w:cs="Arial"/>
          <w:sz w:val="26"/>
          <w:szCs w:val="26"/>
        </w:rPr>
        <w:t xml:space="preserve">Recognising the need for a connected and modern office, </w:t>
      </w:r>
      <w:r>
        <w:rPr>
          <w:rFonts w:ascii="Arial Narrow" w:hAnsi="Arial Narrow" w:cs="Arial"/>
          <w:sz w:val="26"/>
          <w:szCs w:val="26"/>
        </w:rPr>
        <w:t>they</w:t>
      </w:r>
      <w:r w:rsidRPr="00365B25">
        <w:rPr>
          <w:rFonts w:ascii="Arial Narrow" w:hAnsi="Arial Narrow" w:cs="Arial"/>
          <w:sz w:val="26"/>
          <w:szCs w:val="26"/>
        </w:rPr>
        <w:t xml:space="preserve"> sell products which enable offices and any workplace to work faster, safer and smarter.</w:t>
      </w:r>
    </w:p>
    <w:p w14:paraId="67CFC650" w14:textId="77777777" w:rsidR="00A24D69" w:rsidRDefault="00A24D69" w:rsidP="00D46271">
      <w:pPr>
        <w:numPr>
          <w:ilvl w:val="0"/>
          <w:numId w:val="4"/>
        </w:numPr>
        <w:spacing w:after="0" w:line="360" w:lineRule="auto"/>
        <w:ind w:left="360"/>
        <w:jc w:val="both"/>
        <w:rPr>
          <w:rFonts w:ascii="Arial Narrow" w:hAnsi="Arial Narrow" w:cs="Arial"/>
          <w:sz w:val="26"/>
          <w:szCs w:val="26"/>
        </w:rPr>
      </w:pPr>
      <w:proofErr w:type="gramStart"/>
      <w:r>
        <w:rPr>
          <w:rFonts w:ascii="Arial Narrow" w:hAnsi="Arial Narrow" w:cs="Arial"/>
          <w:sz w:val="26"/>
          <w:szCs w:val="26"/>
        </w:rPr>
        <w:t>Milestone:-</w:t>
      </w:r>
      <w:proofErr w:type="gramEnd"/>
    </w:p>
    <w:tbl>
      <w:tblPr>
        <w:tblW w:w="8910" w:type="dxa"/>
        <w:tblInd w:w="8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810"/>
        <w:gridCol w:w="810"/>
        <w:gridCol w:w="7290"/>
      </w:tblGrid>
      <w:tr w:rsidR="004B63C3" w:rsidRPr="004B63C3" w14:paraId="62F083A6" w14:textId="77777777" w:rsidTr="0001635E">
        <w:trPr>
          <w:trHeight w:val="20"/>
          <w:tblHeader/>
        </w:trPr>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784CE391" w14:textId="77777777" w:rsidR="00A24D69" w:rsidRPr="00A24D69" w:rsidRDefault="00A24D69" w:rsidP="004B63C3">
            <w:pPr>
              <w:spacing w:after="0" w:line="360" w:lineRule="auto"/>
              <w:jc w:val="center"/>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S. No.</w:t>
            </w:r>
          </w:p>
        </w:tc>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38C33CF8" w14:textId="77777777" w:rsidR="00A24D69" w:rsidRPr="00A24D69" w:rsidRDefault="00A24D69" w:rsidP="004B63C3">
            <w:pPr>
              <w:spacing w:after="0" w:line="360" w:lineRule="auto"/>
              <w:jc w:val="center"/>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Year</w:t>
            </w:r>
          </w:p>
        </w:tc>
        <w:tc>
          <w:tcPr>
            <w:tcW w:w="7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3506DA46" w14:textId="77777777" w:rsidR="00A24D69" w:rsidRPr="00A24D69" w:rsidRDefault="00A24D69" w:rsidP="004B63C3">
            <w:pPr>
              <w:spacing w:after="0" w:line="360" w:lineRule="auto"/>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Particular</w:t>
            </w:r>
          </w:p>
        </w:tc>
      </w:tr>
      <w:tr w:rsidR="004B63C3" w:rsidRPr="00A24D69" w14:paraId="7FF00A5A" w14:textId="77777777" w:rsidTr="004B63C3">
        <w:trPr>
          <w:trHeight w:val="20"/>
        </w:trPr>
        <w:tc>
          <w:tcPr>
            <w:tcW w:w="810" w:type="dxa"/>
            <w:tcBorders>
              <w:top w:val="single" w:sz="4" w:space="0" w:color="FFFFFF" w:themeColor="background1"/>
            </w:tcBorders>
            <w:shd w:val="clear" w:color="auto" w:fill="auto"/>
            <w:noWrap/>
            <w:vAlign w:val="center"/>
            <w:hideMark/>
          </w:tcPr>
          <w:p w14:paraId="3FF7577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w:t>
            </w:r>
          </w:p>
        </w:tc>
        <w:tc>
          <w:tcPr>
            <w:tcW w:w="810" w:type="dxa"/>
            <w:tcBorders>
              <w:top w:val="single" w:sz="4" w:space="0" w:color="FFFFFF" w:themeColor="background1"/>
            </w:tcBorders>
            <w:shd w:val="clear" w:color="auto" w:fill="auto"/>
            <w:noWrap/>
            <w:vAlign w:val="center"/>
            <w:hideMark/>
          </w:tcPr>
          <w:p w14:paraId="0EE23F4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1892</w:t>
            </w:r>
          </w:p>
        </w:tc>
        <w:tc>
          <w:tcPr>
            <w:tcW w:w="7290" w:type="dxa"/>
            <w:tcBorders>
              <w:top w:val="single" w:sz="4" w:space="0" w:color="FFFFFF" w:themeColor="background1"/>
            </w:tcBorders>
            <w:shd w:val="clear" w:color="auto" w:fill="auto"/>
            <w:vAlign w:val="center"/>
            <w:hideMark/>
          </w:tcPr>
          <w:p w14:paraId="18A152BE"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Mr. Wilhelm Koreska establishes Kores Vienna in Vienna, Austria.</w:t>
            </w:r>
          </w:p>
        </w:tc>
      </w:tr>
      <w:tr w:rsidR="00A24D69" w:rsidRPr="00A24D69" w14:paraId="7A2F67DF" w14:textId="77777777" w:rsidTr="004B63C3">
        <w:trPr>
          <w:trHeight w:val="20"/>
        </w:trPr>
        <w:tc>
          <w:tcPr>
            <w:tcW w:w="810" w:type="dxa"/>
            <w:shd w:val="clear" w:color="auto" w:fill="auto"/>
            <w:noWrap/>
            <w:vAlign w:val="center"/>
            <w:hideMark/>
          </w:tcPr>
          <w:p w14:paraId="36CA1BE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w:t>
            </w:r>
          </w:p>
        </w:tc>
        <w:tc>
          <w:tcPr>
            <w:tcW w:w="810" w:type="dxa"/>
            <w:shd w:val="clear" w:color="auto" w:fill="auto"/>
            <w:noWrap/>
            <w:vAlign w:val="center"/>
            <w:hideMark/>
          </w:tcPr>
          <w:p w14:paraId="029D347B"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1932</w:t>
            </w:r>
          </w:p>
        </w:tc>
        <w:tc>
          <w:tcPr>
            <w:tcW w:w="7290" w:type="dxa"/>
            <w:shd w:val="clear" w:color="auto" w:fill="auto"/>
            <w:vAlign w:val="center"/>
            <w:hideMark/>
          </w:tcPr>
          <w:p w14:paraId="63F2F1B4"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Vienna opens first office in India.</w:t>
            </w:r>
          </w:p>
        </w:tc>
      </w:tr>
      <w:tr w:rsidR="00A24D69" w:rsidRPr="00A24D69" w14:paraId="247A03A5" w14:textId="77777777" w:rsidTr="004B63C3">
        <w:trPr>
          <w:trHeight w:val="20"/>
        </w:trPr>
        <w:tc>
          <w:tcPr>
            <w:tcW w:w="810" w:type="dxa"/>
            <w:shd w:val="clear" w:color="auto" w:fill="auto"/>
            <w:noWrap/>
            <w:vAlign w:val="center"/>
            <w:hideMark/>
          </w:tcPr>
          <w:p w14:paraId="07B0D2E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3</w:t>
            </w:r>
          </w:p>
        </w:tc>
        <w:tc>
          <w:tcPr>
            <w:tcW w:w="810" w:type="dxa"/>
            <w:shd w:val="clear" w:color="auto" w:fill="auto"/>
            <w:noWrap/>
            <w:vAlign w:val="center"/>
            <w:hideMark/>
          </w:tcPr>
          <w:p w14:paraId="2598536B"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1936</w:t>
            </w:r>
          </w:p>
        </w:tc>
        <w:tc>
          <w:tcPr>
            <w:tcW w:w="7290" w:type="dxa"/>
            <w:shd w:val="clear" w:color="auto" w:fill="auto"/>
            <w:vAlign w:val="center"/>
            <w:hideMark/>
          </w:tcPr>
          <w:p w14:paraId="5FC505B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India Pvt. Ltd. is incorporated.</w:t>
            </w:r>
          </w:p>
        </w:tc>
      </w:tr>
      <w:tr w:rsidR="004B63C3" w:rsidRPr="004B63C3" w14:paraId="0C72A068" w14:textId="77777777" w:rsidTr="004B63C3">
        <w:trPr>
          <w:trHeight w:val="20"/>
        </w:trPr>
        <w:tc>
          <w:tcPr>
            <w:tcW w:w="810" w:type="dxa"/>
            <w:shd w:val="clear" w:color="auto" w:fill="auto"/>
            <w:noWrap/>
            <w:vAlign w:val="center"/>
            <w:hideMark/>
          </w:tcPr>
          <w:p w14:paraId="77EA9E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4</w:t>
            </w:r>
          </w:p>
        </w:tc>
        <w:tc>
          <w:tcPr>
            <w:tcW w:w="810" w:type="dxa"/>
            <w:shd w:val="clear" w:color="auto" w:fill="auto"/>
            <w:noWrap/>
            <w:vAlign w:val="center"/>
            <w:hideMark/>
          </w:tcPr>
          <w:p w14:paraId="7ED2016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1956</w:t>
            </w:r>
          </w:p>
        </w:tc>
        <w:tc>
          <w:tcPr>
            <w:tcW w:w="7290" w:type="dxa"/>
            <w:shd w:val="clear" w:color="000000" w:fill="FFFFFF"/>
            <w:vAlign w:val="center"/>
            <w:hideMark/>
          </w:tcPr>
          <w:p w14:paraId="598CDFC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Late Mr. K.L. </w:t>
            </w:r>
            <w:proofErr w:type="spellStart"/>
            <w:r w:rsidRPr="00A24D69">
              <w:rPr>
                <w:rFonts w:ascii="Arial Narrow" w:eastAsia="Times New Roman" w:hAnsi="Arial Narrow" w:cs="Calibri"/>
                <w:color w:val="000000"/>
                <w:sz w:val="26"/>
                <w:szCs w:val="26"/>
                <w:lang w:eastAsia="en-IN"/>
              </w:rPr>
              <w:t>Thirani</w:t>
            </w:r>
            <w:proofErr w:type="spellEnd"/>
            <w:r w:rsidRPr="00A24D69">
              <w:rPr>
                <w:rFonts w:ascii="Arial Narrow" w:eastAsia="Times New Roman" w:hAnsi="Arial Narrow" w:cs="Calibri"/>
                <w:color w:val="000000"/>
                <w:sz w:val="26"/>
                <w:szCs w:val="26"/>
                <w:lang w:eastAsia="en-IN"/>
              </w:rPr>
              <w:t xml:space="preserve"> acquires Kores (India) Ltd.</w:t>
            </w:r>
          </w:p>
        </w:tc>
      </w:tr>
      <w:tr w:rsidR="00A24D69" w:rsidRPr="00A24D69" w14:paraId="0AEFE7A0" w14:textId="77777777" w:rsidTr="004B63C3">
        <w:trPr>
          <w:trHeight w:val="20"/>
        </w:trPr>
        <w:tc>
          <w:tcPr>
            <w:tcW w:w="810" w:type="dxa"/>
            <w:shd w:val="clear" w:color="auto" w:fill="auto"/>
            <w:noWrap/>
            <w:vAlign w:val="center"/>
            <w:hideMark/>
          </w:tcPr>
          <w:p w14:paraId="24805C9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5</w:t>
            </w:r>
          </w:p>
        </w:tc>
        <w:tc>
          <w:tcPr>
            <w:tcW w:w="810" w:type="dxa"/>
            <w:shd w:val="clear" w:color="auto" w:fill="auto"/>
            <w:noWrap/>
            <w:vAlign w:val="center"/>
            <w:hideMark/>
          </w:tcPr>
          <w:p w14:paraId="6B6D108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1971</w:t>
            </w:r>
          </w:p>
        </w:tc>
        <w:tc>
          <w:tcPr>
            <w:tcW w:w="7290" w:type="dxa"/>
            <w:shd w:val="clear" w:color="auto" w:fill="auto"/>
            <w:vAlign w:val="center"/>
            <w:hideMark/>
          </w:tcPr>
          <w:p w14:paraId="521F042C"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is formed.</w:t>
            </w:r>
          </w:p>
        </w:tc>
      </w:tr>
      <w:tr w:rsidR="00A24D69" w:rsidRPr="00A24D69" w14:paraId="1E9B05D1" w14:textId="77777777" w:rsidTr="004B63C3">
        <w:trPr>
          <w:trHeight w:val="20"/>
        </w:trPr>
        <w:tc>
          <w:tcPr>
            <w:tcW w:w="810" w:type="dxa"/>
            <w:shd w:val="clear" w:color="auto" w:fill="auto"/>
            <w:noWrap/>
            <w:vAlign w:val="center"/>
            <w:hideMark/>
          </w:tcPr>
          <w:p w14:paraId="30959E3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6</w:t>
            </w:r>
          </w:p>
        </w:tc>
        <w:tc>
          <w:tcPr>
            <w:tcW w:w="810" w:type="dxa"/>
            <w:shd w:val="clear" w:color="auto" w:fill="auto"/>
            <w:noWrap/>
            <w:vAlign w:val="center"/>
            <w:hideMark/>
          </w:tcPr>
          <w:p w14:paraId="76E3B3E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1971</w:t>
            </w:r>
          </w:p>
        </w:tc>
        <w:tc>
          <w:tcPr>
            <w:tcW w:w="7290" w:type="dxa"/>
            <w:shd w:val="clear" w:color="auto" w:fill="auto"/>
            <w:vAlign w:val="center"/>
            <w:hideMark/>
          </w:tcPr>
          <w:p w14:paraId="187A1597"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Manual photo copier is introduced for the first time in India.</w:t>
            </w:r>
          </w:p>
        </w:tc>
      </w:tr>
      <w:tr w:rsidR="004B63C3" w:rsidRPr="004B63C3" w14:paraId="74E4E145" w14:textId="77777777" w:rsidTr="004B63C3">
        <w:trPr>
          <w:trHeight w:val="20"/>
        </w:trPr>
        <w:tc>
          <w:tcPr>
            <w:tcW w:w="810" w:type="dxa"/>
            <w:shd w:val="clear" w:color="auto" w:fill="auto"/>
            <w:noWrap/>
            <w:vAlign w:val="center"/>
            <w:hideMark/>
          </w:tcPr>
          <w:p w14:paraId="3C3AF31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7</w:t>
            </w:r>
          </w:p>
        </w:tc>
        <w:tc>
          <w:tcPr>
            <w:tcW w:w="810" w:type="dxa"/>
            <w:shd w:val="clear" w:color="auto" w:fill="auto"/>
            <w:noWrap/>
            <w:vAlign w:val="center"/>
            <w:hideMark/>
          </w:tcPr>
          <w:p w14:paraId="3C8CED8F"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1978</w:t>
            </w:r>
          </w:p>
        </w:tc>
        <w:tc>
          <w:tcPr>
            <w:tcW w:w="7290" w:type="dxa"/>
            <w:shd w:val="clear" w:color="000000" w:fill="FFFFFF"/>
            <w:vAlign w:val="center"/>
            <w:hideMark/>
          </w:tcPr>
          <w:p w14:paraId="05825AD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Foundry Division is added as a vertical.</w:t>
            </w:r>
          </w:p>
        </w:tc>
      </w:tr>
      <w:tr w:rsidR="004B63C3" w:rsidRPr="004B63C3" w14:paraId="4E6E162F" w14:textId="77777777" w:rsidTr="004B63C3">
        <w:trPr>
          <w:trHeight w:val="20"/>
        </w:trPr>
        <w:tc>
          <w:tcPr>
            <w:tcW w:w="810" w:type="dxa"/>
            <w:shd w:val="clear" w:color="auto" w:fill="auto"/>
            <w:noWrap/>
            <w:vAlign w:val="center"/>
            <w:hideMark/>
          </w:tcPr>
          <w:p w14:paraId="0BA3001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8</w:t>
            </w:r>
          </w:p>
        </w:tc>
        <w:tc>
          <w:tcPr>
            <w:tcW w:w="810" w:type="dxa"/>
            <w:shd w:val="clear" w:color="auto" w:fill="auto"/>
            <w:noWrap/>
            <w:vAlign w:val="center"/>
            <w:hideMark/>
          </w:tcPr>
          <w:p w14:paraId="07482FA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1980</w:t>
            </w:r>
          </w:p>
        </w:tc>
        <w:tc>
          <w:tcPr>
            <w:tcW w:w="7290" w:type="dxa"/>
            <w:shd w:val="clear" w:color="000000" w:fill="FFFFFF"/>
            <w:vAlign w:val="center"/>
            <w:hideMark/>
          </w:tcPr>
          <w:p w14:paraId="7759E333"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Acquires Shri </w:t>
            </w:r>
            <w:proofErr w:type="spellStart"/>
            <w:r w:rsidRPr="00A24D69">
              <w:rPr>
                <w:rFonts w:ascii="Arial Narrow" w:eastAsia="Times New Roman" w:hAnsi="Arial Narrow" w:cs="Calibri"/>
                <w:color w:val="000000"/>
                <w:sz w:val="26"/>
                <w:szCs w:val="26"/>
                <w:lang w:eastAsia="en-IN"/>
              </w:rPr>
              <w:t>Amarsinhji</w:t>
            </w:r>
            <w:proofErr w:type="spellEnd"/>
            <w:r w:rsidRPr="00A24D69">
              <w:rPr>
                <w:rFonts w:ascii="Arial Narrow" w:eastAsia="Times New Roman" w:hAnsi="Arial Narrow" w:cs="Calibri"/>
                <w:color w:val="000000"/>
                <w:sz w:val="26"/>
                <w:szCs w:val="26"/>
                <w:lang w:eastAsia="en-IN"/>
              </w:rPr>
              <w:t xml:space="preserve"> Mills, </w:t>
            </w:r>
            <w:proofErr w:type="spellStart"/>
            <w:r w:rsidRPr="00A24D69">
              <w:rPr>
                <w:rFonts w:ascii="Arial Narrow" w:eastAsia="Times New Roman" w:hAnsi="Arial Narrow" w:cs="Calibri"/>
                <w:color w:val="000000"/>
                <w:sz w:val="26"/>
                <w:szCs w:val="26"/>
                <w:lang w:eastAsia="en-IN"/>
              </w:rPr>
              <w:t>Wankaner</w:t>
            </w:r>
            <w:proofErr w:type="spellEnd"/>
            <w:r w:rsidRPr="00A24D69">
              <w:rPr>
                <w:rFonts w:ascii="Arial Narrow" w:eastAsia="Times New Roman" w:hAnsi="Arial Narrow" w:cs="Calibri"/>
                <w:color w:val="000000"/>
                <w:sz w:val="26"/>
                <w:szCs w:val="26"/>
                <w:lang w:eastAsia="en-IN"/>
              </w:rPr>
              <w:t>, Gujarat, thus expanding into the textile sector.</w:t>
            </w:r>
          </w:p>
        </w:tc>
      </w:tr>
      <w:tr w:rsidR="004B63C3" w:rsidRPr="004B63C3" w14:paraId="6B0F3E43" w14:textId="77777777" w:rsidTr="004B63C3">
        <w:trPr>
          <w:trHeight w:val="20"/>
        </w:trPr>
        <w:tc>
          <w:tcPr>
            <w:tcW w:w="810" w:type="dxa"/>
            <w:shd w:val="clear" w:color="auto" w:fill="auto"/>
            <w:noWrap/>
            <w:vAlign w:val="center"/>
            <w:hideMark/>
          </w:tcPr>
          <w:p w14:paraId="7055F03F"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9</w:t>
            </w:r>
          </w:p>
        </w:tc>
        <w:tc>
          <w:tcPr>
            <w:tcW w:w="810" w:type="dxa"/>
            <w:shd w:val="clear" w:color="auto" w:fill="auto"/>
            <w:noWrap/>
            <w:vAlign w:val="center"/>
            <w:hideMark/>
          </w:tcPr>
          <w:p w14:paraId="2BEEA5A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1981</w:t>
            </w:r>
          </w:p>
        </w:tc>
        <w:tc>
          <w:tcPr>
            <w:tcW w:w="7290" w:type="dxa"/>
            <w:shd w:val="clear" w:color="000000" w:fill="FFFFFF"/>
            <w:vAlign w:val="center"/>
            <w:hideMark/>
          </w:tcPr>
          <w:p w14:paraId="7D561923"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Specialty Chemicals Division is added to cater to the needs of the pharmaceutical industry.</w:t>
            </w:r>
          </w:p>
        </w:tc>
      </w:tr>
      <w:tr w:rsidR="004B63C3" w:rsidRPr="004B63C3" w14:paraId="26C7475D" w14:textId="77777777" w:rsidTr="004B63C3">
        <w:trPr>
          <w:trHeight w:val="20"/>
        </w:trPr>
        <w:tc>
          <w:tcPr>
            <w:tcW w:w="810" w:type="dxa"/>
            <w:shd w:val="clear" w:color="auto" w:fill="auto"/>
            <w:noWrap/>
            <w:vAlign w:val="center"/>
            <w:hideMark/>
          </w:tcPr>
          <w:p w14:paraId="42D4759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10</w:t>
            </w:r>
          </w:p>
        </w:tc>
        <w:tc>
          <w:tcPr>
            <w:tcW w:w="810" w:type="dxa"/>
            <w:shd w:val="clear" w:color="auto" w:fill="auto"/>
            <w:noWrap/>
            <w:vAlign w:val="center"/>
            <w:hideMark/>
          </w:tcPr>
          <w:p w14:paraId="6BAF24C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1983</w:t>
            </w:r>
          </w:p>
        </w:tc>
        <w:tc>
          <w:tcPr>
            <w:tcW w:w="7290" w:type="dxa"/>
            <w:shd w:val="clear" w:color="000000" w:fill="FFFFFF"/>
            <w:vAlign w:val="center"/>
            <w:hideMark/>
          </w:tcPr>
          <w:p w14:paraId="3923A03E"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introduces the first indigenously built automatic plain paper copier in India.</w:t>
            </w:r>
          </w:p>
        </w:tc>
      </w:tr>
      <w:tr w:rsidR="00A24D69" w:rsidRPr="00A24D69" w14:paraId="70C63061" w14:textId="77777777" w:rsidTr="004B63C3">
        <w:trPr>
          <w:trHeight w:val="20"/>
        </w:trPr>
        <w:tc>
          <w:tcPr>
            <w:tcW w:w="810" w:type="dxa"/>
            <w:shd w:val="clear" w:color="auto" w:fill="auto"/>
            <w:noWrap/>
            <w:vAlign w:val="center"/>
            <w:hideMark/>
          </w:tcPr>
          <w:p w14:paraId="4609704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11</w:t>
            </w:r>
          </w:p>
        </w:tc>
        <w:tc>
          <w:tcPr>
            <w:tcW w:w="810" w:type="dxa"/>
            <w:shd w:val="clear" w:color="auto" w:fill="auto"/>
            <w:noWrap/>
            <w:vAlign w:val="center"/>
            <w:hideMark/>
          </w:tcPr>
          <w:p w14:paraId="73256E8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1983</w:t>
            </w:r>
          </w:p>
        </w:tc>
        <w:tc>
          <w:tcPr>
            <w:tcW w:w="7290" w:type="dxa"/>
            <w:shd w:val="clear" w:color="auto" w:fill="auto"/>
            <w:vAlign w:val="center"/>
            <w:hideMark/>
          </w:tcPr>
          <w:p w14:paraId="7E0DC18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Computer Systems Division is formed to sell banking automation products.</w:t>
            </w:r>
          </w:p>
        </w:tc>
      </w:tr>
      <w:tr w:rsidR="004B63C3" w:rsidRPr="004B63C3" w14:paraId="3A79BCCA" w14:textId="77777777" w:rsidTr="004B63C3">
        <w:trPr>
          <w:trHeight w:val="20"/>
        </w:trPr>
        <w:tc>
          <w:tcPr>
            <w:tcW w:w="810" w:type="dxa"/>
            <w:shd w:val="clear" w:color="auto" w:fill="auto"/>
            <w:noWrap/>
            <w:vAlign w:val="center"/>
            <w:hideMark/>
          </w:tcPr>
          <w:p w14:paraId="7E3AFF6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12</w:t>
            </w:r>
          </w:p>
        </w:tc>
        <w:tc>
          <w:tcPr>
            <w:tcW w:w="810" w:type="dxa"/>
            <w:shd w:val="clear" w:color="auto" w:fill="auto"/>
            <w:noWrap/>
            <w:vAlign w:val="center"/>
            <w:hideMark/>
          </w:tcPr>
          <w:p w14:paraId="38662B7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1985</w:t>
            </w:r>
          </w:p>
        </w:tc>
        <w:tc>
          <w:tcPr>
            <w:tcW w:w="7290" w:type="dxa"/>
            <w:shd w:val="clear" w:color="000000" w:fill="FFFFFF"/>
            <w:vAlign w:val="center"/>
            <w:hideMark/>
          </w:tcPr>
          <w:p w14:paraId="429DCACC"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Starts an Engineering Division with a design and assembly facility at Pithampur, Madhya Pradesh.</w:t>
            </w:r>
          </w:p>
        </w:tc>
      </w:tr>
      <w:tr w:rsidR="004B63C3" w:rsidRPr="004B63C3" w14:paraId="71A18FA8" w14:textId="77777777" w:rsidTr="004B63C3">
        <w:trPr>
          <w:trHeight w:val="20"/>
        </w:trPr>
        <w:tc>
          <w:tcPr>
            <w:tcW w:w="810" w:type="dxa"/>
            <w:shd w:val="clear" w:color="auto" w:fill="auto"/>
            <w:noWrap/>
            <w:vAlign w:val="center"/>
            <w:hideMark/>
          </w:tcPr>
          <w:p w14:paraId="6B4C72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13</w:t>
            </w:r>
          </w:p>
        </w:tc>
        <w:tc>
          <w:tcPr>
            <w:tcW w:w="810" w:type="dxa"/>
            <w:shd w:val="clear" w:color="auto" w:fill="auto"/>
            <w:noWrap/>
            <w:vAlign w:val="center"/>
            <w:hideMark/>
          </w:tcPr>
          <w:p w14:paraId="6ED3EEB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1986</w:t>
            </w:r>
          </w:p>
        </w:tc>
        <w:tc>
          <w:tcPr>
            <w:tcW w:w="7290" w:type="dxa"/>
            <w:shd w:val="clear" w:color="000000" w:fill="FFFFFF"/>
            <w:vAlign w:val="center"/>
            <w:hideMark/>
          </w:tcPr>
          <w:p w14:paraId="53795AE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Computer Systems Division introduces MICR cheque encoding machines to the Indian banking industry.</w:t>
            </w:r>
          </w:p>
        </w:tc>
      </w:tr>
      <w:tr w:rsidR="004B63C3" w:rsidRPr="004B63C3" w14:paraId="18F96DB3" w14:textId="77777777" w:rsidTr="004B63C3">
        <w:trPr>
          <w:trHeight w:val="20"/>
        </w:trPr>
        <w:tc>
          <w:tcPr>
            <w:tcW w:w="810" w:type="dxa"/>
            <w:shd w:val="clear" w:color="auto" w:fill="auto"/>
            <w:noWrap/>
            <w:vAlign w:val="center"/>
            <w:hideMark/>
          </w:tcPr>
          <w:p w14:paraId="5E11194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14</w:t>
            </w:r>
          </w:p>
        </w:tc>
        <w:tc>
          <w:tcPr>
            <w:tcW w:w="810" w:type="dxa"/>
            <w:shd w:val="clear" w:color="auto" w:fill="auto"/>
            <w:noWrap/>
            <w:vAlign w:val="center"/>
            <w:hideMark/>
          </w:tcPr>
          <w:p w14:paraId="51031BA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1987</w:t>
            </w:r>
          </w:p>
        </w:tc>
        <w:tc>
          <w:tcPr>
            <w:tcW w:w="7290" w:type="dxa"/>
            <w:shd w:val="clear" w:color="000000" w:fill="FFFFFF"/>
            <w:vAlign w:val="center"/>
            <w:hideMark/>
          </w:tcPr>
          <w:p w14:paraId="7F486FE4"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Establishes a photo copier manufacturing unit based on Japanese technology as a collaboration between Sharp and Business Machines &amp; Systems Division in Pithampur.</w:t>
            </w:r>
          </w:p>
        </w:tc>
      </w:tr>
      <w:tr w:rsidR="00A24D69" w:rsidRPr="00A24D69" w14:paraId="490E5511" w14:textId="77777777" w:rsidTr="004B63C3">
        <w:trPr>
          <w:trHeight w:val="20"/>
        </w:trPr>
        <w:tc>
          <w:tcPr>
            <w:tcW w:w="810" w:type="dxa"/>
            <w:shd w:val="clear" w:color="auto" w:fill="auto"/>
            <w:noWrap/>
            <w:vAlign w:val="center"/>
            <w:hideMark/>
          </w:tcPr>
          <w:p w14:paraId="33F226D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lastRenderedPageBreak/>
              <w:t>15</w:t>
            </w:r>
          </w:p>
        </w:tc>
        <w:tc>
          <w:tcPr>
            <w:tcW w:w="810" w:type="dxa"/>
            <w:shd w:val="clear" w:color="auto" w:fill="auto"/>
            <w:noWrap/>
            <w:vAlign w:val="center"/>
            <w:hideMark/>
          </w:tcPr>
          <w:p w14:paraId="6BC91CD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1987</w:t>
            </w:r>
          </w:p>
        </w:tc>
        <w:tc>
          <w:tcPr>
            <w:tcW w:w="7290" w:type="dxa"/>
            <w:shd w:val="clear" w:color="auto" w:fill="auto"/>
            <w:vAlign w:val="center"/>
            <w:hideMark/>
          </w:tcPr>
          <w:p w14:paraId="1D650F72"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Begins exporting high quality office and art material products through its International Division.</w:t>
            </w:r>
          </w:p>
        </w:tc>
      </w:tr>
      <w:tr w:rsidR="004B63C3" w:rsidRPr="004B63C3" w14:paraId="00A69BD3" w14:textId="77777777" w:rsidTr="004B63C3">
        <w:trPr>
          <w:trHeight w:val="20"/>
        </w:trPr>
        <w:tc>
          <w:tcPr>
            <w:tcW w:w="810" w:type="dxa"/>
            <w:shd w:val="clear" w:color="auto" w:fill="auto"/>
            <w:noWrap/>
            <w:vAlign w:val="center"/>
            <w:hideMark/>
          </w:tcPr>
          <w:p w14:paraId="45E2400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16</w:t>
            </w:r>
          </w:p>
        </w:tc>
        <w:tc>
          <w:tcPr>
            <w:tcW w:w="810" w:type="dxa"/>
            <w:shd w:val="clear" w:color="auto" w:fill="auto"/>
            <w:noWrap/>
            <w:vAlign w:val="center"/>
            <w:hideMark/>
          </w:tcPr>
          <w:p w14:paraId="13BFE22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000000" w:fill="FFFFFF"/>
            <w:vAlign w:val="center"/>
            <w:hideMark/>
          </w:tcPr>
          <w:p w14:paraId="4353CB2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Enters the building construction business.</w:t>
            </w:r>
          </w:p>
        </w:tc>
      </w:tr>
      <w:tr w:rsidR="00A24D69" w:rsidRPr="00A24D69" w14:paraId="4C71A6FF" w14:textId="77777777" w:rsidTr="004B63C3">
        <w:trPr>
          <w:trHeight w:val="20"/>
        </w:trPr>
        <w:tc>
          <w:tcPr>
            <w:tcW w:w="810" w:type="dxa"/>
            <w:shd w:val="clear" w:color="auto" w:fill="auto"/>
            <w:noWrap/>
            <w:vAlign w:val="center"/>
            <w:hideMark/>
          </w:tcPr>
          <w:p w14:paraId="12B4A7A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17</w:t>
            </w:r>
          </w:p>
        </w:tc>
        <w:tc>
          <w:tcPr>
            <w:tcW w:w="810" w:type="dxa"/>
            <w:shd w:val="clear" w:color="auto" w:fill="auto"/>
            <w:noWrap/>
            <w:vAlign w:val="center"/>
            <w:hideMark/>
          </w:tcPr>
          <w:p w14:paraId="3790556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auto" w:fill="auto"/>
            <w:vAlign w:val="center"/>
            <w:hideMark/>
          </w:tcPr>
          <w:p w14:paraId="372974C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merges with the Computer Systems.</w:t>
            </w:r>
          </w:p>
        </w:tc>
      </w:tr>
      <w:tr w:rsidR="00A24D69" w:rsidRPr="00A24D69" w14:paraId="624F0AE0" w14:textId="77777777" w:rsidTr="004B63C3">
        <w:trPr>
          <w:trHeight w:val="20"/>
        </w:trPr>
        <w:tc>
          <w:tcPr>
            <w:tcW w:w="810" w:type="dxa"/>
            <w:shd w:val="clear" w:color="auto" w:fill="auto"/>
            <w:noWrap/>
            <w:vAlign w:val="center"/>
            <w:hideMark/>
          </w:tcPr>
          <w:p w14:paraId="3F20610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18</w:t>
            </w:r>
          </w:p>
        </w:tc>
        <w:tc>
          <w:tcPr>
            <w:tcW w:w="810" w:type="dxa"/>
            <w:shd w:val="clear" w:color="auto" w:fill="auto"/>
            <w:noWrap/>
            <w:vAlign w:val="center"/>
            <w:hideMark/>
          </w:tcPr>
          <w:p w14:paraId="5836FB9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auto" w:fill="auto"/>
            <w:vAlign w:val="center"/>
            <w:hideMark/>
          </w:tcPr>
          <w:p w14:paraId="505EDCF2"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Division forming the new Business &amp; Computer Systems Division.</w:t>
            </w:r>
          </w:p>
        </w:tc>
      </w:tr>
      <w:tr w:rsidR="004B63C3" w:rsidRPr="004B63C3" w14:paraId="43D48ACD" w14:textId="77777777" w:rsidTr="004B63C3">
        <w:trPr>
          <w:trHeight w:val="20"/>
        </w:trPr>
        <w:tc>
          <w:tcPr>
            <w:tcW w:w="810" w:type="dxa"/>
            <w:shd w:val="clear" w:color="auto" w:fill="auto"/>
            <w:noWrap/>
            <w:vAlign w:val="center"/>
            <w:hideMark/>
          </w:tcPr>
          <w:p w14:paraId="0D6120D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w:t>
            </w:r>
          </w:p>
        </w:tc>
        <w:tc>
          <w:tcPr>
            <w:tcW w:w="810" w:type="dxa"/>
            <w:shd w:val="clear" w:color="auto" w:fill="auto"/>
            <w:noWrap/>
            <w:vAlign w:val="center"/>
            <w:hideMark/>
          </w:tcPr>
          <w:p w14:paraId="6235E6C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2004</w:t>
            </w:r>
          </w:p>
        </w:tc>
        <w:tc>
          <w:tcPr>
            <w:tcW w:w="7290" w:type="dxa"/>
            <w:shd w:val="clear" w:color="000000" w:fill="FFFFFF"/>
            <w:vAlign w:val="center"/>
            <w:hideMark/>
          </w:tcPr>
          <w:p w14:paraId="48E2E76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w:t>
            </w:r>
            <w:proofErr w:type="spellStart"/>
            <w:r w:rsidRPr="00A24D69">
              <w:rPr>
                <w:rFonts w:ascii="Arial Narrow" w:eastAsia="Times New Roman" w:hAnsi="Arial Narrow" w:cs="Calibri"/>
                <w:color w:val="000000"/>
                <w:sz w:val="26"/>
                <w:szCs w:val="26"/>
                <w:lang w:eastAsia="en-IN"/>
              </w:rPr>
              <w:t>Korevision</w:t>
            </w:r>
            <w:proofErr w:type="spellEnd"/>
            <w:r w:rsidRPr="00A24D69">
              <w:rPr>
                <w:rFonts w:ascii="Arial Narrow" w:eastAsia="Times New Roman" w:hAnsi="Arial Narrow" w:cs="Calibri"/>
                <w:color w:val="000000"/>
                <w:sz w:val="26"/>
                <w:szCs w:val="26"/>
                <w:lang w:eastAsia="en-IN"/>
              </w:rPr>
              <w:t>’, a strategic synergy initiative commences.</w:t>
            </w:r>
          </w:p>
        </w:tc>
      </w:tr>
      <w:tr w:rsidR="004B63C3" w:rsidRPr="004B63C3" w14:paraId="228535C6" w14:textId="77777777" w:rsidTr="004B63C3">
        <w:trPr>
          <w:trHeight w:val="20"/>
        </w:trPr>
        <w:tc>
          <w:tcPr>
            <w:tcW w:w="810" w:type="dxa"/>
            <w:shd w:val="clear" w:color="auto" w:fill="auto"/>
            <w:noWrap/>
            <w:vAlign w:val="center"/>
            <w:hideMark/>
          </w:tcPr>
          <w:p w14:paraId="4BDDA44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w:t>
            </w:r>
          </w:p>
        </w:tc>
        <w:tc>
          <w:tcPr>
            <w:tcW w:w="810" w:type="dxa"/>
            <w:shd w:val="clear" w:color="auto" w:fill="auto"/>
            <w:noWrap/>
            <w:vAlign w:val="center"/>
            <w:hideMark/>
          </w:tcPr>
          <w:p w14:paraId="10F40E6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2005</w:t>
            </w:r>
          </w:p>
        </w:tc>
        <w:tc>
          <w:tcPr>
            <w:tcW w:w="7290" w:type="dxa"/>
            <w:shd w:val="clear" w:color="000000" w:fill="FFFFFF"/>
            <w:vAlign w:val="center"/>
            <w:hideMark/>
          </w:tcPr>
          <w:p w14:paraId="7DD9AB15"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Introduces SAP ERP systems to streamline operations.</w:t>
            </w:r>
          </w:p>
        </w:tc>
      </w:tr>
      <w:tr w:rsidR="004B63C3" w:rsidRPr="004B63C3" w14:paraId="3D487A92" w14:textId="77777777" w:rsidTr="004B63C3">
        <w:trPr>
          <w:trHeight w:val="20"/>
        </w:trPr>
        <w:tc>
          <w:tcPr>
            <w:tcW w:w="810" w:type="dxa"/>
            <w:shd w:val="clear" w:color="auto" w:fill="auto"/>
            <w:noWrap/>
            <w:vAlign w:val="center"/>
            <w:hideMark/>
          </w:tcPr>
          <w:p w14:paraId="6B6CAB3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21</w:t>
            </w:r>
          </w:p>
        </w:tc>
        <w:tc>
          <w:tcPr>
            <w:tcW w:w="810" w:type="dxa"/>
            <w:shd w:val="clear" w:color="auto" w:fill="auto"/>
            <w:noWrap/>
            <w:vAlign w:val="center"/>
            <w:hideMark/>
          </w:tcPr>
          <w:p w14:paraId="42F074D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2006</w:t>
            </w:r>
          </w:p>
        </w:tc>
        <w:tc>
          <w:tcPr>
            <w:tcW w:w="7290" w:type="dxa"/>
            <w:shd w:val="clear" w:color="000000" w:fill="FFFFFF"/>
            <w:vAlign w:val="center"/>
            <w:hideMark/>
          </w:tcPr>
          <w:p w14:paraId="1DBED6F0"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Successfully completes a residential complex </w:t>
            </w:r>
            <w:proofErr w:type="gramStart"/>
            <w:r w:rsidRPr="00A24D69">
              <w:rPr>
                <w:rFonts w:ascii="Arial Narrow" w:eastAsia="Times New Roman" w:hAnsi="Arial Narrow" w:cs="Calibri"/>
                <w:color w:val="000000"/>
                <w:sz w:val="26"/>
                <w:szCs w:val="26"/>
                <w:lang w:eastAsia="en-IN"/>
              </w:rPr>
              <w:t>project ?</w:t>
            </w:r>
            <w:proofErr w:type="gramEnd"/>
            <w:r w:rsidRPr="00A24D69">
              <w:rPr>
                <w:rFonts w:ascii="Arial Narrow" w:eastAsia="Times New Roman" w:hAnsi="Arial Narrow" w:cs="Calibri"/>
                <w:color w:val="000000"/>
                <w:sz w:val="26"/>
                <w:szCs w:val="26"/>
                <w:lang w:eastAsia="en-IN"/>
              </w:rPr>
              <w:t xml:space="preserve"> ‘Kores Tower’.</w:t>
            </w:r>
          </w:p>
        </w:tc>
      </w:tr>
      <w:tr w:rsidR="00A24D69" w:rsidRPr="00A24D69" w14:paraId="54F738AD" w14:textId="77777777" w:rsidTr="004B63C3">
        <w:trPr>
          <w:trHeight w:val="20"/>
        </w:trPr>
        <w:tc>
          <w:tcPr>
            <w:tcW w:w="810" w:type="dxa"/>
            <w:shd w:val="clear" w:color="auto" w:fill="auto"/>
            <w:noWrap/>
            <w:vAlign w:val="center"/>
            <w:hideMark/>
          </w:tcPr>
          <w:p w14:paraId="2093148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22</w:t>
            </w:r>
          </w:p>
        </w:tc>
        <w:tc>
          <w:tcPr>
            <w:tcW w:w="810" w:type="dxa"/>
            <w:shd w:val="clear" w:color="auto" w:fill="auto"/>
            <w:noWrap/>
            <w:vAlign w:val="center"/>
            <w:hideMark/>
          </w:tcPr>
          <w:p w14:paraId="4587183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2006</w:t>
            </w:r>
          </w:p>
        </w:tc>
        <w:tc>
          <w:tcPr>
            <w:tcW w:w="7290" w:type="dxa"/>
            <w:shd w:val="clear" w:color="auto" w:fill="auto"/>
            <w:vAlign w:val="center"/>
            <w:hideMark/>
          </w:tcPr>
          <w:p w14:paraId="6AB8F761"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Launches a new residential complex </w:t>
            </w:r>
            <w:proofErr w:type="gramStart"/>
            <w:r w:rsidRPr="00A24D69">
              <w:rPr>
                <w:rFonts w:ascii="Arial Narrow" w:eastAsia="Times New Roman" w:hAnsi="Arial Narrow" w:cs="Calibri"/>
                <w:color w:val="000000"/>
                <w:sz w:val="26"/>
                <w:szCs w:val="26"/>
                <w:lang w:eastAsia="en-IN"/>
              </w:rPr>
              <w:t>project ?</w:t>
            </w:r>
            <w:proofErr w:type="gramEnd"/>
            <w:r w:rsidRPr="00A24D69">
              <w:rPr>
                <w:rFonts w:ascii="Arial Narrow" w:eastAsia="Times New Roman" w:hAnsi="Arial Narrow" w:cs="Calibri"/>
                <w:color w:val="000000"/>
                <w:sz w:val="26"/>
                <w:szCs w:val="26"/>
                <w:lang w:eastAsia="en-IN"/>
              </w:rPr>
              <w:t xml:space="preserve"> ‘Kores Nakshatra’.</w:t>
            </w:r>
          </w:p>
        </w:tc>
      </w:tr>
      <w:tr w:rsidR="004B63C3" w:rsidRPr="004B63C3" w14:paraId="48B89105" w14:textId="77777777" w:rsidTr="004B63C3">
        <w:trPr>
          <w:trHeight w:val="20"/>
        </w:trPr>
        <w:tc>
          <w:tcPr>
            <w:tcW w:w="810" w:type="dxa"/>
            <w:shd w:val="clear" w:color="auto" w:fill="auto"/>
            <w:noWrap/>
            <w:vAlign w:val="center"/>
            <w:hideMark/>
          </w:tcPr>
          <w:p w14:paraId="2B46290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23</w:t>
            </w:r>
          </w:p>
        </w:tc>
        <w:tc>
          <w:tcPr>
            <w:tcW w:w="810" w:type="dxa"/>
            <w:shd w:val="clear" w:color="auto" w:fill="auto"/>
            <w:noWrap/>
            <w:vAlign w:val="center"/>
            <w:hideMark/>
          </w:tcPr>
          <w:p w14:paraId="3DA0C5C3"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2007</w:t>
            </w:r>
          </w:p>
        </w:tc>
        <w:tc>
          <w:tcPr>
            <w:tcW w:w="7290" w:type="dxa"/>
            <w:shd w:val="clear" w:color="000000" w:fill="FFFFFF"/>
            <w:vAlign w:val="center"/>
            <w:hideMark/>
          </w:tcPr>
          <w:p w14:paraId="5BCFA9F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Commissioning of KOYO plant which leads to an expansion of the Foundry Division.</w:t>
            </w:r>
          </w:p>
        </w:tc>
      </w:tr>
      <w:tr w:rsidR="004B63C3" w:rsidRPr="004B63C3" w14:paraId="089C394F" w14:textId="77777777" w:rsidTr="004B63C3">
        <w:trPr>
          <w:trHeight w:val="20"/>
        </w:trPr>
        <w:tc>
          <w:tcPr>
            <w:tcW w:w="810" w:type="dxa"/>
            <w:shd w:val="clear" w:color="auto" w:fill="auto"/>
            <w:noWrap/>
            <w:vAlign w:val="center"/>
            <w:hideMark/>
          </w:tcPr>
          <w:p w14:paraId="6BA0454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24</w:t>
            </w:r>
          </w:p>
        </w:tc>
        <w:tc>
          <w:tcPr>
            <w:tcW w:w="810" w:type="dxa"/>
            <w:shd w:val="clear" w:color="auto" w:fill="auto"/>
            <w:noWrap/>
            <w:vAlign w:val="center"/>
            <w:hideMark/>
          </w:tcPr>
          <w:p w14:paraId="7E8FAF0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2008</w:t>
            </w:r>
          </w:p>
        </w:tc>
        <w:tc>
          <w:tcPr>
            <w:tcW w:w="7290" w:type="dxa"/>
            <w:shd w:val="clear" w:color="000000" w:fill="FFFFFF"/>
            <w:vAlign w:val="center"/>
            <w:hideMark/>
          </w:tcPr>
          <w:p w14:paraId="693A9CB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Opens a new plant to produce dustless chalk at Pithampur, Madhya Pradesh.</w:t>
            </w:r>
          </w:p>
        </w:tc>
      </w:tr>
      <w:tr w:rsidR="00A24D69" w:rsidRPr="00A24D69" w14:paraId="1F6D5FD0" w14:textId="77777777" w:rsidTr="004B63C3">
        <w:trPr>
          <w:trHeight w:val="20"/>
        </w:trPr>
        <w:tc>
          <w:tcPr>
            <w:tcW w:w="810" w:type="dxa"/>
            <w:shd w:val="clear" w:color="auto" w:fill="auto"/>
            <w:noWrap/>
            <w:vAlign w:val="center"/>
            <w:hideMark/>
          </w:tcPr>
          <w:p w14:paraId="6C4F511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25</w:t>
            </w:r>
          </w:p>
        </w:tc>
        <w:tc>
          <w:tcPr>
            <w:tcW w:w="810" w:type="dxa"/>
            <w:shd w:val="clear" w:color="auto" w:fill="auto"/>
            <w:noWrap/>
            <w:vAlign w:val="center"/>
            <w:hideMark/>
          </w:tcPr>
          <w:p w14:paraId="39E6741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2008</w:t>
            </w:r>
          </w:p>
        </w:tc>
        <w:tc>
          <w:tcPr>
            <w:tcW w:w="7290" w:type="dxa"/>
            <w:shd w:val="clear" w:color="auto" w:fill="auto"/>
            <w:vAlign w:val="center"/>
            <w:hideMark/>
          </w:tcPr>
          <w:p w14:paraId="59013C2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Expansion of Textile Unit (Phase I) which includes installation of 10,800 state-of-the-art spindles.</w:t>
            </w:r>
          </w:p>
        </w:tc>
      </w:tr>
      <w:tr w:rsidR="004B63C3" w:rsidRPr="004B63C3" w14:paraId="5877F2A0" w14:textId="77777777" w:rsidTr="004B63C3">
        <w:trPr>
          <w:trHeight w:val="20"/>
        </w:trPr>
        <w:tc>
          <w:tcPr>
            <w:tcW w:w="810" w:type="dxa"/>
            <w:shd w:val="clear" w:color="auto" w:fill="auto"/>
            <w:noWrap/>
            <w:vAlign w:val="center"/>
            <w:hideMark/>
          </w:tcPr>
          <w:p w14:paraId="4201788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26</w:t>
            </w:r>
          </w:p>
        </w:tc>
        <w:tc>
          <w:tcPr>
            <w:tcW w:w="810" w:type="dxa"/>
            <w:shd w:val="clear" w:color="auto" w:fill="auto"/>
            <w:noWrap/>
            <w:vAlign w:val="center"/>
            <w:hideMark/>
          </w:tcPr>
          <w:p w14:paraId="4D794482"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2009</w:t>
            </w:r>
          </w:p>
        </w:tc>
        <w:tc>
          <w:tcPr>
            <w:tcW w:w="7290" w:type="dxa"/>
            <w:shd w:val="clear" w:color="000000" w:fill="FFFFFF"/>
            <w:vAlign w:val="center"/>
            <w:hideMark/>
          </w:tcPr>
          <w:p w14:paraId="4045FFE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Expansion of Textile Unit (Phase II) which includes installation of 10,800 more state-of-the-art spindles.</w:t>
            </w:r>
          </w:p>
        </w:tc>
      </w:tr>
      <w:tr w:rsidR="00A24D69" w:rsidRPr="00A24D69" w14:paraId="46ACF329" w14:textId="77777777" w:rsidTr="004B63C3">
        <w:trPr>
          <w:trHeight w:val="20"/>
        </w:trPr>
        <w:tc>
          <w:tcPr>
            <w:tcW w:w="810" w:type="dxa"/>
            <w:shd w:val="clear" w:color="auto" w:fill="auto"/>
            <w:noWrap/>
            <w:vAlign w:val="center"/>
            <w:hideMark/>
          </w:tcPr>
          <w:p w14:paraId="0CA3C1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27</w:t>
            </w:r>
          </w:p>
        </w:tc>
        <w:tc>
          <w:tcPr>
            <w:tcW w:w="810" w:type="dxa"/>
            <w:shd w:val="clear" w:color="auto" w:fill="auto"/>
            <w:noWrap/>
            <w:vAlign w:val="center"/>
            <w:hideMark/>
          </w:tcPr>
          <w:p w14:paraId="01457833"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2009</w:t>
            </w:r>
          </w:p>
        </w:tc>
        <w:tc>
          <w:tcPr>
            <w:tcW w:w="7290" w:type="dxa"/>
            <w:shd w:val="clear" w:color="auto" w:fill="auto"/>
            <w:vAlign w:val="center"/>
            <w:hideMark/>
          </w:tcPr>
          <w:p w14:paraId="6120E98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&amp; Computer Systems Division ventures into security products.</w:t>
            </w:r>
          </w:p>
        </w:tc>
      </w:tr>
    </w:tbl>
    <w:p w14:paraId="28F7D204" w14:textId="77777777" w:rsidR="00A24D69" w:rsidRPr="00A24D69" w:rsidRDefault="00A24D69" w:rsidP="00A24D69">
      <w:pPr>
        <w:pStyle w:val="ListParagraph"/>
        <w:rPr>
          <w:rFonts w:ascii="Arial Narrow" w:hAnsi="Arial Narrow" w:cs="Arial"/>
          <w:sz w:val="26"/>
          <w:szCs w:val="26"/>
          <w:lang w:val="en-IN"/>
        </w:rPr>
      </w:pPr>
    </w:p>
    <w:p w14:paraId="4360FBAA" w14:textId="6E2395C2" w:rsidR="004D75C6" w:rsidRPr="00D4203A" w:rsidRDefault="004D75C6" w:rsidP="004D75C6">
      <w:pPr>
        <w:pStyle w:val="Heading1"/>
        <w:numPr>
          <w:ilvl w:val="0"/>
          <w:numId w:val="11"/>
        </w:numPr>
        <w:spacing w:after="160" w:line="240" w:lineRule="auto"/>
        <w:ind w:left="432" w:hanging="432"/>
      </w:pPr>
      <w:bookmarkStart w:id="245" w:name="_Toc155352135"/>
      <w:bookmarkEnd w:id="241"/>
      <w:bookmarkEnd w:id="242"/>
      <w:bookmarkEnd w:id="243"/>
      <w:r>
        <w:t>OUR OBSERVATION</w:t>
      </w:r>
      <w:r w:rsidRPr="00D4203A">
        <w:t>: -</w:t>
      </w:r>
      <w:bookmarkEnd w:id="245"/>
    </w:p>
    <w:p w14:paraId="7BDEA7A7" w14:textId="4238A390" w:rsidR="004D75C6" w:rsidRDefault="004D75C6" w:rsidP="004D75C6">
      <w:pPr>
        <w:numPr>
          <w:ilvl w:val="0"/>
          <w:numId w:val="4"/>
        </w:numPr>
        <w:spacing w:after="0" w:line="360" w:lineRule="auto"/>
        <w:ind w:left="360"/>
        <w:jc w:val="both"/>
        <w:rPr>
          <w:rFonts w:ascii="Arial Narrow" w:hAnsi="Arial Narrow" w:cs="Tahoma"/>
          <w:bCs/>
          <w:sz w:val="26"/>
          <w:szCs w:val="26"/>
        </w:rPr>
      </w:pPr>
      <w:r>
        <w:rPr>
          <w:rFonts w:ascii="Arial Narrow" w:hAnsi="Arial Narrow" w:cs="Arial"/>
          <w:b/>
          <w:bCs/>
          <w:sz w:val="26"/>
          <w:szCs w:val="26"/>
        </w:rPr>
        <w:t xml:space="preserve">The Movable Assets under is for </w:t>
      </w:r>
      <w:r w:rsidR="004B63C3">
        <w:rPr>
          <w:rFonts w:ascii="Arial Narrow" w:hAnsi="Arial Narrow" w:cs="Arial"/>
          <w:b/>
          <w:bCs/>
          <w:sz w:val="26"/>
          <w:szCs w:val="26"/>
        </w:rPr>
        <w:t>Chakan Unit</w:t>
      </w:r>
      <w:r>
        <w:rPr>
          <w:rFonts w:ascii="Arial Narrow" w:hAnsi="Arial Narrow" w:cs="Arial"/>
          <w:b/>
          <w:bCs/>
          <w:sz w:val="26"/>
          <w:szCs w:val="26"/>
        </w:rPr>
        <w:t xml:space="preserve"> located at </w:t>
      </w:r>
      <w:r w:rsidR="004B63C3" w:rsidRPr="004B63C3">
        <w:rPr>
          <w:rFonts w:ascii="Arial Narrow" w:hAnsi="Arial Narrow" w:cs="Tahoma"/>
          <w:bCs/>
          <w:sz w:val="26"/>
          <w:szCs w:val="26"/>
        </w:rPr>
        <w:t xml:space="preserve">Gut No. 149 (Part) Of Village – </w:t>
      </w:r>
      <w:proofErr w:type="spellStart"/>
      <w:r w:rsidR="004B63C3" w:rsidRPr="004B63C3">
        <w:rPr>
          <w:rFonts w:ascii="Arial Narrow" w:hAnsi="Arial Narrow" w:cs="Tahoma"/>
          <w:bCs/>
          <w:sz w:val="26"/>
          <w:szCs w:val="26"/>
        </w:rPr>
        <w:t>Mahalunge</w:t>
      </w:r>
      <w:proofErr w:type="spellEnd"/>
      <w:r w:rsidR="004B63C3" w:rsidRPr="004B63C3">
        <w:rPr>
          <w:rFonts w:ascii="Arial Narrow" w:hAnsi="Arial Narrow" w:cs="Tahoma"/>
          <w:bCs/>
          <w:sz w:val="26"/>
          <w:szCs w:val="26"/>
        </w:rPr>
        <w:t xml:space="preserve">, Talegaon Chakan Road, Taluka - </w:t>
      </w:r>
      <w:proofErr w:type="spellStart"/>
      <w:r w:rsidR="004B63C3" w:rsidRPr="004B63C3">
        <w:rPr>
          <w:rFonts w:ascii="Arial Narrow" w:hAnsi="Arial Narrow" w:cs="Tahoma"/>
          <w:bCs/>
          <w:sz w:val="26"/>
          <w:szCs w:val="26"/>
        </w:rPr>
        <w:t>Khed</w:t>
      </w:r>
      <w:proofErr w:type="spellEnd"/>
      <w:r w:rsidR="004B63C3" w:rsidRPr="004B63C3">
        <w:rPr>
          <w:rFonts w:ascii="Arial Narrow" w:hAnsi="Arial Narrow" w:cs="Tahoma"/>
          <w:bCs/>
          <w:sz w:val="26"/>
          <w:szCs w:val="26"/>
        </w:rPr>
        <w:t>, District – Pune, Pin Code – 410 501 State - Maharashtra</w:t>
      </w:r>
      <w:r w:rsidRPr="004D75C6">
        <w:rPr>
          <w:rFonts w:ascii="Arial Narrow" w:hAnsi="Arial Narrow" w:cs="Tahoma"/>
          <w:bCs/>
          <w:sz w:val="26"/>
          <w:szCs w:val="26"/>
        </w:rPr>
        <w:t>.</w:t>
      </w:r>
    </w:p>
    <w:p w14:paraId="7BDD7BAF" w14:textId="58A7448F" w:rsidR="004B63C3" w:rsidRPr="004B63C3" w:rsidRDefault="004B63C3" w:rsidP="004D75C6">
      <w:pPr>
        <w:numPr>
          <w:ilvl w:val="0"/>
          <w:numId w:val="4"/>
        </w:numPr>
        <w:spacing w:after="0" w:line="360" w:lineRule="auto"/>
        <w:ind w:left="360"/>
        <w:jc w:val="both"/>
        <w:rPr>
          <w:rFonts w:ascii="Arial Narrow" w:hAnsi="Arial Narrow" w:cs="Tahoma"/>
          <w:sz w:val="26"/>
          <w:szCs w:val="26"/>
        </w:rPr>
      </w:pPr>
      <w:r w:rsidRPr="004B63C3">
        <w:rPr>
          <w:rFonts w:ascii="Arial Narrow" w:hAnsi="Arial Narrow" w:cs="Arial"/>
          <w:sz w:val="26"/>
          <w:szCs w:val="26"/>
        </w:rPr>
        <w:t xml:space="preserve">Chakan Unit is having the facility for Foundry. </w:t>
      </w:r>
    </w:p>
    <w:p w14:paraId="5854F150" w14:textId="77777777" w:rsidR="004D75C6" w:rsidRPr="00397997" w:rsidRDefault="004D75C6" w:rsidP="004D75C6">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During the date and time of our visit, Plant was in operation. </w:t>
      </w:r>
    </w:p>
    <w:p w14:paraId="4DBA706A" w14:textId="2F510666" w:rsidR="004D75C6" w:rsidRDefault="004D75C6" w:rsidP="004D75C6">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4B63C3">
        <w:rPr>
          <w:rFonts w:ascii="Arial Narrow" w:hAnsi="Arial Narrow"/>
          <w:sz w:val="26"/>
          <w:szCs w:val="26"/>
          <w:lang w:eastAsia="x-none"/>
        </w:rPr>
        <w:t>Kadam</w:t>
      </w:r>
      <w:r w:rsidRPr="004D75C6">
        <w:rPr>
          <w:rFonts w:ascii="Arial Narrow" w:hAnsi="Arial Narrow"/>
          <w:sz w:val="26"/>
          <w:szCs w:val="26"/>
          <w:lang w:eastAsia="x-none"/>
        </w:rPr>
        <w:t xml:space="preserve">, (+91 </w:t>
      </w:r>
      <w:r w:rsidR="004B63C3">
        <w:rPr>
          <w:rFonts w:ascii="Arial Narrow" w:hAnsi="Arial Narrow"/>
          <w:sz w:val="26"/>
          <w:szCs w:val="26"/>
          <w:lang w:eastAsia="x-none"/>
        </w:rPr>
        <w:t>98900 01536</w:t>
      </w:r>
      <w:r w:rsidRPr="004D75C6">
        <w:rPr>
          <w:rFonts w:ascii="Arial Narrow" w:hAnsi="Arial Narrow"/>
          <w:sz w:val="26"/>
          <w:szCs w:val="26"/>
          <w:lang w:eastAsia="x-none"/>
        </w:rPr>
        <w:t>)</w:t>
      </w:r>
      <w:r>
        <w:rPr>
          <w:rFonts w:ascii="Arial Narrow" w:hAnsi="Arial Narrow"/>
          <w:sz w:val="26"/>
          <w:szCs w:val="26"/>
          <w:lang w:eastAsia="x-none"/>
        </w:rPr>
        <w:t xml:space="preserve"> Company</w:t>
      </w:r>
      <w:r w:rsidRPr="00986399">
        <w:rPr>
          <w:rFonts w:ascii="Arial Narrow" w:hAnsi="Arial Narrow" w:cs="Arial"/>
          <w:sz w:val="26"/>
          <w:szCs w:val="26"/>
        </w:rPr>
        <w:t xml:space="preserve"> Representative</w:t>
      </w:r>
      <w:r w:rsidRPr="00E91671">
        <w:rPr>
          <w:rFonts w:ascii="Arial Narrow" w:hAnsi="Arial Narrow" w:cs="Arial"/>
          <w:sz w:val="26"/>
          <w:szCs w:val="26"/>
        </w:rPr>
        <w:t xml:space="preserve"> </w:t>
      </w:r>
      <w:r w:rsidRPr="00E91671">
        <w:rPr>
          <w:rFonts w:ascii="Arial Narrow" w:hAnsi="Arial Narrow"/>
          <w:bCs/>
          <w:sz w:val="26"/>
          <w:szCs w:val="26"/>
        </w:rPr>
        <w:t xml:space="preserve">accompanied our engineer and showed the </w:t>
      </w:r>
      <w:r>
        <w:rPr>
          <w:rFonts w:ascii="Arial Narrow" w:hAnsi="Arial Narrow"/>
          <w:bCs/>
          <w:sz w:val="26"/>
          <w:szCs w:val="26"/>
        </w:rPr>
        <w:t>Movable Assets</w:t>
      </w:r>
      <w:r w:rsidRPr="00E91671">
        <w:rPr>
          <w:rFonts w:ascii="Arial Narrow" w:hAnsi="Arial Narrow"/>
          <w:bCs/>
          <w:sz w:val="26"/>
          <w:szCs w:val="26"/>
        </w:rPr>
        <w:t xml:space="preserve"> under Valuation.</w:t>
      </w:r>
    </w:p>
    <w:p w14:paraId="4D5974B2" w14:textId="77777777" w:rsidR="004D75C6" w:rsidRDefault="004D75C6" w:rsidP="004D75C6">
      <w:pPr>
        <w:spacing w:after="0" w:line="360" w:lineRule="auto"/>
        <w:ind w:left="360"/>
        <w:jc w:val="both"/>
        <w:rPr>
          <w:rFonts w:ascii="Arial Narrow" w:hAnsi="Arial Narrow" w:cs="Arial"/>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46" w:name="_Toc78382227"/>
      <w:bookmarkStart w:id="247" w:name="_Toc155352136"/>
      <w:r w:rsidRPr="00D4203A">
        <w:lastRenderedPageBreak/>
        <w:t xml:space="preserve">DETAILS OF PLANT AND </w:t>
      </w:r>
      <w:bookmarkEnd w:id="246"/>
      <w:r w:rsidR="005E492D" w:rsidRPr="00D4203A">
        <w:t>MACHINERY: -</w:t>
      </w:r>
      <w:bookmarkEnd w:id="247"/>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5F184155"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722584B"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A1D6E3"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ABDB1A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A556926"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39AFBEF5"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63D8310"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0D9D04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FB5A5B" w:rsidRPr="00D159B9" w14:paraId="1A5FE16E" w14:textId="77777777" w:rsidTr="008104B9">
        <w:trPr>
          <w:trHeight w:val="300"/>
        </w:trPr>
        <w:tc>
          <w:tcPr>
            <w:tcW w:w="2428" w:type="dxa"/>
            <w:tcBorders>
              <w:top w:val="single" w:sz="4" w:space="0" w:color="FFFFFF" w:themeColor="background1"/>
            </w:tcBorders>
            <w:shd w:val="clear" w:color="auto" w:fill="auto"/>
            <w:noWrap/>
            <w:vAlign w:val="center"/>
            <w:hideMark/>
          </w:tcPr>
          <w:p w14:paraId="408F384A" w14:textId="77777777" w:rsidR="00FB5A5B" w:rsidRPr="00D159B9" w:rsidRDefault="00FB5A5B" w:rsidP="00FB5A5B">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516F43A0" w14:textId="64339739" w:rsidR="00FB5A5B" w:rsidRPr="00016FC9" w:rsidRDefault="00FB5A5B" w:rsidP="00FB5A5B">
            <w:pPr>
              <w:spacing w:after="0" w:line="360" w:lineRule="auto"/>
              <w:jc w:val="center"/>
              <w:rPr>
                <w:rFonts w:ascii="Arial Narrow" w:hAnsi="Arial Narrow" w:cs="Calibri"/>
                <w:color w:val="000000"/>
                <w:sz w:val="26"/>
                <w:szCs w:val="26"/>
              </w:rPr>
            </w:pPr>
            <w:r>
              <w:rPr>
                <w:rFonts w:ascii="Arial Narrow" w:hAnsi="Arial Narrow" w:cs="Arial"/>
                <w:sz w:val="26"/>
                <w:szCs w:val="26"/>
              </w:rPr>
              <w:t>28.70</w:t>
            </w:r>
          </w:p>
        </w:tc>
        <w:tc>
          <w:tcPr>
            <w:tcW w:w="2264" w:type="dxa"/>
            <w:tcBorders>
              <w:top w:val="single" w:sz="4" w:space="0" w:color="FFFFFF" w:themeColor="background1"/>
            </w:tcBorders>
            <w:shd w:val="clear" w:color="auto" w:fill="auto"/>
            <w:noWrap/>
          </w:tcPr>
          <w:p w14:paraId="34823BAD" w14:textId="0D2E5357" w:rsidR="00FB5A5B" w:rsidRPr="00016FC9" w:rsidRDefault="00FB5A5B" w:rsidP="00FB5A5B">
            <w:pPr>
              <w:spacing w:after="0" w:line="360" w:lineRule="auto"/>
              <w:jc w:val="center"/>
              <w:rPr>
                <w:rFonts w:ascii="Arial Narrow" w:hAnsi="Arial Narrow" w:cs="Calibri"/>
                <w:color w:val="000000"/>
                <w:sz w:val="26"/>
                <w:szCs w:val="26"/>
              </w:rPr>
            </w:pPr>
            <w:r>
              <w:rPr>
                <w:rFonts w:ascii="Arial Narrow" w:hAnsi="Arial Narrow" w:cs="Arial"/>
                <w:sz w:val="26"/>
                <w:szCs w:val="26"/>
              </w:rPr>
              <w:t>25.83</w:t>
            </w:r>
          </w:p>
        </w:tc>
        <w:tc>
          <w:tcPr>
            <w:tcW w:w="2323" w:type="dxa"/>
            <w:tcBorders>
              <w:top w:val="single" w:sz="4" w:space="0" w:color="FFFFFF" w:themeColor="background1"/>
            </w:tcBorders>
            <w:shd w:val="clear" w:color="auto" w:fill="auto"/>
            <w:noWrap/>
          </w:tcPr>
          <w:p w14:paraId="03381A91" w14:textId="4265258A" w:rsidR="00FB5A5B" w:rsidRPr="00016FC9" w:rsidRDefault="00FB5A5B" w:rsidP="00FB5A5B">
            <w:pPr>
              <w:spacing w:after="0" w:line="360" w:lineRule="auto"/>
              <w:jc w:val="center"/>
              <w:rPr>
                <w:rFonts w:ascii="Arial Narrow" w:hAnsi="Arial Narrow" w:cs="Calibri"/>
                <w:color w:val="000000"/>
                <w:sz w:val="26"/>
                <w:szCs w:val="26"/>
              </w:rPr>
            </w:pPr>
            <w:r>
              <w:rPr>
                <w:rFonts w:ascii="Arial Narrow" w:hAnsi="Arial Narrow" w:cs="Arial"/>
                <w:sz w:val="26"/>
                <w:szCs w:val="26"/>
              </w:rPr>
              <w:t>22.96</w:t>
            </w:r>
          </w:p>
        </w:tc>
      </w:tr>
      <w:tr w:rsidR="00FB5A5B" w:rsidRPr="00D159B9" w14:paraId="23D226A9" w14:textId="77777777" w:rsidTr="008104B9">
        <w:trPr>
          <w:trHeight w:val="300"/>
        </w:trPr>
        <w:tc>
          <w:tcPr>
            <w:tcW w:w="2428" w:type="dxa"/>
            <w:shd w:val="clear" w:color="auto" w:fill="auto"/>
            <w:noWrap/>
            <w:vAlign w:val="center"/>
            <w:hideMark/>
          </w:tcPr>
          <w:p w14:paraId="6B57E7A4" w14:textId="77777777" w:rsidR="00FB5A5B" w:rsidRPr="00D159B9" w:rsidRDefault="00FB5A5B" w:rsidP="00FB5A5B">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265E75A4" w14:textId="56F79338" w:rsidR="00FB5A5B" w:rsidRPr="00016FC9" w:rsidRDefault="00FB5A5B" w:rsidP="00FB5A5B">
            <w:pPr>
              <w:spacing w:after="0" w:line="360" w:lineRule="auto"/>
              <w:jc w:val="center"/>
              <w:rPr>
                <w:rFonts w:ascii="Arial Narrow" w:hAnsi="Arial Narrow" w:cs="Calibri"/>
                <w:b/>
                <w:bCs/>
                <w:color w:val="000000"/>
                <w:sz w:val="26"/>
                <w:szCs w:val="26"/>
              </w:rPr>
            </w:pPr>
            <w:r w:rsidRPr="00FB5A5B">
              <w:rPr>
                <w:rFonts w:ascii="Arial Narrow" w:hAnsi="Arial Narrow" w:cs="Arial"/>
                <w:b/>
                <w:bCs/>
                <w:sz w:val="26"/>
                <w:szCs w:val="26"/>
              </w:rPr>
              <w:t>28.70</w:t>
            </w:r>
          </w:p>
        </w:tc>
        <w:tc>
          <w:tcPr>
            <w:tcW w:w="2264" w:type="dxa"/>
            <w:shd w:val="clear" w:color="auto" w:fill="auto"/>
            <w:noWrap/>
          </w:tcPr>
          <w:p w14:paraId="10D3E02F" w14:textId="54EBD920" w:rsidR="00FB5A5B" w:rsidRPr="00016FC9" w:rsidRDefault="00FB5A5B" w:rsidP="00FB5A5B">
            <w:pPr>
              <w:spacing w:after="0" w:line="360" w:lineRule="auto"/>
              <w:jc w:val="center"/>
              <w:rPr>
                <w:rFonts w:ascii="Arial Narrow" w:hAnsi="Arial Narrow" w:cs="Calibri"/>
                <w:b/>
                <w:bCs/>
                <w:color w:val="000000"/>
                <w:sz w:val="26"/>
                <w:szCs w:val="26"/>
              </w:rPr>
            </w:pPr>
            <w:r w:rsidRPr="00FB5A5B">
              <w:rPr>
                <w:rFonts w:ascii="Arial Narrow" w:hAnsi="Arial Narrow" w:cs="Arial"/>
                <w:b/>
                <w:bCs/>
                <w:sz w:val="26"/>
                <w:szCs w:val="26"/>
              </w:rPr>
              <w:t>25.83</w:t>
            </w:r>
          </w:p>
        </w:tc>
        <w:tc>
          <w:tcPr>
            <w:tcW w:w="2323" w:type="dxa"/>
            <w:shd w:val="clear" w:color="auto" w:fill="auto"/>
            <w:noWrap/>
          </w:tcPr>
          <w:p w14:paraId="2B4C291E" w14:textId="44F75B6B" w:rsidR="00FB5A5B" w:rsidRPr="00016FC9" w:rsidRDefault="00FB5A5B" w:rsidP="00FB5A5B">
            <w:pPr>
              <w:spacing w:after="0" w:line="360" w:lineRule="auto"/>
              <w:jc w:val="center"/>
              <w:rPr>
                <w:rFonts w:ascii="Arial Narrow" w:hAnsi="Arial Narrow" w:cs="Calibri"/>
                <w:b/>
                <w:bCs/>
                <w:color w:val="000000"/>
                <w:sz w:val="26"/>
                <w:szCs w:val="26"/>
              </w:rPr>
            </w:pPr>
            <w:r w:rsidRPr="00FB5A5B">
              <w:rPr>
                <w:rFonts w:ascii="Arial Narrow" w:hAnsi="Arial Narrow" w:cs="Arial"/>
                <w:b/>
                <w:bCs/>
                <w:sz w:val="26"/>
                <w:szCs w:val="26"/>
              </w:rPr>
              <w:t>22.96</w:t>
            </w:r>
          </w:p>
        </w:tc>
      </w:tr>
    </w:tbl>
    <w:p w14:paraId="27DCA119" w14:textId="77777777" w:rsidR="00135D64" w:rsidRDefault="00135D64" w:rsidP="001E5994"/>
    <w:p w14:paraId="6394B9A8" w14:textId="77777777" w:rsidR="004B63C3" w:rsidRDefault="004B63C3" w:rsidP="004B63C3"/>
    <w:p w14:paraId="5BA34B74" w14:textId="61654F83" w:rsidR="004B63C3" w:rsidRPr="00D46271" w:rsidRDefault="004B63C3" w:rsidP="004B63C3">
      <w:pPr>
        <w:ind w:right="-514"/>
        <w:jc w:val="both"/>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 xml:space="preserve">DETAILS OF PLANT &amp; MACHINERY IS AS PER </w:t>
      </w:r>
      <w:r w:rsidRPr="00D46271">
        <w:rPr>
          <w:rFonts w:ascii="Arial Narrow" w:eastAsiaTheme="majorEastAsia" w:hAnsi="Arial Narrow" w:cstheme="majorBidi"/>
          <w:b/>
          <w:color w:val="6B4D2F"/>
          <w:sz w:val="32"/>
          <w:szCs w:val="32"/>
        </w:rPr>
        <w:t xml:space="preserve">WORKING SHEET 1 </w:t>
      </w:r>
      <w:r>
        <w:rPr>
          <w:rFonts w:ascii="Arial Narrow" w:eastAsiaTheme="majorEastAsia" w:hAnsi="Arial Narrow" w:cstheme="majorBidi"/>
          <w:b/>
          <w:color w:val="6B4D2F"/>
          <w:sz w:val="32"/>
          <w:szCs w:val="32"/>
        </w:rPr>
        <w:t xml:space="preserve">WHICH </w:t>
      </w:r>
      <w:r w:rsidRPr="00D46271">
        <w:rPr>
          <w:rFonts w:ascii="Arial Narrow" w:eastAsiaTheme="majorEastAsia" w:hAnsi="Arial Narrow" w:cstheme="majorBidi"/>
          <w:b/>
          <w:color w:val="6B4D2F"/>
          <w:sz w:val="32"/>
          <w:szCs w:val="32"/>
        </w:rPr>
        <w:t xml:space="preserve">IS ENCLOSED WITH THIS REPORT. </w:t>
      </w:r>
    </w:p>
    <w:p w14:paraId="73066D1A" w14:textId="77777777" w:rsidR="00D46271" w:rsidRDefault="00D46271" w:rsidP="001E5994"/>
    <w:p w14:paraId="51F40D43" w14:textId="77777777" w:rsidR="00D46271" w:rsidRDefault="00D46271" w:rsidP="001E5994"/>
    <w:p w14:paraId="7C937007" w14:textId="77777777" w:rsidR="00D46271" w:rsidRDefault="00D46271" w:rsidP="001E5994"/>
    <w:p w14:paraId="6A67A484" w14:textId="77777777" w:rsidR="00D46271" w:rsidRDefault="00D46271" w:rsidP="001E5994"/>
    <w:p w14:paraId="3A1D8F2A" w14:textId="77777777" w:rsidR="00D46271" w:rsidRDefault="00D46271" w:rsidP="001E5994"/>
    <w:p w14:paraId="6457A37E" w14:textId="77777777" w:rsidR="00D46271" w:rsidRDefault="00D46271" w:rsidP="001E5994"/>
    <w:p w14:paraId="5E6F317C" w14:textId="77777777" w:rsidR="004B63C3" w:rsidRDefault="004B63C3" w:rsidP="001E5994"/>
    <w:p w14:paraId="6B87E3B6" w14:textId="77777777" w:rsidR="004B63C3" w:rsidRDefault="004B63C3" w:rsidP="001E5994"/>
    <w:p w14:paraId="0F4D1137" w14:textId="77777777" w:rsidR="004B63C3" w:rsidRDefault="004B63C3" w:rsidP="001E5994"/>
    <w:p w14:paraId="23D1B439" w14:textId="77777777" w:rsidR="004B63C3" w:rsidRDefault="004B63C3" w:rsidP="001E5994"/>
    <w:p w14:paraId="5A35AC75" w14:textId="77777777" w:rsidR="004B63C3" w:rsidRDefault="004B63C3" w:rsidP="001E5994"/>
    <w:p w14:paraId="3F0390D3" w14:textId="77777777" w:rsidR="004B63C3" w:rsidRDefault="004B63C3" w:rsidP="001E5994"/>
    <w:p w14:paraId="1CFD14ED" w14:textId="77777777" w:rsidR="004B63C3" w:rsidRDefault="004B63C3" w:rsidP="001E5994"/>
    <w:p w14:paraId="2B26DE1E" w14:textId="77777777" w:rsidR="004B63C3" w:rsidRDefault="004B63C3" w:rsidP="001E5994"/>
    <w:p w14:paraId="374F9D16" w14:textId="77777777" w:rsidR="004B63C3" w:rsidRDefault="004B63C3" w:rsidP="001E5994"/>
    <w:p w14:paraId="2A726FE4" w14:textId="77777777" w:rsidR="004B63C3" w:rsidRDefault="004B63C3" w:rsidP="001E5994"/>
    <w:p w14:paraId="164BB08C" w14:textId="77777777" w:rsidR="004B63C3" w:rsidRDefault="004B63C3" w:rsidP="001E5994"/>
    <w:p w14:paraId="291F8B11" w14:textId="77777777" w:rsidR="004B63C3" w:rsidRDefault="004B63C3" w:rsidP="001E5994"/>
    <w:p w14:paraId="7950C232" w14:textId="77777777" w:rsidR="00D46271" w:rsidRDefault="00D46271" w:rsidP="001E5994"/>
    <w:p w14:paraId="474F3D9F" w14:textId="77777777" w:rsidR="00D46271" w:rsidRDefault="00D46271" w:rsidP="001E5994"/>
    <w:p w14:paraId="6963C281" w14:textId="7D0CB07F" w:rsidR="00BC6E7C" w:rsidRPr="00D4203A" w:rsidRDefault="00BC6E7C" w:rsidP="006F323A">
      <w:pPr>
        <w:pStyle w:val="Heading1"/>
        <w:numPr>
          <w:ilvl w:val="0"/>
          <w:numId w:val="11"/>
        </w:numPr>
        <w:spacing w:after="240" w:line="240" w:lineRule="auto"/>
        <w:ind w:left="432" w:hanging="432"/>
        <w:rPr>
          <w:lang w:bidi="mr-IN"/>
        </w:rPr>
      </w:pPr>
      <w:bookmarkStart w:id="248" w:name="_Toc53684184"/>
      <w:bookmarkStart w:id="249" w:name="_Toc53684233"/>
      <w:bookmarkStart w:id="250" w:name="_Toc53685456"/>
      <w:bookmarkStart w:id="251" w:name="_Toc59546848"/>
      <w:bookmarkStart w:id="252" w:name="_Toc78382230"/>
      <w:bookmarkStart w:id="253" w:name="_Toc93684634"/>
      <w:bookmarkStart w:id="254" w:name="_Toc155352137"/>
      <w:r w:rsidRPr="00BE043B">
        <w:lastRenderedPageBreak/>
        <w:t>DECLARATION</w:t>
      </w:r>
      <w:r>
        <w:t xml:space="preserve"> CUM UNDERTAKING </w:t>
      </w:r>
      <w:r w:rsidRPr="00D4203A">
        <w:t>(Annexure-IV)</w:t>
      </w:r>
      <w:bookmarkEnd w:id="248"/>
      <w:bookmarkEnd w:id="249"/>
      <w:bookmarkEnd w:id="250"/>
      <w:bookmarkEnd w:id="251"/>
      <w:bookmarkEnd w:id="252"/>
      <w:bookmarkEnd w:id="253"/>
      <w:bookmarkEnd w:id="254"/>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70F8A49B"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957595">
        <w:rPr>
          <w:rFonts w:ascii="Arial Narrow" w:hAnsi="Arial Narrow"/>
          <w:b/>
          <w:sz w:val="26"/>
          <w:szCs w:val="26"/>
          <w:lang w:val="en-US"/>
        </w:rPr>
        <w:t>06.01.2024</w:t>
      </w:r>
      <w:r w:rsidRPr="003169D7">
        <w:rPr>
          <w:rFonts w:ascii="Arial Narrow" w:hAnsi="Arial Narrow"/>
          <w:bCs/>
          <w:sz w:val="26"/>
          <w:szCs w:val="26"/>
          <w:lang w:val="en-US"/>
        </w:rPr>
        <w:t xml:space="preserve"> is true and correct </w:t>
      </w:r>
      <w:proofErr w:type="spellStart"/>
      <w:r w:rsidRPr="003169D7">
        <w:rPr>
          <w:rFonts w:ascii="Arial Narrow" w:hAnsi="Arial Narrow"/>
          <w:bCs/>
          <w:sz w:val="26"/>
          <w:szCs w:val="26"/>
          <w:lang w:val="en-US"/>
        </w:rPr>
        <w:t>tothe</w:t>
      </w:r>
      <w:proofErr w:type="spellEnd"/>
      <w:r w:rsidRPr="003169D7">
        <w:rPr>
          <w:rFonts w:ascii="Arial Narrow" w:hAnsi="Arial Narrow"/>
          <w:bCs/>
          <w:sz w:val="26"/>
          <w:szCs w:val="26"/>
          <w:lang w:val="en-US"/>
        </w:rPr>
        <w:t xml:space="preserve"> best of my knowledge and belief and I have made an impartial and true valuation of the property.</w:t>
      </w:r>
    </w:p>
    <w:p w14:paraId="25AC5DE0" w14:textId="3EB761F8"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w:t>
      </w:r>
      <w:r w:rsidRPr="00986399">
        <w:rPr>
          <w:rFonts w:ascii="Arial Narrow" w:hAnsi="Arial Narrow"/>
          <w:bCs/>
          <w:sz w:val="26"/>
          <w:szCs w:val="26"/>
          <w:lang w:val="en-US"/>
        </w:rPr>
        <w:t xml:space="preserve">on </w:t>
      </w:r>
      <w:r w:rsidR="000B1E81">
        <w:rPr>
          <w:rFonts w:ascii="Arial Narrow" w:hAnsi="Arial Narrow"/>
          <w:b/>
          <w:sz w:val="26"/>
          <w:szCs w:val="26"/>
          <w:lang w:val="en-US"/>
        </w:rPr>
        <w:t>13.10.2023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w:t>
      </w:r>
      <w:proofErr w:type="gramStart"/>
      <w:r w:rsidRPr="003169D7">
        <w:rPr>
          <w:rFonts w:ascii="Arial Narrow" w:hAnsi="Arial Narrow" w:cs="Calibri"/>
          <w:sz w:val="26"/>
          <w:szCs w:val="26"/>
        </w:rPr>
        <w:t>basis’</w:t>
      </w:r>
      <w:proofErr w:type="gramEnd"/>
      <w:r w:rsidRPr="003169D7">
        <w:rPr>
          <w:rFonts w:ascii="Arial Narrow" w:hAnsi="Arial Narrow" w:cs="Calibri"/>
          <w:sz w:val="26"/>
          <w:szCs w:val="26"/>
        </w:rPr>
        <w:t xml:space="preserve">.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1F10736D"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6E507E">
        <w:rPr>
          <w:rFonts w:ascii="Arial Narrow" w:hAnsi="Arial Narrow" w:cs="Calibri"/>
          <w:sz w:val="26"/>
          <w:szCs w:val="26"/>
        </w:rPr>
        <w:t>October</w:t>
      </w:r>
      <w:r w:rsidR="0037179F" w:rsidRPr="00986399">
        <w:rPr>
          <w:rFonts w:ascii="Arial Narrow" w:hAnsi="Arial Narrow" w:cs="Calibri"/>
          <w:sz w:val="26"/>
          <w:szCs w:val="26"/>
        </w:rPr>
        <w:t xml:space="preserve"> </w:t>
      </w:r>
      <w:r w:rsidR="004B63C3">
        <w:rPr>
          <w:rFonts w:ascii="Arial Narrow" w:hAnsi="Arial Narrow" w:cs="Calibri"/>
          <w:sz w:val="26"/>
          <w:szCs w:val="26"/>
        </w:rPr>
        <w:t>13</w:t>
      </w:r>
      <w:r w:rsidR="005A3E8A" w:rsidRPr="00986399">
        <w:rPr>
          <w:rFonts w:ascii="Arial Narrow" w:hAnsi="Arial Narrow" w:cs="Calibri"/>
          <w:sz w:val="26"/>
          <w:szCs w:val="26"/>
          <w:vertAlign w:val="superscript"/>
        </w:rPr>
        <w:t>th</w:t>
      </w:r>
      <w:r w:rsidR="001E5994" w:rsidRPr="00986399">
        <w:rPr>
          <w:rFonts w:ascii="Arial Narrow" w:hAnsi="Arial Narrow" w:cs="Calibri"/>
          <w:sz w:val="26"/>
          <w:szCs w:val="26"/>
        </w:rPr>
        <w:t>,</w:t>
      </w:r>
      <w:r w:rsidRPr="00986399">
        <w:rPr>
          <w:rFonts w:ascii="Arial Narrow" w:hAnsi="Arial Narrow" w:cs="Calibri"/>
          <w:sz w:val="26"/>
          <w:szCs w:val="26"/>
        </w:rPr>
        <w:t xml:space="preserve"> 20</w:t>
      </w:r>
      <w:r w:rsidR="00162889" w:rsidRPr="00986399">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55"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41955802"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0B1E81">
              <w:rPr>
                <w:rFonts w:cs="Calibri"/>
                <w:color w:val="000000"/>
                <w:sz w:val="26"/>
                <w:szCs w:val="26"/>
              </w:rPr>
              <w:t>Central Bank of India, Corporate Finance Branch (Fort)</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5528F1B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w:t>
            </w:r>
            <w:r w:rsidR="004B63C3">
              <w:rPr>
                <w:rFonts w:ascii="Arial Narrow" w:hAnsi="Arial Narrow"/>
                <w:w w:val="110"/>
                <w:sz w:val="26"/>
                <w:szCs w:val="26"/>
              </w:rPr>
              <w:t xml:space="preserve"> </w:t>
            </w:r>
            <w:r w:rsidR="005C15E4">
              <w:rPr>
                <w:rFonts w:ascii="Arial Narrow" w:hAnsi="Arial Narrow"/>
                <w:w w:val="110"/>
                <w:sz w:val="26"/>
                <w:szCs w:val="26"/>
              </w:rPr>
              <w:t>Valve</w:t>
            </w:r>
            <w:r w:rsidRPr="003169D7">
              <w:rPr>
                <w:rFonts w:ascii="Arial Narrow" w:hAnsi="Arial Narrow"/>
                <w:w w:val="110"/>
                <w:sz w:val="26"/>
                <w:szCs w:val="26"/>
              </w:rPr>
              <w:t>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1296BAF6"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w:t>
            </w:r>
            <w:r w:rsidR="00986399">
              <w:rPr>
                <w:rFonts w:ascii="Arial Narrow" w:hAnsi="Arial Narrow"/>
                <w:w w:val="105"/>
                <w:sz w:val="26"/>
                <w:szCs w:val="26"/>
              </w:rPr>
              <w:t xml:space="preserve"> </w:t>
            </w:r>
            <w:r w:rsidRPr="0037179F">
              <w:rPr>
                <w:rFonts w:ascii="Arial Narrow" w:hAnsi="Arial Narrow"/>
                <w:w w:val="105"/>
                <w:sz w:val="26"/>
                <w:szCs w:val="26"/>
              </w:rPr>
              <w:t>-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46177440"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0B1E81">
              <w:rPr>
                <w:rFonts w:ascii="Arial Narrow" w:hAnsi="Arial Narrow"/>
                <w:w w:val="105"/>
                <w:sz w:val="26"/>
                <w:szCs w:val="26"/>
              </w:rPr>
              <w:t>12</w:t>
            </w:r>
            <w:r w:rsidR="005A3E8A" w:rsidRPr="00986399">
              <w:rPr>
                <w:rFonts w:ascii="Arial Narrow" w:hAnsi="Arial Narrow"/>
                <w:w w:val="105"/>
                <w:sz w:val="26"/>
                <w:szCs w:val="26"/>
              </w:rPr>
              <w:t>.1</w:t>
            </w:r>
            <w:r w:rsidR="006E507E">
              <w:rPr>
                <w:rFonts w:ascii="Arial Narrow" w:hAnsi="Arial Narrow"/>
                <w:w w:val="105"/>
                <w:sz w:val="26"/>
                <w:szCs w:val="26"/>
              </w:rPr>
              <w:t>0</w:t>
            </w:r>
            <w:r w:rsidR="005A3E8A" w:rsidRPr="00986399">
              <w:rPr>
                <w:rFonts w:ascii="Arial Narrow" w:hAnsi="Arial Narrow"/>
                <w:w w:val="105"/>
                <w:sz w:val="26"/>
                <w:szCs w:val="26"/>
              </w:rPr>
              <w:t>.2023</w:t>
            </w:r>
          </w:p>
          <w:p w14:paraId="20A7FED1" w14:textId="7463D51A"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957595">
              <w:rPr>
                <w:rFonts w:ascii="Arial Narrow" w:hAnsi="Arial Narrow"/>
                <w:w w:val="105"/>
                <w:sz w:val="26"/>
                <w:szCs w:val="26"/>
              </w:rPr>
              <w:t>06.01.2024</w:t>
            </w:r>
          </w:p>
          <w:p w14:paraId="67E74E2C" w14:textId="707D6791"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957595">
              <w:rPr>
                <w:rFonts w:ascii="Arial Narrow" w:hAnsi="Arial Narrow"/>
                <w:w w:val="105"/>
                <w:sz w:val="26"/>
                <w:szCs w:val="26"/>
              </w:rPr>
              <w:t>06.01.2024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3198E820"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0B1E81">
              <w:rPr>
                <w:w w:val="105"/>
                <w:sz w:val="26"/>
                <w:szCs w:val="26"/>
              </w:rPr>
              <w:t>13.10.2023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4BD20593" w:rsidR="00BC6E7C" w:rsidRPr="003169D7" w:rsidRDefault="006E507E" w:rsidP="0075725C">
            <w:pPr>
              <w:spacing w:line="360" w:lineRule="auto"/>
              <w:ind w:right="134"/>
              <w:jc w:val="both"/>
              <w:rPr>
                <w:rFonts w:ascii="Arial Narrow" w:hAnsi="Arial Narrow"/>
                <w:w w:val="105"/>
                <w:sz w:val="26"/>
                <w:szCs w:val="26"/>
              </w:rPr>
            </w:pPr>
            <w:r>
              <w:rPr>
                <w:rFonts w:ascii="Arial Narrow" w:hAnsi="Arial Narrow"/>
                <w:w w:val="105"/>
                <w:sz w:val="26"/>
                <w:szCs w:val="26"/>
              </w:rPr>
              <w:t>Fixed Asset Register</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55"/>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70E60590"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957595">
        <w:rPr>
          <w:rFonts w:ascii="Arial Narrow" w:hAnsi="Arial Narrow" w:cs="Tahoma"/>
          <w:color w:val="000000"/>
          <w:sz w:val="26"/>
          <w:szCs w:val="26"/>
          <w:lang w:eastAsia="x-none"/>
        </w:rPr>
        <w:t>06.01.2024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Place: </w:t>
      </w:r>
      <w:r w:rsidRPr="006E507E">
        <w:rPr>
          <w:rFonts w:ascii="Arial Narrow" w:hAnsi="Arial Narrow" w:cs="Tahoma"/>
          <w:color w:val="000000" w:themeColor="text1"/>
          <w:sz w:val="26"/>
          <w:szCs w:val="26"/>
          <w:lang w:eastAsia="x-none"/>
        </w:rPr>
        <w:t>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12E1FD1A" w14:textId="06B06B9D" w:rsidR="00EA32CB" w:rsidRPr="0075725C" w:rsidRDefault="00A12AA8" w:rsidP="00EA32CB">
      <w:pPr>
        <w:pStyle w:val="Heading1"/>
        <w:numPr>
          <w:ilvl w:val="0"/>
          <w:numId w:val="11"/>
        </w:numPr>
        <w:spacing w:before="0" w:line="240" w:lineRule="auto"/>
        <w:ind w:left="432" w:hanging="432"/>
      </w:pPr>
      <w:bookmarkStart w:id="256" w:name="_Toc53685469"/>
      <w:bookmarkStart w:id="257" w:name="_Toc59546850"/>
      <w:bookmarkStart w:id="258" w:name="_Toc78382232"/>
      <w:bookmarkStart w:id="259" w:name="_Toc155352138"/>
      <w:r w:rsidRPr="00D4203A">
        <w:lastRenderedPageBreak/>
        <w:t>ACTUAL SITE PHOTOGRAPHS</w:t>
      </w:r>
      <w:bookmarkStart w:id="260" w:name="_Toc53685470"/>
      <w:bookmarkEnd w:id="256"/>
      <w:bookmarkEnd w:id="257"/>
      <w:bookmarkEnd w:id="258"/>
      <w:bookmarkEnd w:id="259"/>
    </w:p>
    <w:tbl>
      <w:tblPr>
        <w:tblStyle w:val="TableGrid"/>
        <w:tblW w:w="76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215BF765" w14:textId="2AD74DBC" w:rsidTr="006E507E">
        <w:tc>
          <w:tcPr>
            <w:tcW w:w="2965" w:type="dxa"/>
          </w:tcPr>
          <w:p w14:paraId="02B781C6" w14:textId="516B3AE1" w:rsidR="006E507E" w:rsidRDefault="003934F4"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9BEA6E0" wp14:editId="112231D5">
                  <wp:extent cx="1828800" cy="2743200"/>
                  <wp:effectExtent l="0" t="0" r="0" b="0"/>
                  <wp:docPr id="1625125727"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54FA4CAA" w14:textId="7F0B0559" w:rsidR="006E507E" w:rsidRDefault="003934F4"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4D91660" wp14:editId="44B28EEF">
                  <wp:extent cx="1828800" cy="2743200"/>
                  <wp:effectExtent l="0" t="0" r="0" b="0"/>
                  <wp:docPr id="650334165"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20CDEDE8" w14:textId="647FE720" w:rsidR="006E507E" w:rsidRDefault="003934F4"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9D29663" wp14:editId="216F44E3">
                  <wp:extent cx="1828800" cy="2743200"/>
                  <wp:effectExtent l="0" t="0" r="0" b="0"/>
                  <wp:docPr id="918724985"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0CB5031D" w14:textId="172C9122" w:rsidTr="006E507E">
        <w:tc>
          <w:tcPr>
            <w:tcW w:w="2965" w:type="dxa"/>
          </w:tcPr>
          <w:p w14:paraId="602E9BCE" w14:textId="338B0B99" w:rsidR="006E507E" w:rsidRDefault="003934F4" w:rsidP="00F0707A">
            <w:pPr>
              <w:spacing w:line="360" w:lineRule="auto"/>
              <w:jc w:val="center"/>
              <w:rPr>
                <w:noProof/>
              </w:rPr>
            </w:pPr>
            <w:r>
              <w:rPr>
                <w:noProof/>
              </w:rPr>
              <w:drawing>
                <wp:inline distT="0" distB="0" distL="0" distR="0" wp14:anchorId="7848A932" wp14:editId="4337EEC4">
                  <wp:extent cx="1828800" cy="2743200"/>
                  <wp:effectExtent l="0" t="0" r="0" b="0"/>
                  <wp:docPr id="1411355091"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771C1DED" w14:textId="7AAD9C11" w:rsidR="006E507E" w:rsidRDefault="003934F4" w:rsidP="00F0707A">
            <w:pPr>
              <w:spacing w:line="360" w:lineRule="auto"/>
              <w:jc w:val="center"/>
              <w:rPr>
                <w:noProof/>
              </w:rPr>
            </w:pPr>
            <w:r>
              <w:rPr>
                <w:noProof/>
              </w:rPr>
              <w:drawing>
                <wp:inline distT="0" distB="0" distL="0" distR="0" wp14:anchorId="71492EB6" wp14:editId="5DD88638">
                  <wp:extent cx="1828800" cy="2743200"/>
                  <wp:effectExtent l="0" t="0" r="0" b="0"/>
                  <wp:docPr id="181947711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23C89381" w14:textId="4EE318BF" w:rsidR="006E507E" w:rsidRDefault="003934F4" w:rsidP="00F0707A">
            <w:pPr>
              <w:spacing w:line="360" w:lineRule="auto"/>
              <w:jc w:val="center"/>
              <w:rPr>
                <w:noProof/>
              </w:rPr>
            </w:pPr>
            <w:r>
              <w:rPr>
                <w:noProof/>
              </w:rPr>
              <w:drawing>
                <wp:inline distT="0" distB="0" distL="0" distR="0" wp14:anchorId="79393B6A" wp14:editId="428AB1EC">
                  <wp:extent cx="1828800" cy="2743200"/>
                  <wp:effectExtent l="0" t="0" r="0" b="0"/>
                  <wp:docPr id="1793798169"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484D746B" w14:textId="60CF80A5" w:rsidTr="006E507E">
        <w:tc>
          <w:tcPr>
            <w:tcW w:w="2965" w:type="dxa"/>
          </w:tcPr>
          <w:p w14:paraId="17452650" w14:textId="4A228776" w:rsidR="006E507E" w:rsidRDefault="003934F4"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9B39103" wp14:editId="26E53764">
                  <wp:extent cx="1828800" cy="2743200"/>
                  <wp:effectExtent l="0" t="0" r="0" b="0"/>
                  <wp:docPr id="1216677359"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52DB7612" w14:textId="78432F1B" w:rsidR="006E507E" w:rsidRDefault="003934F4"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4731B31" wp14:editId="404B616C">
                  <wp:extent cx="1828800" cy="2743200"/>
                  <wp:effectExtent l="0" t="0" r="0" b="0"/>
                  <wp:docPr id="1881419350"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13873068" w14:textId="2D8B5A8F" w:rsidR="006E507E" w:rsidRDefault="003934F4"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61DFD75" wp14:editId="25978162">
                  <wp:extent cx="1828800" cy="2743200"/>
                  <wp:effectExtent l="0" t="0" r="0" b="0"/>
                  <wp:docPr id="508390633"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43F46C0D" w14:textId="77777777" w:rsidR="00EA32CB" w:rsidRDefault="00EA32CB" w:rsidP="00EA32CB"/>
    <w:p w14:paraId="4B084E1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BE23283" w14:textId="77777777" w:rsidTr="008104B9">
        <w:tc>
          <w:tcPr>
            <w:tcW w:w="3055" w:type="dxa"/>
          </w:tcPr>
          <w:p w14:paraId="18A99EEE" w14:textId="4AB73EED"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2F5E0C9" wp14:editId="6061DE3C">
                  <wp:extent cx="2743200" cy="1828800"/>
                  <wp:effectExtent l="0" t="0" r="0" b="0"/>
                  <wp:docPr id="1287620650"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3E42D59F" w14:textId="6357BD08"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7FBB658" wp14:editId="31FA0A17">
                  <wp:extent cx="1828800" cy="2743200"/>
                  <wp:effectExtent l="0" t="0" r="0" b="0"/>
                  <wp:docPr id="438942561"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250A0157" w14:textId="532ECBDE"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54FF072" wp14:editId="12DC8C2B">
                  <wp:extent cx="2743200" cy="1828800"/>
                  <wp:effectExtent l="0" t="0" r="0" b="0"/>
                  <wp:docPr id="34559257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6E507E" w14:paraId="025F2F02" w14:textId="77777777" w:rsidTr="008104B9">
        <w:tc>
          <w:tcPr>
            <w:tcW w:w="3055" w:type="dxa"/>
          </w:tcPr>
          <w:p w14:paraId="7FB87F23" w14:textId="4E7F39C9" w:rsidR="006E507E" w:rsidRDefault="003934F4" w:rsidP="008104B9">
            <w:pPr>
              <w:spacing w:line="360" w:lineRule="auto"/>
              <w:jc w:val="center"/>
              <w:rPr>
                <w:noProof/>
              </w:rPr>
            </w:pPr>
            <w:r>
              <w:rPr>
                <w:noProof/>
              </w:rPr>
              <w:drawing>
                <wp:inline distT="0" distB="0" distL="0" distR="0" wp14:anchorId="01D8BA73" wp14:editId="6C04E545">
                  <wp:extent cx="1828800" cy="2743200"/>
                  <wp:effectExtent l="0" t="0" r="0" b="0"/>
                  <wp:docPr id="191710839"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3F260B7" w14:textId="0B4A9073" w:rsidR="006E507E" w:rsidRDefault="003934F4" w:rsidP="008104B9">
            <w:pPr>
              <w:spacing w:line="360" w:lineRule="auto"/>
              <w:jc w:val="center"/>
              <w:rPr>
                <w:noProof/>
              </w:rPr>
            </w:pPr>
            <w:r>
              <w:rPr>
                <w:noProof/>
              </w:rPr>
              <w:drawing>
                <wp:inline distT="0" distB="0" distL="0" distR="0" wp14:anchorId="4694427A" wp14:editId="46314A87">
                  <wp:extent cx="1828800" cy="2743200"/>
                  <wp:effectExtent l="0" t="0" r="0" b="0"/>
                  <wp:docPr id="1795028819"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475482F" w14:textId="345B11CD" w:rsidR="006E507E" w:rsidRDefault="003934F4" w:rsidP="008104B9">
            <w:pPr>
              <w:spacing w:line="360" w:lineRule="auto"/>
              <w:jc w:val="center"/>
              <w:rPr>
                <w:noProof/>
              </w:rPr>
            </w:pPr>
            <w:r>
              <w:rPr>
                <w:noProof/>
              </w:rPr>
              <w:drawing>
                <wp:inline distT="0" distB="0" distL="0" distR="0" wp14:anchorId="24C6C77B" wp14:editId="0B3332D2">
                  <wp:extent cx="1828800" cy="2743200"/>
                  <wp:effectExtent l="0" t="0" r="0" b="0"/>
                  <wp:docPr id="207759629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BB140EE" w14:textId="77777777" w:rsidTr="008104B9">
        <w:tc>
          <w:tcPr>
            <w:tcW w:w="3055" w:type="dxa"/>
          </w:tcPr>
          <w:p w14:paraId="189B23D7" w14:textId="40111B25"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B4B437D" wp14:editId="0F8562FD">
                  <wp:extent cx="1828800" cy="2743200"/>
                  <wp:effectExtent l="0" t="0" r="0" b="0"/>
                  <wp:docPr id="1289518264"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2BAA6DC" w14:textId="21D5E1E4"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547B60F" wp14:editId="26225E38">
                  <wp:extent cx="2743200" cy="1828800"/>
                  <wp:effectExtent l="0" t="0" r="0" b="0"/>
                  <wp:docPr id="698149938"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1D9FEF6F" w14:textId="1A03ED0E"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3A9FBE4" wp14:editId="7B0912C7">
                  <wp:extent cx="1828800" cy="2743200"/>
                  <wp:effectExtent l="0" t="0" r="0" b="0"/>
                  <wp:docPr id="1428739325"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332D9634"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406AFE90" w14:textId="77777777" w:rsidTr="008104B9">
        <w:tc>
          <w:tcPr>
            <w:tcW w:w="3055" w:type="dxa"/>
          </w:tcPr>
          <w:p w14:paraId="76E821D4" w14:textId="64C24B75"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CD5C144" wp14:editId="69FBC6DE">
                  <wp:extent cx="1828800" cy="2743200"/>
                  <wp:effectExtent l="0" t="0" r="0" b="0"/>
                  <wp:docPr id="1388251146"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266B328" w14:textId="044B2214"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166FBF5" wp14:editId="680D86DD">
                  <wp:extent cx="1828800" cy="2743200"/>
                  <wp:effectExtent l="0" t="0" r="0" b="0"/>
                  <wp:docPr id="7309088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8F3EA28" w14:textId="5BDA0A38"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6C6F17D" wp14:editId="4ABDA270">
                  <wp:extent cx="2743200" cy="1828800"/>
                  <wp:effectExtent l="0" t="0" r="0" b="0"/>
                  <wp:docPr id="751688194"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6E507E" w14:paraId="20DBC6E4" w14:textId="77777777" w:rsidTr="008104B9">
        <w:tc>
          <w:tcPr>
            <w:tcW w:w="3055" w:type="dxa"/>
          </w:tcPr>
          <w:p w14:paraId="63B4A1DE" w14:textId="706BE3B7" w:rsidR="006E507E" w:rsidRDefault="003934F4" w:rsidP="008104B9">
            <w:pPr>
              <w:spacing w:line="360" w:lineRule="auto"/>
              <w:jc w:val="center"/>
              <w:rPr>
                <w:noProof/>
              </w:rPr>
            </w:pPr>
            <w:r>
              <w:rPr>
                <w:noProof/>
              </w:rPr>
              <w:drawing>
                <wp:inline distT="0" distB="0" distL="0" distR="0" wp14:anchorId="760BDA3D" wp14:editId="75229511">
                  <wp:extent cx="1828800" cy="2743200"/>
                  <wp:effectExtent l="0" t="0" r="0" b="0"/>
                  <wp:docPr id="383246375"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23B2AD66" w14:textId="25127552" w:rsidR="006E507E" w:rsidRDefault="003934F4" w:rsidP="008104B9">
            <w:pPr>
              <w:spacing w:line="360" w:lineRule="auto"/>
              <w:jc w:val="center"/>
              <w:rPr>
                <w:noProof/>
              </w:rPr>
            </w:pPr>
            <w:r>
              <w:rPr>
                <w:noProof/>
              </w:rPr>
              <w:drawing>
                <wp:inline distT="0" distB="0" distL="0" distR="0" wp14:anchorId="502B8EE6" wp14:editId="14394BEE">
                  <wp:extent cx="1828800" cy="2743200"/>
                  <wp:effectExtent l="0" t="0" r="0" b="0"/>
                  <wp:docPr id="27913911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8B2DD2D" w14:textId="1E4CF777" w:rsidR="006E507E" w:rsidRDefault="003934F4" w:rsidP="008104B9">
            <w:pPr>
              <w:spacing w:line="360" w:lineRule="auto"/>
              <w:jc w:val="center"/>
              <w:rPr>
                <w:noProof/>
              </w:rPr>
            </w:pPr>
            <w:r>
              <w:rPr>
                <w:noProof/>
              </w:rPr>
              <w:drawing>
                <wp:inline distT="0" distB="0" distL="0" distR="0" wp14:anchorId="09BE6487" wp14:editId="4A03F0CA">
                  <wp:extent cx="1828800" cy="2743200"/>
                  <wp:effectExtent l="0" t="0" r="0" b="0"/>
                  <wp:docPr id="2103916611"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2EA2C5F" w14:textId="77777777" w:rsidTr="008104B9">
        <w:tc>
          <w:tcPr>
            <w:tcW w:w="3055" w:type="dxa"/>
          </w:tcPr>
          <w:p w14:paraId="2A69CD81" w14:textId="657AB2BE"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F28033C" wp14:editId="2381EA3D">
                  <wp:extent cx="2743200" cy="1828800"/>
                  <wp:effectExtent l="0" t="0" r="0" b="0"/>
                  <wp:docPr id="372564898"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37FD9BF0" w14:textId="55687FB3"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4F7D197" wp14:editId="397047DE">
                  <wp:extent cx="1828800" cy="2743200"/>
                  <wp:effectExtent l="0" t="0" r="0" b="0"/>
                  <wp:docPr id="1165143119"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7542A5F" w14:textId="1754B804"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824290D" wp14:editId="3CCA56CA">
                  <wp:extent cx="1828800" cy="2743200"/>
                  <wp:effectExtent l="0" t="0" r="0" b="0"/>
                  <wp:docPr id="1690452030"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2AC2E5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7951DF24" w14:textId="77777777" w:rsidTr="008104B9">
        <w:tc>
          <w:tcPr>
            <w:tcW w:w="3055" w:type="dxa"/>
          </w:tcPr>
          <w:p w14:paraId="327BB0EE" w14:textId="40E0BA07"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84D63DB" wp14:editId="4CF3B743">
                  <wp:extent cx="1828800" cy="2743200"/>
                  <wp:effectExtent l="0" t="0" r="0" b="0"/>
                  <wp:docPr id="959317138"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E3F59B3" w14:textId="0BBF9C75"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0E1E8CE" wp14:editId="7F326FB0">
                  <wp:extent cx="2743200" cy="1828800"/>
                  <wp:effectExtent l="0" t="0" r="0" b="0"/>
                  <wp:docPr id="126550032"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6F610D8D" w14:textId="3BC7FF77"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2A052D3" wp14:editId="33CDF4BB">
                  <wp:extent cx="2743200" cy="1828800"/>
                  <wp:effectExtent l="0" t="0" r="0" b="0"/>
                  <wp:docPr id="1813802195"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6E507E" w14:paraId="6D9D873A" w14:textId="77777777" w:rsidTr="008104B9">
        <w:tc>
          <w:tcPr>
            <w:tcW w:w="3055" w:type="dxa"/>
          </w:tcPr>
          <w:p w14:paraId="54EA7145" w14:textId="3530F905" w:rsidR="006E507E" w:rsidRDefault="003934F4" w:rsidP="008104B9">
            <w:pPr>
              <w:spacing w:line="360" w:lineRule="auto"/>
              <w:jc w:val="center"/>
              <w:rPr>
                <w:noProof/>
              </w:rPr>
            </w:pPr>
            <w:r>
              <w:rPr>
                <w:noProof/>
              </w:rPr>
              <w:drawing>
                <wp:inline distT="0" distB="0" distL="0" distR="0" wp14:anchorId="32CE024B" wp14:editId="1C5CEBC7">
                  <wp:extent cx="1828800" cy="2743200"/>
                  <wp:effectExtent l="0" t="0" r="0" b="0"/>
                  <wp:docPr id="1156328304"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1085462" w14:textId="09C4980A" w:rsidR="006E507E" w:rsidRDefault="003934F4" w:rsidP="008104B9">
            <w:pPr>
              <w:spacing w:line="360" w:lineRule="auto"/>
              <w:jc w:val="center"/>
              <w:rPr>
                <w:noProof/>
              </w:rPr>
            </w:pPr>
            <w:r>
              <w:rPr>
                <w:noProof/>
              </w:rPr>
              <w:drawing>
                <wp:inline distT="0" distB="0" distL="0" distR="0" wp14:anchorId="56097320" wp14:editId="5BEC8952">
                  <wp:extent cx="1828800" cy="2743200"/>
                  <wp:effectExtent l="0" t="0" r="0" b="0"/>
                  <wp:docPr id="4778588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79A1827" w14:textId="17CC5A3A" w:rsidR="006E507E" w:rsidRDefault="003934F4" w:rsidP="008104B9">
            <w:pPr>
              <w:spacing w:line="360" w:lineRule="auto"/>
              <w:jc w:val="center"/>
              <w:rPr>
                <w:noProof/>
              </w:rPr>
            </w:pPr>
            <w:r>
              <w:rPr>
                <w:noProof/>
              </w:rPr>
              <w:drawing>
                <wp:inline distT="0" distB="0" distL="0" distR="0" wp14:anchorId="15AE1C52" wp14:editId="0A683CAE">
                  <wp:extent cx="1828800" cy="2743200"/>
                  <wp:effectExtent l="0" t="0" r="0" b="0"/>
                  <wp:docPr id="1821513519"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6F597C54" w14:textId="77777777" w:rsidTr="008104B9">
        <w:tc>
          <w:tcPr>
            <w:tcW w:w="3055" w:type="dxa"/>
          </w:tcPr>
          <w:p w14:paraId="4F59AE09" w14:textId="29BE6AEA"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9186D3A" wp14:editId="043F45DF">
                  <wp:extent cx="1828800" cy="2743200"/>
                  <wp:effectExtent l="0" t="0" r="0" b="0"/>
                  <wp:docPr id="1503872491"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E7673C0" w14:textId="0772189E"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F272696" wp14:editId="115BA7C1">
                  <wp:extent cx="1828800" cy="2743200"/>
                  <wp:effectExtent l="0" t="0" r="0" b="0"/>
                  <wp:docPr id="101517617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143567A" w14:textId="3F09C09C"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42EFABC" wp14:editId="177F7FEF">
                  <wp:extent cx="1828800" cy="2743200"/>
                  <wp:effectExtent l="0" t="0" r="0" b="0"/>
                  <wp:docPr id="143421561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79D054D" w14:textId="77777777" w:rsidR="001C6A25" w:rsidRDefault="001C6A25" w:rsidP="001C6A25">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4EAF4B7" w14:textId="06C7B308" w:rsidTr="006E507E">
        <w:tc>
          <w:tcPr>
            <w:tcW w:w="3055" w:type="dxa"/>
          </w:tcPr>
          <w:p w14:paraId="3DE14645" w14:textId="18A9F6DC" w:rsidR="006E507E" w:rsidRDefault="003934F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B7020ED" wp14:editId="4E290A5D">
                  <wp:extent cx="1828800" cy="2743200"/>
                  <wp:effectExtent l="0" t="0" r="0" b="0"/>
                  <wp:docPr id="151964464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0651A31B" w14:textId="1E5E73CD" w:rsidR="006E507E" w:rsidRDefault="003934F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88D4EAC" wp14:editId="09E5C0FB">
                  <wp:extent cx="2743200" cy="1828800"/>
                  <wp:effectExtent l="0" t="0" r="0" b="0"/>
                  <wp:docPr id="106128184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362BED3C" w14:textId="225746FD" w:rsidR="006E507E" w:rsidRDefault="003934F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94B1654" wp14:editId="7CA610F7">
                  <wp:extent cx="1828800" cy="2743200"/>
                  <wp:effectExtent l="0" t="0" r="0" b="0"/>
                  <wp:docPr id="120012612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24157EC5" w14:textId="4E38DA88" w:rsidTr="006E507E">
        <w:tc>
          <w:tcPr>
            <w:tcW w:w="3055" w:type="dxa"/>
          </w:tcPr>
          <w:p w14:paraId="44BAC2E8" w14:textId="46D646B8" w:rsidR="006E507E" w:rsidRDefault="003934F4" w:rsidP="00B92F25">
            <w:pPr>
              <w:spacing w:line="360" w:lineRule="auto"/>
              <w:jc w:val="center"/>
              <w:rPr>
                <w:noProof/>
              </w:rPr>
            </w:pPr>
            <w:r>
              <w:rPr>
                <w:noProof/>
              </w:rPr>
              <w:drawing>
                <wp:inline distT="0" distB="0" distL="0" distR="0" wp14:anchorId="2563CE9F" wp14:editId="0BA2B929">
                  <wp:extent cx="1828800" cy="2743200"/>
                  <wp:effectExtent l="0" t="0" r="0" b="0"/>
                  <wp:docPr id="1982044125"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BD4217C" w14:textId="7A4BEE6B" w:rsidR="006E507E" w:rsidRDefault="003934F4" w:rsidP="00B92F25">
            <w:pPr>
              <w:spacing w:line="360" w:lineRule="auto"/>
              <w:jc w:val="center"/>
              <w:rPr>
                <w:noProof/>
              </w:rPr>
            </w:pPr>
            <w:r>
              <w:rPr>
                <w:noProof/>
              </w:rPr>
              <w:drawing>
                <wp:inline distT="0" distB="0" distL="0" distR="0" wp14:anchorId="4E066B97" wp14:editId="3B216815">
                  <wp:extent cx="1828800" cy="2743200"/>
                  <wp:effectExtent l="0" t="0" r="0" b="0"/>
                  <wp:docPr id="26184511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6247509" w14:textId="707D9456" w:rsidR="006E507E" w:rsidRDefault="003934F4" w:rsidP="00B92F25">
            <w:pPr>
              <w:spacing w:line="360" w:lineRule="auto"/>
              <w:jc w:val="center"/>
              <w:rPr>
                <w:noProof/>
              </w:rPr>
            </w:pPr>
            <w:r>
              <w:rPr>
                <w:noProof/>
              </w:rPr>
              <w:drawing>
                <wp:inline distT="0" distB="0" distL="0" distR="0" wp14:anchorId="1CB0A87F" wp14:editId="4D867ACA">
                  <wp:extent cx="1828800" cy="2743200"/>
                  <wp:effectExtent l="0" t="0" r="0" b="0"/>
                  <wp:docPr id="129228454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619A222" w14:textId="6FAACE1B" w:rsidTr="006E507E">
        <w:tc>
          <w:tcPr>
            <w:tcW w:w="3055" w:type="dxa"/>
          </w:tcPr>
          <w:p w14:paraId="67AD148B" w14:textId="160143F0" w:rsidR="006E507E" w:rsidRDefault="003934F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99814B2" wp14:editId="43CA936C">
                  <wp:extent cx="2743200" cy="1828800"/>
                  <wp:effectExtent l="0" t="0" r="0" b="0"/>
                  <wp:docPr id="94416148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75FA158C" w14:textId="043FF513" w:rsidR="006E507E" w:rsidRDefault="003934F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4A98FB4" wp14:editId="4F0667D7">
                  <wp:extent cx="1828800" cy="2743200"/>
                  <wp:effectExtent l="0" t="0" r="0" b="0"/>
                  <wp:docPr id="159785323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06B1DB1F" w14:textId="18C99865" w:rsidR="006E507E" w:rsidRDefault="003934F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8E80ACD" wp14:editId="18886283">
                  <wp:extent cx="2743200" cy="1828800"/>
                  <wp:effectExtent l="0" t="0" r="0" b="0"/>
                  <wp:docPr id="38724423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bl>
    <w:p w14:paraId="223B4FF8" w14:textId="66FCA36C" w:rsidR="00045957" w:rsidRDefault="00045957" w:rsidP="00045957">
      <w:pPr>
        <w:pStyle w:val="Heading1"/>
        <w:numPr>
          <w:ilvl w:val="0"/>
          <w:numId w:val="11"/>
        </w:numPr>
        <w:spacing w:before="120" w:line="360" w:lineRule="auto"/>
        <w:ind w:left="450"/>
      </w:pPr>
      <w:bookmarkStart w:id="261" w:name="_Toc106970151"/>
      <w:bookmarkStart w:id="262" w:name="_Toc155352139"/>
      <w:bookmarkStart w:id="263" w:name="_Toc78382235"/>
      <w:bookmarkEnd w:id="260"/>
      <w:r w:rsidRPr="00986399">
        <w:lastRenderedPageBreak/>
        <w:t>ROUTE MAP</w:t>
      </w:r>
      <w:r w:rsidRPr="0087449C">
        <w:t xml:space="preserve"> OF THE PROPERTY</w:t>
      </w:r>
      <w:bookmarkEnd w:id="261"/>
      <w:bookmarkEnd w:id="262"/>
    </w:p>
    <w:p w14:paraId="3C3AB55F" w14:textId="54D14673" w:rsidR="001E2CC9" w:rsidRDefault="001E2CC9" w:rsidP="001E2CC9">
      <w:pPr>
        <w:pStyle w:val="ListParagraph"/>
        <w:ind w:left="0"/>
        <w:jc w:val="center"/>
        <w:rPr>
          <w:rFonts w:ascii="Arial Narrow" w:hAnsi="Arial Narrow"/>
          <w:b/>
          <w:u w:val="single"/>
        </w:rPr>
      </w:pPr>
      <w:r w:rsidRPr="001E2CC9">
        <w:rPr>
          <w:rFonts w:ascii="Arial Narrow" w:hAnsi="Arial Narrow"/>
          <w:b/>
          <w:u w:val="single"/>
        </w:rPr>
        <w:t>Site u/r</w:t>
      </w:r>
    </w:p>
    <w:p w14:paraId="18B509C8" w14:textId="51FAD3F7" w:rsidR="00016FC9" w:rsidRDefault="003076EE" w:rsidP="001E2CC9">
      <w:pPr>
        <w:pStyle w:val="ListParagraph"/>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4777C436">
                <wp:simplePos x="0" y="0"/>
                <wp:positionH relativeFrom="column">
                  <wp:posOffset>2839192</wp:posOffset>
                </wp:positionH>
                <wp:positionV relativeFrom="paragraph">
                  <wp:posOffset>47601</wp:posOffset>
                </wp:positionV>
                <wp:extent cx="497774" cy="1520042"/>
                <wp:effectExtent l="0" t="0" r="74295" b="61595"/>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774" cy="152004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5413CD" id="_x0000_t32" coordsize="21600,21600" o:spt="32" o:oned="t" path="m,l21600,21600e" filled="f">
                <v:path arrowok="t" fillok="f" o:connecttype="none"/>
                <o:lock v:ext="edit" shapetype="t"/>
              </v:shapetype>
              <v:shape id="Straight Arrow Connector 7" o:spid="_x0000_s1026" type="#_x0000_t32" style="position:absolute;margin-left:223.55pt;margin-top:3.75pt;width:39.2pt;height:119.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" strokeweight="1.5pt">
                <v:stroke endarrow="block"/>
              </v:shape>
            </w:pict>
          </mc:Fallback>
        </mc:AlternateContent>
      </w:r>
    </w:p>
    <w:p w14:paraId="29B0054E" w14:textId="5776EEF2" w:rsidR="00016FC9" w:rsidRDefault="00FB5A5B" w:rsidP="003076EE">
      <w:pPr>
        <w:pStyle w:val="ListParagraph"/>
        <w:ind w:left="180"/>
        <w:jc w:val="center"/>
        <w:rPr>
          <w:rFonts w:ascii="Arial Narrow" w:hAnsi="Arial Narrow"/>
          <w:b/>
          <w:u w:val="single"/>
        </w:rPr>
      </w:pPr>
      <w:r>
        <w:rPr>
          <w:rFonts w:ascii="Arial Narrow" w:hAnsi="Arial Narrow"/>
          <w:b/>
          <w:noProof/>
          <w:u w:val="single"/>
        </w:rPr>
        <w:drawing>
          <wp:inline distT="0" distB="0" distL="0" distR="0" wp14:anchorId="67992002" wp14:editId="4FFC6786">
            <wp:extent cx="5943600" cy="3474720"/>
            <wp:effectExtent l="19050" t="19050" r="19050" b="11430"/>
            <wp:docPr id="64001388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474720"/>
                    </a:xfrm>
                    <a:prstGeom prst="rect">
                      <a:avLst/>
                    </a:prstGeom>
                    <a:noFill/>
                    <a:ln w="12700">
                      <a:solidFill>
                        <a:srgbClr val="000000"/>
                      </a:solidFill>
                      <a:miter lim="800000"/>
                      <a:headEnd/>
                      <a:tailEnd/>
                    </a:ln>
                  </pic:spPr>
                </pic:pic>
              </a:graphicData>
            </a:graphic>
          </wp:inline>
        </w:drawing>
      </w:r>
    </w:p>
    <w:p w14:paraId="14D5F586" w14:textId="77777777" w:rsidR="003076EE" w:rsidRDefault="003076EE" w:rsidP="003076EE">
      <w:pPr>
        <w:pStyle w:val="ListParagraph"/>
        <w:ind w:left="180"/>
        <w:jc w:val="center"/>
        <w:rPr>
          <w:rFonts w:ascii="Arial Narrow" w:hAnsi="Arial Narrow"/>
          <w:b/>
          <w:u w:val="single"/>
        </w:rPr>
      </w:pPr>
    </w:p>
    <w:p w14:paraId="3C42D410" w14:textId="46F7040C" w:rsidR="001E2CC9" w:rsidRPr="001E2CC9" w:rsidRDefault="00FB5A5B" w:rsidP="003076EE">
      <w:pPr>
        <w:pStyle w:val="ListParagraph"/>
        <w:ind w:left="180"/>
        <w:jc w:val="center"/>
        <w:rPr>
          <w:rFonts w:ascii="Arial Narrow" w:hAnsi="Arial Narrow"/>
          <w:b/>
          <w:u w:val="single"/>
        </w:rPr>
      </w:pPr>
      <w:r>
        <w:rPr>
          <w:rFonts w:ascii="Arial Narrow" w:hAnsi="Arial Narrow"/>
          <w:b/>
          <w:noProof/>
          <w:u w:val="single"/>
        </w:rPr>
        <w:drawing>
          <wp:inline distT="0" distB="0" distL="0" distR="0" wp14:anchorId="786DD4E0" wp14:editId="211C6A88">
            <wp:extent cx="5943600" cy="3474720"/>
            <wp:effectExtent l="19050" t="19050" r="19050" b="11430"/>
            <wp:docPr id="4207068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3474720"/>
                    </a:xfrm>
                    <a:prstGeom prst="rect">
                      <a:avLst/>
                    </a:prstGeom>
                    <a:noFill/>
                    <a:ln w="12700">
                      <a:solidFill>
                        <a:srgbClr val="000000"/>
                      </a:solidFill>
                      <a:miter lim="800000"/>
                      <a:headEnd/>
                      <a:tailEnd/>
                    </a:ln>
                  </pic:spPr>
                </pic:pic>
              </a:graphicData>
            </a:graphic>
          </wp:inline>
        </w:drawing>
      </w:r>
    </w:p>
    <w:p w14:paraId="75C61CC8" w14:textId="3B14D6AD" w:rsidR="00045957" w:rsidRDefault="00045957" w:rsidP="001E2CC9">
      <w:pPr>
        <w:pStyle w:val="BodyText"/>
        <w:rPr>
          <w:rFonts w:ascii="Arial Narrow" w:hAnsi="Arial Narrow"/>
          <w:noProof/>
          <w:sz w:val="22"/>
          <w:szCs w:val="22"/>
          <w:lang w:val="en-GB"/>
        </w:rPr>
      </w:pPr>
    </w:p>
    <w:p w14:paraId="5CBD6D56" w14:textId="41EA93BA" w:rsidR="001E2CC9" w:rsidRDefault="001E2CC9" w:rsidP="001E2CC9">
      <w:pPr>
        <w:pStyle w:val="BodyText"/>
        <w:jc w:val="center"/>
        <w:rPr>
          <w:rFonts w:ascii="Arial Narrow" w:hAnsi="Arial Narrow"/>
          <w:b/>
          <w:sz w:val="22"/>
          <w:szCs w:val="22"/>
          <w:u w:val="single"/>
          <w:lang w:val="en-IN"/>
        </w:rPr>
      </w:pPr>
      <w:bookmarkStart w:id="264" w:name="_Toc68167230"/>
      <w:bookmarkStart w:id="265" w:name="_Toc68183698"/>
      <w:r>
        <w:rPr>
          <w:rFonts w:ascii="Arial Narrow" w:hAnsi="Arial Narrow"/>
          <w:b/>
          <w:bCs/>
          <w:szCs w:val="22"/>
          <w:u w:val="single"/>
        </w:rPr>
        <w:t xml:space="preserve">Longitude Latitude: </w:t>
      </w:r>
      <w:bookmarkEnd w:id="264"/>
      <w:bookmarkEnd w:id="265"/>
      <w:r w:rsidR="00FB5A5B" w:rsidRPr="00FB5A5B">
        <w:rPr>
          <w:rFonts w:ascii="Arial Narrow" w:hAnsi="Arial Narrow"/>
          <w:b/>
          <w:sz w:val="22"/>
          <w:szCs w:val="22"/>
          <w:u w:val="single"/>
          <w:lang w:val="en-IN"/>
        </w:rPr>
        <w:t>18°45'33.8"N 73°49'33.7"E</w:t>
      </w:r>
    </w:p>
    <w:p w14:paraId="70111AA2" w14:textId="77777777" w:rsidR="003076EE" w:rsidRPr="00050291" w:rsidRDefault="003076EE" w:rsidP="001E2CC9">
      <w:pPr>
        <w:pStyle w:val="BodyText"/>
        <w:jc w:val="center"/>
        <w:rPr>
          <w:rFonts w:ascii="Arial Narrow" w:hAnsi="Arial Narrow"/>
          <w:b/>
          <w:bCs/>
          <w:u w:val="single"/>
        </w:rPr>
      </w:pPr>
    </w:p>
    <w:p w14:paraId="6A187121" w14:textId="492B10A2" w:rsidR="001E2CC9" w:rsidRDefault="001E2CC9" w:rsidP="001E2CC9">
      <w:pPr>
        <w:pStyle w:val="BodyText"/>
        <w:jc w:val="center"/>
        <w:rPr>
          <w:rFonts w:ascii="Arial Narrow" w:hAnsi="Arial Narrow"/>
          <w:sz w:val="22"/>
          <w:szCs w:val="22"/>
          <w:lang w:val="en-US"/>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sidR="00986399" w:rsidRPr="00986399">
        <w:rPr>
          <w:rFonts w:ascii="Arial Narrow" w:hAnsi="Arial Narrow"/>
          <w:sz w:val="22"/>
          <w:szCs w:val="22"/>
          <w:lang w:val="en-US"/>
        </w:rPr>
        <w:t>railway station</w:t>
      </w:r>
      <w:r w:rsidR="005A3E8A">
        <w:rPr>
          <w:rFonts w:ascii="Arial Narrow" w:hAnsi="Arial Narrow"/>
          <w:sz w:val="22"/>
          <w:szCs w:val="22"/>
        </w:rPr>
        <w:t xml:space="preserve"> (</w:t>
      </w:r>
      <w:proofErr w:type="spellStart"/>
      <w:r w:rsidR="00FB5A5B">
        <w:rPr>
          <w:rFonts w:ascii="Arial Narrow" w:hAnsi="Arial Narrow"/>
          <w:sz w:val="22"/>
          <w:szCs w:val="22"/>
          <w:lang w:val="en-US"/>
        </w:rPr>
        <w:t>Dehu</w:t>
      </w:r>
      <w:proofErr w:type="spellEnd"/>
      <w:r w:rsidR="00FB5A5B">
        <w:rPr>
          <w:rFonts w:ascii="Arial Narrow" w:hAnsi="Arial Narrow"/>
          <w:sz w:val="22"/>
          <w:szCs w:val="22"/>
          <w:lang w:val="en-US"/>
        </w:rPr>
        <w:t xml:space="preserve"> Road</w:t>
      </w:r>
      <w:r w:rsidR="005A3E8A">
        <w:rPr>
          <w:rFonts w:ascii="Arial Narrow" w:hAnsi="Arial Narrow"/>
          <w:sz w:val="22"/>
          <w:szCs w:val="22"/>
          <w:lang w:val="en-US"/>
        </w:rPr>
        <w:t xml:space="preserve"> – </w:t>
      </w:r>
      <w:r w:rsidR="003076EE">
        <w:rPr>
          <w:rFonts w:ascii="Arial Narrow" w:hAnsi="Arial Narrow"/>
          <w:sz w:val="22"/>
          <w:szCs w:val="22"/>
          <w:lang w:val="en-US"/>
        </w:rPr>
        <w:t>1</w:t>
      </w:r>
      <w:r w:rsidR="00FB5A5B">
        <w:rPr>
          <w:rFonts w:ascii="Arial Narrow" w:hAnsi="Arial Narrow"/>
          <w:sz w:val="22"/>
          <w:szCs w:val="22"/>
          <w:lang w:val="en-US"/>
        </w:rPr>
        <w:t>8</w:t>
      </w:r>
      <w:r w:rsidR="00986399">
        <w:rPr>
          <w:rFonts w:ascii="Arial Narrow" w:hAnsi="Arial Narrow"/>
          <w:sz w:val="22"/>
          <w:szCs w:val="22"/>
          <w:lang w:val="en-US"/>
        </w:rPr>
        <w:t>.</w:t>
      </w:r>
      <w:r w:rsidR="00FB5A5B">
        <w:rPr>
          <w:rFonts w:ascii="Arial Narrow" w:hAnsi="Arial Narrow"/>
          <w:sz w:val="22"/>
          <w:szCs w:val="22"/>
          <w:lang w:val="en-US"/>
        </w:rPr>
        <w:t>5</w:t>
      </w:r>
      <w:r w:rsidR="003076EE">
        <w:rPr>
          <w:rFonts w:ascii="Arial Narrow" w:hAnsi="Arial Narrow"/>
          <w:sz w:val="22"/>
          <w:szCs w:val="22"/>
          <w:lang w:val="en-US"/>
        </w:rPr>
        <w:t>0</w:t>
      </w:r>
      <w:r w:rsidR="005A3E8A">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66" w:name="_Toc155352140"/>
      <w:r w:rsidRPr="00D4203A">
        <w:lastRenderedPageBreak/>
        <w:t>ASSUMPTIONS, CAVEATS, LIMITATION AND DISCLAIMERS</w:t>
      </w:r>
      <w:bookmarkEnd w:id="263"/>
      <w:bookmarkEnd w:id="266"/>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67" w:name="_Toc93684639"/>
      <w:bookmarkStart w:id="268" w:name="_Toc155352141"/>
      <w:r>
        <w:lastRenderedPageBreak/>
        <w:t xml:space="preserve">MODEL CODE OF CONDUCT FOR VALUERS </w:t>
      </w:r>
      <w:r w:rsidRPr="008C1918">
        <w:t>(Annexure V)</w:t>
      </w:r>
      <w:bookmarkEnd w:id="267"/>
      <w:bookmarkEnd w:id="268"/>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5AD0EB0A"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refrain from being </w:t>
      </w:r>
      <w:proofErr w:type="spellStart"/>
      <w:r w:rsidRPr="003169D7">
        <w:rPr>
          <w:rFonts w:ascii="Arial Narrow" w:hAnsi="Arial Narrow"/>
          <w:color w:val="000000"/>
          <w:sz w:val="26"/>
          <w:szCs w:val="26"/>
        </w:rPr>
        <w:t>in</w:t>
      </w:r>
      <w:r w:rsidR="005C15E4">
        <w:rPr>
          <w:rFonts w:ascii="Arial Narrow" w:hAnsi="Arial Narrow"/>
          <w:color w:val="000000"/>
          <w:sz w:val="26"/>
          <w:szCs w:val="26"/>
        </w:rPr>
        <w:t>Valve</w:t>
      </w:r>
      <w:r w:rsidRPr="003169D7">
        <w:rPr>
          <w:rFonts w:ascii="Arial Narrow" w:hAnsi="Arial Narrow"/>
          <w:color w:val="000000"/>
          <w:sz w:val="26"/>
          <w:szCs w:val="26"/>
        </w:rPr>
        <w:t>d</w:t>
      </w:r>
      <w:proofErr w:type="spellEnd"/>
      <w:r w:rsidRPr="003169D7">
        <w:rPr>
          <w:rFonts w:ascii="Arial Narrow" w:hAnsi="Arial Narrow"/>
          <w:color w:val="000000"/>
          <w:sz w:val="26"/>
          <w:szCs w:val="26"/>
        </w:rPr>
        <w:t xml:space="preserve">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proofErr w:type="gramStart"/>
      <w:r w:rsidRPr="003169D7">
        <w:rPr>
          <w:rFonts w:ascii="Arial Narrow" w:hAnsi="Arial Narrow"/>
          <w:color w:val="000000"/>
          <w:sz w:val="26"/>
          <w:szCs w:val="26"/>
        </w:rPr>
        <w:t>in  practice</w:t>
      </w:r>
      <w:proofErr w:type="gramEnd"/>
      <w:r w:rsidRPr="003169D7">
        <w:rPr>
          <w:rFonts w:ascii="Arial Narrow" w:hAnsi="Arial Narrow"/>
          <w:color w:val="000000"/>
          <w:sz w:val="26"/>
          <w:szCs w:val="26"/>
        </w:rPr>
        <w:t>,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proofErr w:type="gramStart"/>
      <w:r w:rsidR="001D4085" w:rsidRPr="003169D7">
        <w:rPr>
          <w:rFonts w:ascii="Arial Narrow" w:hAnsi="Arial Narrow"/>
          <w:color w:val="000000"/>
          <w:sz w:val="26"/>
          <w:szCs w:val="26"/>
        </w:rPr>
        <w:t>investigations</w:t>
      </w:r>
      <w:r w:rsidRPr="003169D7">
        <w:rPr>
          <w:rFonts w:ascii="Arial Narrow" w:hAnsi="Arial Narrow"/>
          <w:color w:val="000000"/>
          <w:sz w:val="26"/>
          <w:szCs w:val="26"/>
        </w:rPr>
        <w:t xml:space="preserve">  carried</w:t>
      </w:r>
      <w:proofErr w:type="gramEnd"/>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69"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70" w:name="_Toc155352142"/>
      <w:r w:rsidRPr="008C1918">
        <w:lastRenderedPageBreak/>
        <w:t>DEFINITION OF VALUE FOR THIS SPECIFIC PURPOSE</w:t>
      </w:r>
      <w:bookmarkEnd w:id="269"/>
      <w:bookmarkEnd w:id="270"/>
    </w:p>
    <w:p w14:paraId="263838CC" w14:textId="71605ACD"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016FC9">
        <w:rPr>
          <w:rFonts w:ascii="Arial Narrow" w:hAnsi="Arial Narrow" w:cs="Calibri"/>
          <w:b/>
          <w:bCs/>
          <w:sz w:val="26"/>
          <w:szCs w:val="26"/>
        </w:rPr>
        <w:t>0</w:t>
      </w:r>
      <w:r w:rsidR="00957595">
        <w:rPr>
          <w:rFonts w:ascii="Arial Narrow" w:hAnsi="Arial Narrow" w:cs="Calibri"/>
          <w:b/>
          <w:bCs/>
          <w:sz w:val="26"/>
          <w:szCs w:val="26"/>
        </w:rPr>
        <w:t>6</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016FC9">
        <w:rPr>
          <w:rFonts w:ascii="Arial Narrow" w:hAnsi="Arial Narrow" w:cs="Calibri"/>
          <w:b/>
          <w:bCs/>
          <w:sz w:val="26"/>
          <w:szCs w:val="26"/>
        </w:rPr>
        <w:t>January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016FC9">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71" w:name="_Toc78382237"/>
      <w:r>
        <w:rPr>
          <w:szCs w:val="24"/>
          <w:lang w:val="en-US"/>
        </w:rPr>
        <w:br w:type="column"/>
      </w:r>
      <w:bookmarkStart w:id="272" w:name="_Toc155352143"/>
      <w:r w:rsidR="00A12AA8" w:rsidRPr="008C1918">
        <w:lastRenderedPageBreak/>
        <w:t>VALUATION OF MOVABLE ASSETS</w:t>
      </w:r>
      <w:bookmarkEnd w:id="271"/>
      <w:bookmarkEnd w:id="272"/>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634B968E"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021F52A"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C728F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07A99D8"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A6CA359"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4C369CB"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7BE702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7FE08497"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FB5A5B" w:rsidRPr="00D159B9" w14:paraId="199C0964" w14:textId="77777777" w:rsidTr="008104B9">
        <w:trPr>
          <w:trHeight w:val="300"/>
        </w:trPr>
        <w:tc>
          <w:tcPr>
            <w:tcW w:w="2428" w:type="dxa"/>
            <w:tcBorders>
              <w:top w:val="single" w:sz="4" w:space="0" w:color="FFFFFF" w:themeColor="background1"/>
            </w:tcBorders>
            <w:shd w:val="clear" w:color="auto" w:fill="auto"/>
            <w:noWrap/>
            <w:vAlign w:val="center"/>
            <w:hideMark/>
          </w:tcPr>
          <w:p w14:paraId="65DBAF9C" w14:textId="77777777" w:rsidR="00FB5A5B" w:rsidRPr="00D159B9" w:rsidRDefault="00FB5A5B" w:rsidP="00FB5A5B">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37ECCE56" w14:textId="03065B7B" w:rsidR="00FB5A5B" w:rsidRPr="00016FC9" w:rsidRDefault="00FB5A5B" w:rsidP="00FB5A5B">
            <w:pPr>
              <w:spacing w:after="0" w:line="360" w:lineRule="auto"/>
              <w:jc w:val="center"/>
              <w:rPr>
                <w:rFonts w:ascii="Arial Narrow" w:hAnsi="Arial Narrow" w:cs="Calibri"/>
                <w:color w:val="000000"/>
                <w:sz w:val="26"/>
                <w:szCs w:val="26"/>
              </w:rPr>
            </w:pPr>
            <w:r>
              <w:rPr>
                <w:rFonts w:ascii="Arial Narrow" w:hAnsi="Arial Narrow" w:cs="Arial"/>
                <w:sz w:val="26"/>
                <w:szCs w:val="26"/>
              </w:rPr>
              <w:t>28.70</w:t>
            </w:r>
          </w:p>
        </w:tc>
        <w:tc>
          <w:tcPr>
            <w:tcW w:w="2264" w:type="dxa"/>
            <w:tcBorders>
              <w:top w:val="single" w:sz="4" w:space="0" w:color="FFFFFF" w:themeColor="background1"/>
            </w:tcBorders>
            <w:shd w:val="clear" w:color="auto" w:fill="auto"/>
            <w:noWrap/>
          </w:tcPr>
          <w:p w14:paraId="12B48AD8" w14:textId="0CAE8BA6" w:rsidR="00FB5A5B" w:rsidRPr="00016FC9" w:rsidRDefault="00FB5A5B" w:rsidP="00FB5A5B">
            <w:pPr>
              <w:spacing w:after="0" w:line="360" w:lineRule="auto"/>
              <w:jc w:val="center"/>
              <w:rPr>
                <w:rFonts w:ascii="Arial Narrow" w:hAnsi="Arial Narrow" w:cs="Calibri"/>
                <w:color w:val="000000"/>
                <w:sz w:val="26"/>
                <w:szCs w:val="26"/>
              </w:rPr>
            </w:pPr>
            <w:r>
              <w:rPr>
                <w:rFonts w:ascii="Arial Narrow" w:hAnsi="Arial Narrow" w:cs="Arial"/>
                <w:sz w:val="26"/>
                <w:szCs w:val="26"/>
              </w:rPr>
              <w:t>25.83</w:t>
            </w:r>
          </w:p>
        </w:tc>
        <w:tc>
          <w:tcPr>
            <w:tcW w:w="2323" w:type="dxa"/>
            <w:tcBorders>
              <w:top w:val="single" w:sz="4" w:space="0" w:color="FFFFFF" w:themeColor="background1"/>
            </w:tcBorders>
            <w:shd w:val="clear" w:color="auto" w:fill="auto"/>
            <w:noWrap/>
          </w:tcPr>
          <w:p w14:paraId="333F2C87" w14:textId="10A9A736" w:rsidR="00FB5A5B" w:rsidRPr="00016FC9" w:rsidRDefault="00FB5A5B" w:rsidP="00FB5A5B">
            <w:pPr>
              <w:spacing w:after="0" w:line="360" w:lineRule="auto"/>
              <w:jc w:val="center"/>
              <w:rPr>
                <w:rFonts w:ascii="Arial Narrow" w:hAnsi="Arial Narrow" w:cs="Calibri"/>
                <w:color w:val="000000"/>
                <w:sz w:val="26"/>
                <w:szCs w:val="26"/>
              </w:rPr>
            </w:pPr>
            <w:r>
              <w:rPr>
                <w:rFonts w:ascii="Arial Narrow" w:hAnsi="Arial Narrow" w:cs="Arial"/>
                <w:sz w:val="26"/>
                <w:szCs w:val="26"/>
              </w:rPr>
              <w:t>22.96</w:t>
            </w:r>
          </w:p>
        </w:tc>
      </w:tr>
      <w:tr w:rsidR="00FB5A5B" w:rsidRPr="00D159B9" w14:paraId="42E76BAA" w14:textId="77777777" w:rsidTr="008104B9">
        <w:trPr>
          <w:trHeight w:val="300"/>
        </w:trPr>
        <w:tc>
          <w:tcPr>
            <w:tcW w:w="2428" w:type="dxa"/>
            <w:shd w:val="clear" w:color="auto" w:fill="auto"/>
            <w:noWrap/>
            <w:vAlign w:val="center"/>
            <w:hideMark/>
          </w:tcPr>
          <w:p w14:paraId="12210CB6" w14:textId="77777777" w:rsidR="00FB5A5B" w:rsidRPr="00D159B9" w:rsidRDefault="00FB5A5B" w:rsidP="00FB5A5B">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18F14B41" w14:textId="7A1C1BE6" w:rsidR="00FB5A5B" w:rsidRPr="00016FC9" w:rsidRDefault="00FB5A5B" w:rsidP="00FB5A5B">
            <w:pPr>
              <w:spacing w:after="0" w:line="360" w:lineRule="auto"/>
              <w:jc w:val="center"/>
              <w:rPr>
                <w:rFonts w:ascii="Arial Narrow" w:hAnsi="Arial Narrow" w:cs="Calibri"/>
                <w:b/>
                <w:bCs/>
                <w:color w:val="000000"/>
                <w:sz w:val="26"/>
                <w:szCs w:val="26"/>
              </w:rPr>
            </w:pPr>
            <w:r w:rsidRPr="00FB5A5B">
              <w:rPr>
                <w:rFonts w:ascii="Arial Narrow" w:hAnsi="Arial Narrow" w:cs="Arial"/>
                <w:b/>
                <w:bCs/>
                <w:sz w:val="26"/>
                <w:szCs w:val="26"/>
              </w:rPr>
              <w:t>28.70</w:t>
            </w:r>
          </w:p>
        </w:tc>
        <w:tc>
          <w:tcPr>
            <w:tcW w:w="2264" w:type="dxa"/>
            <w:shd w:val="clear" w:color="auto" w:fill="auto"/>
            <w:noWrap/>
          </w:tcPr>
          <w:p w14:paraId="7BE0CBBC" w14:textId="4C460FE5" w:rsidR="00FB5A5B" w:rsidRPr="00016FC9" w:rsidRDefault="00FB5A5B" w:rsidP="00FB5A5B">
            <w:pPr>
              <w:spacing w:after="0" w:line="360" w:lineRule="auto"/>
              <w:jc w:val="center"/>
              <w:rPr>
                <w:rFonts w:ascii="Arial Narrow" w:hAnsi="Arial Narrow" w:cs="Calibri"/>
                <w:b/>
                <w:bCs/>
                <w:color w:val="000000"/>
                <w:sz w:val="26"/>
                <w:szCs w:val="26"/>
              </w:rPr>
            </w:pPr>
            <w:r w:rsidRPr="00FB5A5B">
              <w:rPr>
                <w:rFonts w:ascii="Arial Narrow" w:hAnsi="Arial Narrow" w:cs="Arial"/>
                <w:b/>
                <w:bCs/>
                <w:sz w:val="26"/>
                <w:szCs w:val="26"/>
              </w:rPr>
              <w:t>25.83</w:t>
            </w:r>
          </w:p>
        </w:tc>
        <w:tc>
          <w:tcPr>
            <w:tcW w:w="2323" w:type="dxa"/>
            <w:shd w:val="clear" w:color="auto" w:fill="auto"/>
            <w:noWrap/>
          </w:tcPr>
          <w:p w14:paraId="79F4E44E" w14:textId="4A033AEE" w:rsidR="00FB5A5B" w:rsidRPr="00016FC9" w:rsidRDefault="00FB5A5B" w:rsidP="00FB5A5B">
            <w:pPr>
              <w:spacing w:after="0" w:line="360" w:lineRule="auto"/>
              <w:jc w:val="center"/>
              <w:rPr>
                <w:rFonts w:ascii="Arial Narrow" w:hAnsi="Arial Narrow" w:cs="Calibri"/>
                <w:b/>
                <w:bCs/>
                <w:color w:val="000000"/>
                <w:sz w:val="26"/>
                <w:szCs w:val="26"/>
              </w:rPr>
            </w:pPr>
            <w:r w:rsidRPr="00FB5A5B">
              <w:rPr>
                <w:rFonts w:ascii="Arial Narrow" w:hAnsi="Arial Narrow" w:cs="Arial"/>
                <w:b/>
                <w:bCs/>
                <w:sz w:val="26"/>
                <w:szCs w:val="26"/>
              </w:rPr>
              <w:t>22.96</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w:t>
      </w:r>
      <w:r w:rsidRPr="00986399">
        <w:rPr>
          <w:rFonts w:ascii="Arial Narrow" w:hAnsi="Arial Narrow" w:cs="Calibri"/>
          <w:sz w:val="26"/>
          <w:szCs w:val="26"/>
        </w:rPr>
        <w:t>Mumbai</w:t>
      </w:r>
      <w:r w:rsidRPr="00986399">
        <w:rPr>
          <w:rFonts w:ascii="Arial Narrow" w:hAnsi="Arial Narrow" w:cs="Calibri"/>
          <w:color w:val="FF0000"/>
          <w:sz w:val="26"/>
          <w:szCs w:val="26"/>
        </w:rPr>
        <w:t xml:space="preserve">                                                                                                          </w:t>
      </w:r>
    </w:p>
    <w:p w14:paraId="67E385D4" w14:textId="489A5A38"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957595">
        <w:rPr>
          <w:rFonts w:ascii="Arial Narrow" w:hAnsi="Arial Narrow" w:cs="Calibri"/>
          <w:b/>
          <w:bCs/>
          <w:color w:val="000000" w:themeColor="text1"/>
          <w:sz w:val="26"/>
          <w:szCs w:val="26"/>
        </w:rPr>
        <w:t>06.01.2024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73"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73"/>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02DC8" w14:textId="77777777" w:rsidR="001A4BA2" w:rsidRDefault="001A4BA2" w:rsidP="00D6303C">
      <w:pPr>
        <w:spacing w:after="0" w:line="240" w:lineRule="auto"/>
      </w:pPr>
      <w:r>
        <w:separator/>
      </w:r>
    </w:p>
  </w:endnote>
  <w:endnote w:type="continuationSeparator" w:id="0">
    <w:p w14:paraId="03539F18" w14:textId="77777777" w:rsidR="001A4BA2" w:rsidRDefault="001A4BA2"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1641527222" name="Graphic 1641527222"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324818036" name="Graphic 324818036"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387816133" name="Graphic 387816133"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19E42" w14:textId="77777777" w:rsidR="001A4BA2" w:rsidRDefault="001A4BA2" w:rsidP="00D6303C">
      <w:pPr>
        <w:spacing w:after="0" w:line="240" w:lineRule="auto"/>
      </w:pPr>
      <w:r>
        <w:separator/>
      </w:r>
    </w:p>
  </w:footnote>
  <w:footnote w:type="continuationSeparator" w:id="0">
    <w:p w14:paraId="41BC7612" w14:textId="77777777" w:rsidR="001A4BA2" w:rsidRDefault="001A4BA2"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4CEC961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70DD23A8"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0B1E81">
                            <w:rPr>
                              <w:rFonts w:ascii="Arial Narrow" w:hAnsi="Arial Narrow"/>
                              <w:sz w:val="16"/>
                              <w:szCs w:val="16"/>
                            </w:rPr>
                            <w:t>Corporate Finance</w:t>
                          </w:r>
                          <w:r w:rsidR="00DB640F" w:rsidRPr="00DB640F">
                            <w:rPr>
                              <w:rFonts w:ascii="Arial Narrow" w:hAnsi="Arial Narrow"/>
                              <w:sz w:val="16"/>
                              <w:szCs w:val="16"/>
                            </w:rPr>
                            <w:t xml:space="preserve"> Branch</w:t>
                          </w:r>
                          <w:r w:rsidR="000B1E81">
                            <w:rPr>
                              <w:rFonts w:ascii="Arial Narrow" w:hAnsi="Arial Narrow"/>
                              <w:sz w:val="16"/>
                              <w:szCs w:val="16"/>
                            </w:rPr>
                            <w:t xml:space="preserve"> (Fort)</w:t>
                          </w:r>
                          <w:r w:rsidR="00DB640F" w:rsidRPr="00DB640F">
                            <w:rPr>
                              <w:rFonts w:ascii="Arial Narrow" w:hAnsi="Arial Narrow"/>
                              <w:sz w:val="16"/>
                              <w:szCs w:val="16"/>
                            </w:rPr>
                            <w:t xml:space="preserve"> </w:t>
                          </w:r>
                          <w:r w:rsidRPr="0037179F">
                            <w:rPr>
                              <w:rFonts w:ascii="Arial Narrow" w:hAnsi="Arial Narrow"/>
                              <w:sz w:val="16"/>
                              <w:szCs w:val="16"/>
                            </w:rPr>
                            <w:t xml:space="preserve">/ </w:t>
                          </w:r>
                          <w:r w:rsidR="000B1E81">
                            <w:rPr>
                              <w:rFonts w:ascii="Arial Narrow" w:hAnsi="Arial Narrow"/>
                              <w:sz w:val="16"/>
                              <w:szCs w:val="16"/>
                            </w:rPr>
                            <w:t>KIL</w:t>
                          </w:r>
                          <w:r w:rsidR="002A0BC0">
                            <w:rPr>
                              <w:rFonts w:ascii="Arial Narrow" w:hAnsi="Arial Narrow"/>
                              <w:sz w:val="16"/>
                              <w:szCs w:val="16"/>
                            </w:rPr>
                            <w:tab/>
                          </w:r>
                          <w:r w:rsidR="00A64976">
                            <w:rPr>
                              <w:rFonts w:ascii="Arial Narrow" w:hAnsi="Arial Narrow"/>
                              <w:sz w:val="16"/>
                              <w:szCs w:val="16"/>
                            </w:rPr>
                            <w:tab/>
                          </w:r>
                          <w:r w:rsidR="00372611" w:rsidRPr="00957595">
                            <w:rPr>
                              <w:rFonts w:ascii="Arial Narrow" w:hAnsi="Arial Narrow"/>
                              <w:sz w:val="16"/>
                              <w:szCs w:val="16"/>
                            </w:rPr>
                            <w:t xml:space="preserve">         </w:t>
                          </w:r>
                          <w:proofErr w:type="gramStart"/>
                          <w:r w:rsidR="00372611" w:rsidRPr="00957595">
                            <w:rPr>
                              <w:rFonts w:ascii="Arial Narrow" w:hAnsi="Arial Narrow"/>
                              <w:sz w:val="16"/>
                              <w:szCs w:val="16"/>
                            </w:rPr>
                            <w:t xml:space="preserve">  </w:t>
                          </w:r>
                          <w:r w:rsidRPr="00957595">
                            <w:rPr>
                              <w:rFonts w:ascii="Arial Narrow" w:hAnsi="Arial Narrow"/>
                              <w:sz w:val="16"/>
                              <w:szCs w:val="16"/>
                            </w:rPr>
                            <w:t xml:space="preserve"> (</w:t>
                          </w:r>
                          <w:bookmarkStart w:id="2" w:name="_Hlk140494970"/>
                          <w:proofErr w:type="gramEnd"/>
                          <w:r w:rsidR="00957595" w:rsidRPr="003F5659">
                            <w:rPr>
                              <w:rFonts w:ascii="Arial Narrow" w:hAnsi="Arial Narrow"/>
                              <w:sz w:val="16"/>
                              <w:szCs w:val="16"/>
                            </w:rPr>
                            <w:t>4689</w:t>
                          </w:r>
                          <w:r w:rsidRPr="003F5659">
                            <w:rPr>
                              <w:rFonts w:ascii="Arial Narrow" w:hAnsi="Arial Narrow"/>
                              <w:sz w:val="16"/>
                              <w:szCs w:val="16"/>
                            </w:rPr>
                            <w:t>/</w:t>
                          </w:r>
                          <w:r w:rsidR="00324A01" w:rsidRPr="003F5659">
                            <w:rPr>
                              <w:rFonts w:ascii="Arial Narrow" w:hAnsi="Arial Narrow"/>
                              <w:sz w:val="16"/>
                              <w:szCs w:val="16"/>
                            </w:rPr>
                            <w:t>230</w:t>
                          </w:r>
                          <w:bookmarkEnd w:id="2"/>
                          <w:r w:rsidR="003F5659" w:rsidRPr="003F5659">
                            <w:rPr>
                              <w:rFonts w:ascii="Arial Narrow" w:hAnsi="Arial Narrow"/>
                              <w:sz w:val="16"/>
                              <w:szCs w:val="16"/>
                            </w:rPr>
                            <w:t>4368</w:t>
                          </w:r>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70DD23A8"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0B1E81">
                      <w:rPr>
                        <w:rFonts w:ascii="Arial Narrow" w:hAnsi="Arial Narrow"/>
                        <w:sz w:val="16"/>
                        <w:szCs w:val="16"/>
                      </w:rPr>
                      <w:t>Corporate Finance</w:t>
                    </w:r>
                    <w:r w:rsidR="00DB640F" w:rsidRPr="00DB640F">
                      <w:rPr>
                        <w:rFonts w:ascii="Arial Narrow" w:hAnsi="Arial Narrow"/>
                        <w:sz w:val="16"/>
                        <w:szCs w:val="16"/>
                      </w:rPr>
                      <w:t xml:space="preserve"> Branch</w:t>
                    </w:r>
                    <w:r w:rsidR="000B1E81">
                      <w:rPr>
                        <w:rFonts w:ascii="Arial Narrow" w:hAnsi="Arial Narrow"/>
                        <w:sz w:val="16"/>
                        <w:szCs w:val="16"/>
                      </w:rPr>
                      <w:t xml:space="preserve"> (Fort)</w:t>
                    </w:r>
                    <w:r w:rsidR="00DB640F" w:rsidRPr="00DB640F">
                      <w:rPr>
                        <w:rFonts w:ascii="Arial Narrow" w:hAnsi="Arial Narrow"/>
                        <w:sz w:val="16"/>
                        <w:szCs w:val="16"/>
                      </w:rPr>
                      <w:t xml:space="preserve"> </w:t>
                    </w:r>
                    <w:r w:rsidRPr="0037179F">
                      <w:rPr>
                        <w:rFonts w:ascii="Arial Narrow" w:hAnsi="Arial Narrow"/>
                        <w:sz w:val="16"/>
                        <w:szCs w:val="16"/>
                      </w:rPr>
                      <w:t xml:space="preserve">/ </w:t>
                    </w:r>
                    <w:r w:rsidR="000B1E81">
                      <w:rPr>
                        <w:rFonts w:ascii="Arial Narrow" w:hAnsi="Arial Narrow"/>
                        <w:sz w:val="16"/>
                        <w:szCs w:val="16"/>
                      </w:rPr>
                      <w:t>KIL</w:t>
                    </w:r>
                    <w:r w:rsidR="002A0BC0">
                      <w:rPr>
                        <w:rFonts w:ascii="Arial Narrow" w:hAnsi="Arial Narrow"/>
                        <w:sz w:val="16"/>
                        <w:szCs w:val="16"/>
                      </w:rPr>
                      <w:tab/>
                    </w:r>
                    <w:r w:rsidR="00A64976">
                      <w:rPr>
                        <w:rFonts w:ascii="Arial Narrow" w:hAnsi="Arial Narrow"/>
                        <w:sz w:val="16"/>
                        <w:szCs w:val="16"/>
                      </w:rPr>
                      <w:tab/>
                    </w:r>
                    <w:r w:rsidR="00372611" w:rsidRPr="00957595">
                      <w:rPr>
                        <w:rFonts w:ascii="Arial Narrow" w:hAnsi="Arial Narrow"/>
                        <w:sz w:val="16"/>
                        <w:szCs w:val="16"/>
                      </w:rPr>
                      <w:t xml:space="preserve">         </w:t>
                    </w:r>
                    <w:proofErr w:type="gramStart"/>
                    <w:r w:rsidR="00372611" w:rsidRPr="00957595">
                      <w:rPr>
                        <w:rFonts w:ascii="Arial Narrow" w:hAnsi="Arial Narrow"/>
                        <w:sz w:val="16"/>
                        <w:szCs w:val="16"/>
                      </w:rPr>
                      <w:t xml:space="preserve">  </w:t>
                    </w:r>
                    <w:r w:rsidRPr="00957595">
                      <w:rPr>
                        <w:rFonts w:ascii="Arial Narrow" w:hAnsi="Arial Narrow"/>
                        <w:sz w:val="16"/>
                        <w:szCs w:val="16"/>
                      </w:rPr>
                      <w:t xml:space="preserve"> (</w:t>
                    </w:r>
                    <w:bookmarkStart w:id="3" w:name="_Hlk140494970"/>
                    <w:proofErr w:type="gramEnd"/>
                    <w:r w:rsidR="00957595" w:rsidRPr="003F5659">
                      <w:rPr>
                        <w:rFonts w:ascii="Arial Narrow" w:hAnsi="Arial Narrow"/>
                        <w:sz w:val="16"/>
                        <w:szCs w:val="16"/>
                      </w:rPr>
                      <w:t>4689</w:t>
                    </w:r>
                    <w:r w:rsidRPr="003F5659">
                      <w:rPr>
                        <w:rFonts w:ascii="Arial Narrow" w:hAnsi="Arial Narrow"/>
                        <w:sz w:val="16"/>
                        <w:szCs w:val="16"/>
                      </w:rPr>
                      <w:t>/</w:t>
                    </w:r>
                    <w:r w:rsidR="00324A01" w:rsidRPr="003F5659">
                      <w:rPr>
                        <w:rFonts w:ascii="Arial Narrow" w:hAnsi="Arial Narrow"/>
                        <w:sz w:val="16"/>
                        <w:szCs w:val="16"/>
                      </w:rPr>
                      <w:t>230</w:t>
                    </w:r>
                    <w:bookmarkEnd w:id="3"/>
                    <w:r w:rsidR="003F5659" w:rsidRPr="003F5659">
                      <w:rPr>
                        <w:rFonts w:ascii="Arial Narrow" w:hAnsi="Arial Narrow"/>
                        <w:sz w:val="16"/>
                        <w:szCs w:val="16"/>
                      </w:rPr>
                      <w:t>4368</w:t>
                    </w:r>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366580619" name="Picture 1366580619">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9"/>
  </w:num>
  <w:num w:numId="6" w16cid:durableId="745150260">
    <w:abstractNumId w:val="17"/>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8"/>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0"/>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6"/>
  </w:num>
  <w:num w:numId="31" w16cid:durableId="15021616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1635E"/>
    <w:rsid w:val="00016FC9"/>
    <w:rsid w:val="00030A45"/>
    <w:rsid w:val="000328AF"/>
    <w:rsid w:val="00045957"/>
    <w:rsid w:val="00054FC8"/>
    <w:rsid w:val="00062044"/>
    <w:rsid w:val="00062E28"/>
    <w:rsid w:val="00063130"/>
    <w:rsid w:val="00063690"/>
    <w:rsid w:val="00064C39"/>
    <w:rsid w:val="00065857"/>
    <w:rsid w:val="00066E33"/>
    <w:rsid w:val="00071884"/>
    <w:rsid w:val="00075D83"/>
    <w:rsid w:val="00082B44"/>
    <w:rsid w:val="0009394B"/>
    <w:rsid w:val="00093C7E"/>
    <w:rsid w:val="000A145B"/>
    <w:rsid w:val="000A482F"/>
    <w:rsid w:val="000B1E81"/>
    <w:rsid w:val="000C2B0F"/>
    <w:rsid w:val="000C4A15"/>
    <w:rsid w:val="000C7120"/>
    <w:rsid w:val="000E70C0"/>
    <w:rsid w:val="000F23BD"/>
    <w:rsid w:val="000F7C54"/>
    <w:rsid w:val="0010188A"/>
    <w:rsid w:val="00106C31"/>
    <w:rsid w:val="001239BA"/>
    <w:rsid w:val="0012453A"/>
    <w:rsid w:val="00135D64"/>
    <w:rsid w:val="00135DFE"/>
    <w:rsid w:val="00162889"/>
    <w:rsid w:val="0016658B"/>
    <w:rsid w:val="0017740F"/>
    <w:rsid w:val="00180B6E"/>
    <w:rsid w:val="0018102E"/>
    <w:rsid w:val="00184E27"/>
    <w:rsid w:val="00193B07"/>
    <w:rsid w:val="00197852"/>
    <w:rsid w:val="00197C26"/>
    <w:rsid w:val="001A05FF"/>
    <w:rsid w:val="001A1AD7"/>
    <w:rsid w:val="001A4BA2"/>
    <w:rsid w:val="001A77B6"/>
    <w:rsid w:val="001B0E66"/>
    <w:rsid w:val="001B21AF"/>
    <w:rsid w:val="001B7B4F"/>
    <w:rsid w:val="001C008A"/>
    <w:rsid w:val="001C6A25"/>
    <w:rsid w:val="001C743D"/>
    <w:rsid w:val="001D2214"/>
    <w:rsid w:val="001D4085"/>
    <w:rsid w:val="001E2CC9"/>
    <w:rsid w:val="001E5994"/>
    <w:rsid w:val="001F5903"/>
    <w:rsid w:val="001F75A5"/>
    <w:rsid w:val="00212286"/>
    <w:rsid w:val="0023211F"/>
    <w:rsid w:val="00237F95"/>
    <w:rsid w:val="0024153E"/>
    <w:rsid w:val="0024350C"/>
    <w:rsid w:val="00251E5F"/>
    <w:rsid w:val="0025234B"/>
    <w:rsid w:val="0025363D"/>
    <w:rsid w:val="002601CD"/>
    <w:rsid w:val="00272F3A"/>
    <w:rsid w:val="00277FED"/>
    <w:rsid w:val="00295F02"/>
    <w:rsid w:val="00297CA1"/>
    <w:rsid w:val="002A0BC0"/>
    <w:rsid w:val="002A5408"/>
    <w:rsid w:val="002B009F"/>
    <w:rsid w:val="002C3A06"/>
    <w:rsid w:val="002E03B3"/>
    <w:rsid w:val="002E78AB"/>
    <w:rsid w:val="002F0164"/>
    <w:rsid w:val="002F4D7F"/>
    <w:rsid w:val="003076EE"/>
    <w:rsid w:val="00311E90"/>
    <w:rsid w:val="003120B6"/>
    <w:rsid w:val="003169D7"/>
    <w:rsid w:val="00322E9B"/>
    <w:rsid w:val="00324A01"/>
    <w:rsid w:val="003569FF"/>
    <w:rsid w:val="00365B25"/>
    <w:rsid w:val="003700CB"/>
    <w:rsid w:val="0037179F"/>
    <w:rsid w:val="00372611"/>
    <w:rsid w:val="00373F24"/>
    <w:rsid w:val="0037447E"/>
    <w:rsid w:val="00377169"/>
    <w:rsid w:val="00380CD6"/>
    <w:rsid w:val="00390A5E"/>
    <w:rsid w:val="003934F4"/>
    <w:rsid w:val="003938EF"/>
    <w:rsid w:val="00397997"/>
    <w:rsid w:val="003C087C"/>
    <w:rsid w:val="003D0407"/>
    <w:rsid w:val="003D1D55"/>
    <w:rsid w:val="003E336A"/>
    <w:rsid w:val="003F0E4E"/>
    <w:rsid w:val="003F5659"/>
    <w:rsid w:val="003F770D"/>
    <w:rsid w:val="00412D48"/>
    <w:rsid w:val="00420D7C"/>
    <w:rsid w:val="004340BE"/>
    <w:rsid w:val="00452C31"/>
    <w:rsid w:val="0046706E"/>
    <w:rsid w:val="00470AD4"/>
    <w:rsid w:val="004718AB"/>
    <w:rsid w:val="00477981"/>
    <w:rsid w:val="00477AB6"/>
    <w:rsid w:val="004827F1"/>
    <w:rsid w:val="00485866"/>
    <w:rsid w:val="00485DC5"/>
    <w:rsid w:val="004950B8"/>
    <w:rsid w:val="004A0151"/>
    <w:rsid w:val="004A2220"/>
    <w:rsid w:val="004B3CC0"/>
    <w:rsid w:val="004B63C3"/>
    <w:rsid w:val="004C0DB6"/>
    <w:rsid w:val="004D49C9"/>
    <w:rsid w:val="004D6FE8"/>
    <w:rsid w:val="004D75C6"/>
    <w:rsid w:val="004F3DDC"/>
    <w:rsid w:val="004F7715"/>
    <w:rsid w:val="005011CE"/>
    <w:rsid w:val="005018AD"/>
    <w:rsid w:val="00510CB0"/>
    <w:rsid w:val="005142DD"/>
    <w:rsid w:val="005318B3"/>
    <w:rsid w:val="005355D5"/>
    <w:rsid w:val="00546FB0"/>
    <w:rsid w:val="00554A21"/>
    <w:rsid w:val="00562925"/>
    <w:rsid w:val="00570B3C"/>
    <w:rsid w:val="00582C1B"/>
    <w:rsid w:val="005877BE"/>
    <w:rsid w:val="00593EF5"/>
    <w:rsid w:val="005A1171"/>
    <w:rsid w:val="005A3E8A"/>
    <w:rsid w:val="005C15E4"/>
    <w:rsid w:val="005C2CD4"/>
    <w:rsid w:val="005C6187"/>
    <w:rsid w:val="005D2B06"/>
    <w:rsid w:val="005E092A"/>
    <w:rsid w:val="005E492D"/>
    <w:rsid w:val="00612D67"/>
    <w:rsid w:val="006137A0"/>
    <w:rsid w:val="00614D9B"/>
    <w:rsid w:val="00623F27"/>
    <w:rsid w:val="006248E6"/>
    <w:rsid w:val="00680FC6"/>
    <w:rsid w:val="006864B5"/>
    <w:rsid w:val="00694099"/>
    <w:rsid w:val="00695A61"/>
    <w:rsid w:val="006A3251"/>
    <w:rsid w:val="006B19AF"/>
    <w:rsid w:val="006B3E49"/>
    <w:rsid w:val="006D7459"/>
    <w:rsid w:val="006E507E"/>
    <w:rsid w:val="006E61C0"/>
    <w:rsid w:val="006F323A"/>
    <w:rsid w:val="0070055C"/>
    <w:rsid w:val="0070439C"/>
    <w:rsid w:val="00706230"/>
    <w:rsid w:val="007072E1"/>
    <w:rsid w:val="0071611D"/>
    <w:rsid w:val="00726207"/>
    <w:rsid w:val="00730870"/>
    <w:rsid w:val="0073129A"/>
    <w:rsid w:val="00731604"/>
    <w:rsid w:val="00745B30"/>
    <w:rsid w:val="0075714D"/>
    <w:rsid w:val="0075725C"/>
    <w:rsid w:val="00760B3A"/>
    <w:rsid w:val="00760DF9"/>
    <w:rsid w:val="00760EE4"/>
    <w:rsid w:val="00764B24"/>
    <w:rsid w:val="0078305A"/>
    <w:rsid w:val="00786C40"/>
    <w:rsid w:val="007A3567"/>
    <w:rsid w:val="007B3B4E"/>
    <w:rsid w:val="007C73D7"/>
    <w:rsid w:val="007D273D"/>
    <w:rsid w:val="007D3987"/>
    <w:rsid w:val="007E1B2D"/>
    <w:rsid w:val="007E4C57"/>
    <w:rsid w:val="007F5A71"/>
    <w:rsid w:val="00802919"/>
    <w:rsid w:val="00816466"/>
    <w:rsid w:val="00822DAE"/>
    <w:rsid w:val="0083594B"/>
    <w:rsid w:val="00835EE6"/>
    <w:rsid w:val="00840456"/>
    <w:rsid w:val="00841B9A"/>
    <w:rsid w:val="0084726E"/>
    <w:rsid w:val="00855267"/>
    <w:rsid w:val="00856E62"/>
    <w:rsid w:val="00861BE3"/>
    <w:rsid w:val="00892A2B"/>
    <w:rsid w:val="00893C79"/>
    <w:rsid w:val="008949F9"/>
    <w:rsid w:val="008C1918"/>
    <w:rsid w:val="008D01FF"/>
    <w:rsid w:val="008D3190"/>
    <w:rsid w:val="008E0CA9"/>
    <w:rsid w:val="008E2223"/>
    <w:rsid w:val="009062B8"/>
    <w:rsid w:val="009124BD"/>
    <w:rsid w:val="00924012"/>
    <w:rsid w:val="00937DBA"/>
    <w:rsid w:val="009437D7"/>
    <w:rsid w:val="00957595"/>
    <w:rsid w:val="00964A05"/>
    <w:rsid w:val="009725DF"/>
    <w:rsid w:val="00972AEB"/>
    <w:rsid w:val="009752B4"/>
    <w:rsid w:val="00986399"/>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17D89"/>
    <w:rsid w:val="00A21E60"/>
    <w:rsid w:val="00A22572"/>
    <w:rsid w:val="00A24D69"/>
    <w:rsid w:val="00A459FD"/>
    <w:rsid w:val="00A45FBE"/>
    <w:rsid w:val="00A611B3"/>
    <w:rsid w:val="00A64976"/>
    <w:rsid w:val="00A65865"/>
    <w:rsid w:val="00A70DB4"/>
    <w:rsid w:val="00A74A67"/>
    <w:rsid w:val="00A869B6"/>
    <w:rsid w:val="00A87EB2"/>
    <w:rsid w:val="00AA111E"/>
    <w:rsid w:val="00AA6ED2"/>
    <w:rsid w:val="00AB1B20"/>
    <w:rsid w:val="00AD2540"/>
    <w:rsid w:val="00AE13D6"/>
    <w:rsid w:val="00B22594"/>
    <w:rsid w:val="00B27059"/>
    <w:rsid w:val="00B3022C"/>
    <w:rsid w:val="00B32FD1"/>
    <w:rsid w:val="00B46719"/>
    <w:rsid w:val="00B467F6"/>
    <w:rsid w:val="00B5198B"/>
    <w:rsid w:val="00B61222"/>
    <w:rsid w:val="00B61F65"/>
    <w:rsid w:val="00B705B5"/>
    <w:rsid w:val="00B7475A"/>
    <w:rsid w:val="00B86614"/>
    <w:rsid w:val="00B92C5F"/>
    <w:rsid w:val="00B94479"/>
    <w:rsid w:val="00B944A7"/>
    <w:rsid w:val="00BA60FF"/>
    <w:rsid w:val="00BB3588"/>
    <w:rsid w:val="00BB3FCF"/>
    <w:rsid w:val="00BC1A41"/>
    <w:rsid w:val="00BC2390"/>
    <w:rsid w:val="00BC6E7C"/>
    <w:rsid w:val="00BE2F93"/>
    <w:rsid w:val="00BF5404"/>
    <w:rsid w:val="00C03DE0"/>
    <w:rsid w:val="00C05E7C"/>
    <w:rsid w:val="00C2628A"/>
    <w:rsid w:val="00C336BC"/>
    <w:rsid w:val="00C34A86"/>
    <w:rsid w:val="00C41CC2"/>
    <w:rsid w:val="00C503BA"/>
    <w:rsid w:val="00C514D7"/>
    <w:rsid w:val="00C605F0"/>
    <w:rsid w:val="00C62A73"/>
    <w:rsid w:val="00C66455"/>
    <w:rsid w:val="00C67C60"/>
    <w:rsid w:val="00C67FA1"/>
    <w:rsid w:val="00C87848"/>
    <w:rsid w:val="00C95308"/>
    <w:rsid w:val="00C97A3D"/>
    <w:rsid w:val="00CA42E5"/>
    <w:rsid w:val="00CB351F"/>
    <w:rsid w:val="00CB6F3B"/>
    <w:rsid w:val="00CC1BBB"/>
    <w:rsid w:val="00CC5203"/>
    <w:rsid w:val="00CF1D24"/>
    <w:rsid w:val="00CF418D"/>
    <w:rsid w:val="00CF6098"/>
    <w:rsid w:val="00D071B6"/>
    <w:rsid w:val="00D159B9"/>
    <w:rsid w:val="00D1686E"/>
    <w:rsid w:val="00D20D7E"/>
    <w:rsid w:val="00D26A3F"/>
    <w:rsid w:val="00D32799"/>
    <w:rsid w:val="00D34F6A"/>
    <w:rsid w:val="00D36FD3"/>
    <w:rsid w:val="00D4203A"/>
    <w:rsid w:val="00D4399A"/>
    <w:rsid w:val="00D46271"/>
    <w:rsid w:val="00D51CBD"/>
    <w:rsid w:val="00D52A90"/>
    <w:rsid w:val="00D6303C"/>
    <w:rsid w:val="00D65B77"/>
    <w:rsid w:val="00D7602A"/>
    <w:rsid w:val="00D76489"/>
    <w:rsid w:val="00D83DB3"/>
    <w:rsid w:val="00D853ED"/>
    <w:rsid w:val="00DA13C6"/>
    <w:rsid w:val="00DB1F51"/>
    <w:rsid w:val="00DB2619"/>
    <w:rsid w:val="00DB640F"/>
    <w:rsid w:val="00DD4208"/>
    <w:rsid w:val="00DD42AD"/>
    <w:rsid w:val="00DD4394"/>
    <w:rsid w:val="00DD501C"/>
    <w:rsid w:val="00DE5F13"/>
    <w:rsid w:val="00DF26D4"/>
    <w:rsid w:val="00DF3219"/>
    <w:rsid w:val="00E04C73"/>
    <w:rsid w:val="00E0501E"/>
    <w:rsid w:val="00E320F9"/>
    <w:rsid w:val="00E3251E"/>
    <w:rsid w:val="00E3271B"/>
    <w:rsid w:val="00E43FA5"/>
    <w:rsid w:val="00E5097E"/>
    <w:rsid w:val="00E70599"/>
    <w:rsid w:val="00E73672"/>
    <w:rsid w:val="00E75070"/>
    <w:rsid w:val="00E820DE"/>
    <w:rsid w:val="00E91671"/>
    <w:rsid w:val="00EA32CB"/>
    <w:rsid w:val="00EB3564"/>
    <w:rsid w:val="00EC2234"/>
    <w:rsid w:val="00EE3A14"/>
    <w:rsid w:val="00EE4F5B"/>
    <w:rsid w:val="00EE7337"/>
    <w:rsid w:val="00EF2C34"/>
    <w:rsid w:val="00EF3C69"/>
    <w:rsid w:val="00F01225"/>
    <w:rsid w:val="00F01EE7"/>
    <w:rsid w:val="00F10AD8"/>
    <w:rsid w:val="00F10BE4"/>
    <w:rsid w:val="00F10C94"/>
    <w:rsid w:val="00F112EF"/>
    <w:rsid w:val="00F15722"/>
    <w:rsid w:val="00F23156"/>
    <w:rsid w:val="00F2386B"/>
    <w:rsid w:val="00F25655"/>
    <w:rsid w:val="00F34EBA"/>
    <w:rsid w:val="00F4502C"/>
    <w:rsid w:val="00F65ED7"/>
    <w:rsid w:val="00F70573"/>
    <w:rsid w:val="00F720A5"/>
    <w:rsid w:val="00F7716F"/>
    <w:rsid w:val="00F81677"/>
    <w:rsid w:val="00F820C6"/>
    <w:rsid w:val="00FB5A5B"/>
    <w:rsid w:val="00FD6CF6"/>
    <w:rsid w:val="00FF13B8"/>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63">
    <w:name w:val="xl63"/>
    <w:basedOn w:val="Normal"/>
    <w:rsid w:val="005C15E4"/>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24081617">
      <w:bodyDiv w:val="1"/>
      <w:marLeft w:val="0"/>
      <w:marRight w:val="0"/>
      <w:marTop w:val="0"/>
      <w:marBottom w:val="0"/>
      <w:divBdr>
        <w:top w:val="none" w:sz="0" w:space="0" w:color="auto"/>
        <w:left w:val="none" w:sz="0" w:space="0" w:color="auto"/>
        <w:bottom w:val="none" w:sz="0" w:space="0" w:color="auto"/>
        <w:right w:val="none" w:sz="0" w:space="0" w:color="auto"/>
      </w:divBdr>
    </w:div>
    <w:div w:id="1151753481">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47437017">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64175266">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09002568">
      <w:bodyDiv w:val="1"/>
      <w:marLeft w:val="0"/>
      <w:marRight w:val="0"/>
      <w:marTop w:val="0"/>
      <w:marBottom w:val="0"/>
      <w:divBdr>
        <w:top w:val="none" w:sz="0" w:space="0" w:color="auto"/>
        <w:left w:val="none" w:sz="0" w:space="0" w:color="auto"/>
        <w:bottom w:val="none" w:sz="0" w:space="0" w:color="auto"/>
        <w:right w:val="none" w:sz="0" w:space="0" w:color="auto"/>
      </w:divBdr>
      <w:divsChild>
        <w:div w:id="1297102446">
          <w:marLeft w:val="0"/>
          <w:marRight w:val="0"/>
          <w:marTop w:val="0"/>
          <w:marBottom w:val="0"/>
          <w:divBdr>
            <w:top w:val="none" w:sz="0" w:space="0" w:color="auto"/>
            <w:left w:val="none" w:sz="0" w:space="0" w:color="auto"/>
            <w:bottom w:val="none" w:sz="0" w:space="0" w:color="auto"/>
            <w:right w:val="none" w:sz="0" w:space="0" w:color="auto"/>
          </w:divBdr>
        </w:div>
        <w:div w:id="455950523">
          <w:marLeft w:val="-225"/>
          <w:marRight w:val="-225"/>
          <w:marTop w:val="0"/>
          <w:marBottom w:val="900"/>
          <w:divBdr>
            <w:top w:val="none" w:sz="0" w:space="0" w:color="auto"/>
            <w:left w:val="none" w:sz="0" w:space="0" w:color="auto"/>
            <w:bottom w:val="none" w:sz="0" w:space="0" w:color="auto"/>
            <w:right w:val="none" w:sz="0" w:space="0" w:color="auto"/>
          </w:divBdr>
          <w:divsChild>
            <w:div w:id="1413627386">
              <w:marLeft w:val="0"/>
              <w:marRight w:val="0"/>
              <w:marTop w:val="0"/>
              <w:marBottom w:val="600"/>
              <w:divBdr>
                <w:top w:val="none" w:sz="0" w:space="0" w:color="auto"/>
                <w:left w:val="none" w:sz="0" w:space="0" w:color="auto"/>
                <w:bottom w:val="none" w:sz="0" w:space="0" w:color="auto"/>
                <w:right w:val="none" w:sz="0" w:space="0" w:color="auto"/>
              </w:divBdr>
              <w:divsChild>
                <w:div w:id="16778249">
                  <w:marLeft w:val="0"/>
                  <w:marRight w:val="0"/>
                  <w:marTop w:val="0"/>
                  <w:marBottom w:val="0"/>
                  <w:divBdr>
                    <w:top w:val="none" w:sz="0" w:space="0" w:color="auto"/>
                    <w:left w:val="none" w:sz="0" w:space="0" w:color="auto"/>
                    <w:bottom w:val="none" w:sz="0" w:space="0" w:color="auto"/>
                    <w:right w:val="none" w:sz="0" w:space="0" w:color="auto"/>
                  </w:divBdr>
                  <w:divsChild>
                    <w:div w:id="1675912187">
                      <w:marLeft w:val="0"/>
                      <w:marRight w:val="0"/>
                      <w:marTop w:val="0"/>
                      <w:marBottom w:val="225"/>
                      <w:divBdr>
                        <w:top w:val="none" w:sz="0" w:space="0" w:color="auto"/>
                        <w:left w:val="none" w:sz="0" w:space="0" w:color="auto"/>
                        <w:bottom w:val="none" w:sz="0" w:space="0" w:color="auto"/>
                        <w:right w:val="none" w:sz="0" w:space="0" w:color="auto"/>
                      </w:divBdr>
                    </w:div>
                    <w:div w:id="9540956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88102275">
              <w:marLeft w:val="0"/>
              <w:marRight w:val="0"/>
              <w:marTop w:val="0"/>
              <w:marBottom w:val="600"/>
              <w:divBdr>
                <w:top w:val="none" w:sz="0" w:space="0" w:color="auto"/>
                <w:left w:val="none" w:sz="0" w:space="0" w:color="auto"/>
                <w:bottom w:val="none" w:sz="0" w:space="0" w:color="auto"/>
                <w:right w:val="none" w:sz="0" w:space="0" w:color="auto"/>
              </w:divBdr>
              <w:divsChild>
                <w:div w:id="1272711868">
                  <w:marLeft w:val="0"/>
                  <w:marRight w:val="0"/>
                  <w:marTop w:val="0"/>
                  <w:marBottom w:val="0"/>
                  <w:divBdr>
                    <w:top w:val="none" w:sz="0" w:space="0" w:color="auto"/>
                    <w:left w:val="none" w:sz="0" w:space="0" w:color="auto"/>
                    <w:bottom w:val="none" w:sz="0" w:space="0" w:color="auto"/>
                    <w:right w:val="none" w:sz="0" w:space="0" w:color="auto"/>
                  </w:divBdr>
                  <w:divsChild>
                    <w:div w:id="499321549">
                      <w:marLeft w:val="0"/>
                      <w:marRight w:val="0"/>
                      <w:marTop w:val="0"/>
                      <w:marBottom w:val="225"/>
                      <w:divBdr>
                        <w:top w:val="none" w:sz="0" w:space="0" w:color="auto"/>
                        <w:left w:val="none" w:sz="0" w:space="0" w:color="auto"/>
                        <w:bottom w:val="none" w:sz="0" w:space="0" w:color="auto"/>
                        <w:right w:val="none" w:sz="0" w:space="0" w:color="auto"/>
                      </w:divBdr>
                    </w:div>
                    <w:div w:id="15067037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1740112">
              <w:marLeft w:val="0"/>
              <w:marRight w:val="0"/>
              <w:marTop w:val="0"/>
              <w:marBottom w:val="600"/>
              <w:divBdr>
                <w:top w:val="none" w:sz="0" w:space="0" w:color="auto"/>
                <w:left w:val="none" w:sz="0" w:space="0" w:color="auto"/>
                <w:bottom w:val="none" w:sz="0" w:space="0" w:color="auto"/>
                <w:right w:val="none" w:sz="0" w:space="0" w:color="auto"/>
              </w:divBdr>
              <w:divsChild>
                <w:div w:id="1652639671">
                  <w:marLeft w:val="0"/>
                  <w:marRight w:val="0"/>
                  <w:marTop w:val="0"/>
                  <w:marBottom w:val="0"/>
                  <w:divBdr>
                    <w:top w:val="none" w:sz="0" w:space="0" w:color="auto"/>
                    <w:left w:val="none" w:sz="0" w:space="0" w:color="auto"/>
                    <w:bottom w:val="none" w:sz="0" w:space="0" w:color="auto"/>
                    <w:right w:val="none" w:sz="0" w:space="0" w:color="auto"/>
                  </w:divBdr>
                  <w:divsChild>
                    <w:div w:id="650719956">
                      <w:marLeft w:val="0"/>
                      <w:marRight w:val="0"/>
                      <w:marTop w:val="0"/>
                      <w:marBottom w:val="225"/>
                      <w:divBdr>
                        <w:top w:val="none" w:sz="0" w:space="0" w:color="auto"/>
                        <w:left w:val="none" w:sz="0" w:space="0" w:color="auto"/>
                        <w:bottom w:val="none" w:sz="0" w:space="0" w:color="auto"/>
                        <w:right w:val="none" w:sz="0" w:space="0" w:color="auto"/>
                      </w:divBdr>
                    </w:div>
                    <w:div w:id="4067317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1793099">
              <w:marLeft w:val="0"/>
              <w:marRight w:val="0"/>
              <w:marTop w:val="0"/>
              <w:marBottom w:val="600"/>
              <w:divBdr>
                <w:top w:val="none" w:sz="0" w:space="0" w:color="auto"/>
                <w:left w:val="none" w:sz="0" w:space="0" w:color="auto"/>
                <w:bottom w:val="none" w:sz="0" w:space="0" w:color="auto"/>
                <w:right w:val="none" w:sz="0" w:space="0" w:color="auto"/>
              </w:divBdr>
              <w:divsChild>
                <w:div w:id="974407067">
                  <w:marLeft w:val="0"/>
                  <w:marRight w:val="0"/>
                  <w:marTop w:val="0"/>
                  <w:marBottom w:val="0"/>
                  <w:divBdr>
                    <w:top w:val="none" w:sz="0" w:space="0" w:color="auto"/>
                    <w:left w:val="none" w:sz="0" w:space="0" w:color="auto"/>
                    <w:bottom w:val="none" w:sz="0" w:space="0" w:color="auto"/>
                    <w:right w:val="none" w:sz="0" w:space="0" w:color="auto"/>
                  </w:divBdr>
                  <w:divsChild>
                    <w:div w:id="1149708961">
                      <w:marLeft w:val="0"/>
                      <w:marRight w:val="0"/>
                      <w:marTop w:val="0"/>
                      <w:marBottom w:val="225"/>
                      <w:divBdr>
                        <w:top w:val="none" w:sz="0" w:space="0" w:color="auto"/>
                        <w:left w:val="none" w:sz="0" w:space="0" w:color="auto"/>
                        <w:bottom w:val="none" w:sz="0" w:space="0" w:color="auto"/>
                        <w:right w:val="none" w:sz="0" w:space="0" w:color="auto"/>
                      </w:divBdr>
                    </w:div>
                    <w:div w:id="1186902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0224612">
              <w:marLeft w:val="0"/>
              <w:marRight w:val="0"/>
              <w:marTop w:val="0"/>
              <w:marBottom w:val="600"/>
              <w:divBdr>
                <w:top w:val="none" w:sz="0" w:space="0" w:color="auto"/>
                <w:left w:val="none" w:sz="0" w:space="0" w:color="auto"/>
                <w:bottom w:val="none" w:sz="0" w:space="0" w:color="auto"/>
                <w:right w:val="none" w:sz="0" w:space="0" w:color="auto"/>
              </w:divBdr>
              <w:divsChild>
                <w:div w:id="1001129219">
                  <w:marLeft w:val="0"/>
                  <w:marRight w:val="0"/>
                  <w:marTop w:val="0"/>
                  <w:marBottom w:val="0"/>
                  <w:divBdr>
                    <w:top w:val="none" w:sz="0" w:space="0" w:color="auto"/>
                    <w:left w:val="none" w:sz="0" w:space="0" w:color="auto"/>
                    <w:bottom w:val="none" w:sz="0" w:space="0" w:color="auto"/>
                    <w:right w:val="none" w:sz="0" w:space="0" w:color="auto"/>
                  </w:divBdr>
                  <w:divsChild>
                    <w:div w:id="101462866">
                      <w:marLeft w:val="0"/>
                      <w:marRight w:val="0"/>
                      <w:marTop w:val="0"/>
                      <w:marBottom w:val="225"/>
                      <w:divBdr>
                        <w:top w:val="none" w:sz="0" w:space="0" w:color="auto"/>
                        <w:left w:val="none" w:sz="0" w:space="0" w:color="auto"/>
                        <w:bottom w:val="none" w:sz="0" w:space="0" w:color="auto"/>
                        <w:right w:val="none" w:sz="0" w:space="0" w:color="auto"/>
                      </w:divBdr>
                    </w:div>
                    <w:div w:id="15195850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660767846">
      <w:bodyDiv w:val="1"/>
      <w:marLeft w:val="0"/>
      <w:marRight w:val="0"/>
      <w:marTop w:val="0"/>
      <w:marBottom w:val="0"/>
      <w:divBdr>
        <w:top w:val="none" w:sz="0" w:space="0" w:color="auto"/>
        <w:left w:val="none" w:sz="0" w:space="0" w:color="auto"/>
        <w:bottom w:val="none" w:sz="0" w:space="0" w:color="auto"/>
        <w:right w:val="none" w:sz="0" w:space="0" w:color="auto"/>
      </w:divBdr>
      <w:divsChild>
        <w:div w:id="453403592">
          <w:marLeft w:val="0"/>
          <w:marRight w:val="0"/>
          <w:marTop w:val="0"/>
          <w:marBottom w:val="600"/>
          <w:divBdr>
            <w:top w:val="none" w:sz="0" w:space="0" w:color="auto"/>
            <w:left w:val="none" w:sz="0" w:space="0" w:color="auto"/>
            <w:bottom w:val="none" w:sz="0" w:space="0" w:color="auto"/>
            <w:right w:val="none" w:sz="0" w:space="0" w:color="auto"/>
          </w:divBdr>
          <w:divsChild>
            <w:div w:id="1058237208">
              <w:marLeft w:val="0"/>
              <w:marRight w:val="0"/>
              <w:marTop w:val="0"/>
              <w:marBottom w:val="0"/>
              <w:divBdr>
                <w:top w:val="none" w:sz="0" w:space="0" w:color="auto"/>
                <w:left w:val="none" w:sz="0" w:space="0" w:color="auto"/>
                <w:bottom w:val="none" w:sz="0" w:space="0" w:color="auto"/>
                <w:right w:val="none" w:sz="0" w:space="0" w:color="auto"/>
              </w:divBdr>
              <w:divsChild>
                <w:div w:id="712929271">
                  <w:marLeft w:val="0"/>
                  <w:marRight w:val="0"/>
                  <w:marTop w:val="0"/>
                  <w:marBottom w:val="225"/>
                  <w:divBdr>
                    <w:top w:val="none" w:sz="0" w:space="0" w:color="auto"/>
                    <w:left w:val="none" w:sz="0" w:space="0" w:color="auto"/>
                    <w:bottom w:val="none" w:sz="0" w:space="0" w:color="auto"/>
                    <w:right w:val="none" w:sz="0" w:space="0" w:color="auto"/>
                  </w:divBdr>
                </w:div>
                <w:div w:id="856617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89963283">
          <w:marLeft w:val="0"/>
          <w:marRight w:val="0"/>
          <w:marTop w:val="0"/>
          <w:marBottom w:val="600"/>
          <w:divBdr>
            <w:top w:val="none" w:sz="0" w:space="0" w:color="auto"/>
            <w:left w:val="none" w:sz="0" w:space="0" w:color="auto"/>
            <w:bottom w:val="none" w:sz="0" w:space="0" w:color="auto"/>
            <w:right w:val="none" w:sz="0" w:space="0" w:color="auto"/>
          </w:divBdr>
          <w:divsChild>
            <w:div w:id="1687825914">
              <w:marLeft w:val="0"/>
              <w:marRight w:val="0"/>
              <w:marTop w:val="0"/>
              <w:marBottom w:val="0"/>
              <w:divBdr>
                <w:top w:val="none" w:sz="0" w:space="0" w:color="auto"/>
                <w:left w:val="none" w:sz="0" w:space="0" w:color="auto"/>
                <w:bottom w:val="none" w:sz="0" w:space="0" w:color="auto"/>
                <w:right w:val="none" w:sz="0" w:space="0" w:color="auto"/>
              </w:divBdr>
              <w:divsChild>
                <w:div w:id="1743410603">
                  <w:marLeft w:val="0"/>
                  <w:marRight w:val="0"/>
                  <w:marTop w:val="0"/>
                  <w:marBottom w:val="225"/>
                  <w:divBdr>
                    <w:top w:val="none" w:sz="0" w:space="0" w:color="auto"/>
                    <w:left w:val="none" w:sz="0" w:space="0" w:color="auto"/>
                    <w:bottom w:val="none" w:sz="0" w:space="0" w:color="auto"/>
                    <w:right w:val="none" w:sz="0" w:space="0" w:color="auto"/>
                  </w:divBdr>
                </w:div>
                <w:div w:id="472645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31174814">
          <w:marLeft w:val="0"/>
          <w:marRight w:val="0"/>
          <w:marTop w:val="0"/>
          <w:marBottom w:val="600"/>
          <w:divBdr>
            <w:top w:val="none" w:sz="0" w:space="0" w:color="auto"/>
            <w:left w:val="none" w:sz="0" w:space="0" w:color="auto"/>
            <w:bottom w:val="none" w:sz="0" w:space="0" w:color="auto"/>
            <w:right w:val="none" w:sz="0" w:space="0" w:color="auto"/>
          </w:divBdr>
          <w:divsChild>
            <w:div w:id="366299033">
              <w:marLeft w:val="0"/>
              <w:marRight w:val="0"/>
              <w:marTop w:val="0"/>
              <w:marBottom w:val="0"/>
              <w:divBdr>
                <w:top w:val="none" w:sz="0" w:space="0" w:color="auto"/>
                <w:left w:val="none" w:sz="0" w:space="0" w:color="auto"/>
                <w:bottom w:val="none" w:sz="0" w:space="0" w:color="auto"/>
                <w:right w:val="none" w:sz="0" w:space="0" w:color="auto"/>
              </w:divBdr>
              <w:divsChild>
                <w:div w:id="1061174225">
                  <w:marLeft w:val="0"/>
                  <w:marRight w:val="0"/>
                  <w:marTop w:val="0"/>
                  <w:marBottom w:val="225"/>
                  <w:divBdr>
                    <w:top w:val="none" w:sz="0" w:space="0" w:color="auto"/>
                    <w:left w:val="none" w:sz="0" w:space="0" w:color="auto"/>
                    <w:bottom w:val="none" w:sz="0" w:space="0" w:color="auto"/>
                    <w:right w:val="none" w:sz="0" w:space="0" w:color="auto"/>
                  </w:divBdr>
                </w:div>
                <w:div w:id="15583229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68463153">
          <w:marLeft w:val="0"/>
          <w:marRight w:val="0"/>
          <w:marTop w:val="0"/>
          <w:marBottom w:val="600"/>
          <w:divBdr>
            <w:top w:val="none" w:sz="0" w:space="0" w:color="auto"/>
            <w:left w:val="none" w:sz="0" w:space="0" w:color="auto"/>
            <w:bottom w:val="none" w:sz="0" w:space="0" w:color="auto"/>
            <w:right w:val="none" w:sz="0" w:space="0" w:color="auto"/>
          </w:divBdr>
          <w:divsChild>
            <w:div w:id="15426918">
              <w:marLeft w:val="0"/>
              <w:marRight w:val="0"/>
              <w:marTop w:val="0"/>
              <w:marBottom w:val="0"/>
              <w:divBdr>
                <w:top w:val="none" w:sz="0" w:space="0" w:color="auto"/>
                <w:left w:val="none" w:sz="0" w:space="0" w:color="auto"/>
                <w:bottom w:val="none" w:sz="0" w:space="0" w:color="auto"/>
                <w:right w:val="none" w:sz="0" w:space="0" w:color="auto"/>
              </w:divBdr>
              <w:divsChild>
                <w:div w:id="1336956555">
                  <w:marLeft w:val="0"/>
                  <w:marRight w:val="0"/>
                  <w:marTop w:val="0"/>
                  <w:marBottom w:val="225"/>
                  <w:divBdr>
                    <w:top w:val="none" w:sz="0" w:space="0" w:color="auto"/>
                    <w:left w:val="none" w:sz="0" w:space="0" w:color="auto"/>
                    <w:bottom w:val="none" w:sz="0" w:space="0" w:color="auto"/>
                    <w:right w:val="none" w:sz="0" w:space="0" w:color="auto"/>
                  </w:divBdr>
                </w:div>
                <w:div w:id="11185726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68635239">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09726459">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36424595">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footer" Target="footer1.xm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webSettings" Target="webSetting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1.jpe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header" Target="header2.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33</Pages>
  <Words>6474</Words>
  <Characters>36906</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21</cp:revision>
  <cp:lastPrinted>2024-01-06T06:09:00Z</cp:lastPrinted>
  <dcterms:created xsi:type="dcterms:W3CDTF">2023-12-29T05:33:00Z</dcterms:created>
  <dcterms:modified xsi:type="dcterms:W3CDTF">2024-01-06T06:09:00Z</dcterms:modified>
</cp:coreProperties>
</file>