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177ED9F9" w:rsidR="00160DC2" w:rsidRDefault="00991C17">
      <w:pPr>
        <w:jc w:val="center"/>
        <w:rPr>
          <w:rFonts w:ascii="Verdana" w:hAnsi="Verdana"/>
          <w:color w:val="FF0000"/>
          <w:sz w:val="40"/>
        </w:rPr>
      </w:pPr>
      <w:r>
        <w:rPr>
          <w:noProof/>
        </w:rPr>
        <w:drawing>
          <wp:anchor distT="0" distB="0" distL="114300" distR="114300" simplePos="0" relativeHeight="250426368" behindDoc="1" locked="0" layoutInCell="1" allowOverlap="1" wp14:anchorId="2B9C5277" wp14:editId="1C47EC3D">
            <wp:simplePos x="0" y="0"/>
            <wp:positionH relativeFrom="column">
              <wp:posOffset>936625</wp:posOffset>
            </wp:positionH>
            <wp:positionV relativeFrom="paragraph">
              <wp:posOffset>147125</wp:posOffset>
            </wp:positionV>
            <wp:extent cx="3960000" cy="2969476"/>
            <wp:effectExtent l="19050" t="1905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9694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41DB5CAB" w:rsidR="00160DC2" w:rsidRDefault="00160DC2">
      <w:pPr>
        <w:jc w:val="center"/>
        <w:rPr>
          <w:rFonts w:ascii="Verdana" w:hAnsi="Verdana"/>
          <w:color w:val="FF0000"/>
          <w:sz w:val="40"/>
        </w:rPr>
      </w:pPr>
    </w:p>
    <w:p w14:paraId="5346FA1B" w14:textId="12EF522E" w:rsidR="00160DC2" w:rsidRDefault="00160DC2">
      <w:pPr>
        <w:jc w:val="center"/>
        <w:rPr>
          <w:rFonts w:ascii="Verdana" w:hAnsi="Verdana"/>
          <w:color w:val="FF0000"/>
          <w:sz w:val="40"/>
        </w:rPr>
      </w:pPr>
    </w:p>
    <w:p w14:paraId="64F5BFBD" w14:textId="27DC4696" w:rsidR="00160DC2" w:rsidRDefault="00160DC2">
      <w:pPr>
        <w:jc w:val="center"/>
        <w:rPr>
          <w:rFonts w:ascii="Verdana" w:hAnsi="Verdana"/>
          <w:color w:val="FF0000"/>
          <w:sz w:val="40"/>
        </w:rPr>
      </w:pPr>
    </w:p>
    <w:p w14:paraId="42C99F02" w14:textId="199F94B6"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7BF0ECB0"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M/s. Sub</w:t>
      </w:r>
      <w:r w:rsidR="00991C17">
        <w:rPr>
          <w:rFonts w:ascii="Arial Narrow" w:hAnsi="Arial Narrow" w:cs="Tahoma"/>
          <w:b/>
          <w:sz w:val="22"/>
          <w:szCs w:val="22"/>
        </w:rPr>
        <w:t>h</w:t>
      </w:r>
      <w:r w:rsidR="00991C17" w:rsidRPr="00991C17">
        <w:rPr>
          <w:rFonts w:ascii="Arial Narrow" w:hAnsi="Arial Narrow" w:cs="Tahoma"/>
          <w:b/>
          <w:sz w:val="22"/>
          <w:szCs w:val="22"/>
        </w:rPr>
        <w:t xml:space="preserve"> Nen Ply Private Limited</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01780CE" w14:textId="7E3A6248" w:rsidR="00870E13" w:rsidRDefault="00870E13" w:rsidP="00870E13">
      <w:pPr>
        <w:spacing w:line="276" w:lineRule="auto"/>
        <w:jc w:val="center"/>
        <w:rPr>
          <w:rFonts w:ascii="Arial Narrow" w:hAnsi="Arial Narrow" w:cs="Tahoma"/>
          <w:color w:val="000000"/>
          <w:sz w:val="22"/>
          <w:szCs w:val="22"/>
        </w:rPr>
      </w:pPr>
      <w:r>
        <w:rPr>
          <w:rFonts w:ascii="Arial Narrow" w:hAnsi="Arial Narrow" w:cs="Tahoma"/>
          <w:color w:val="000000"/>
          <w:sz w:val="22"/>
          <w:szCs w:val="22"/>
        </w:rPr>
        <w:t>N.A. Land with AC Sheet</w:t>
      </w:r>
      <w:r w:rsidR="0025172B">
        <w:rPr>
          <w:rFonts w:ascii="Arial Narrow" w:hAnsi="Arial Narrow" w:cs="Tahoma"/>
          <w:color w:val="000000"/>
          <w:sz w:val="22"/>
          <w:szCs w:val="22"/>
        </w:rPr>
        <w:t xml:space="preserve"> Shed</w:t>
      </w:r>
      <w:r w:rsidRPr="00E45BCC">
        <w:rPr>
          <w:rFonts w:ascii="Arial Narrow" w:hAnsi="Arial Narrow" w:cs="Tahoma"/>
          <w:color w:val="000000"/>
          <w:sz w:val="22"/>
          <w:szCs w:val="22"/>
        </w:rPr>
        <w:t xml:space="preserve"> </w:t>
      </w:r>
      <w:r w:rsidR="0025172B">
        <w:rPr>
          <w:rFonts w:ascii="Arial Narrow" w:hAnsi="Arial Narrow" w:cs="Tahoma"/>
          <w:color w:val="000000"/>
          <w:sz w:val="22"/>
          <w:szCs w:val="22"/>
        </w:rPr>
        <w:t xml:space="preserve">at bearing </w:t>
      </w:r>
      <w:r>
        <w:rPr>
          <w:rFonts w:ascii="Arial Narrow" w:hAnsi="Arial Narrow" w:cs="Tahoma"/>
          <w:color w:val="000000"/>
          <w:sz w:val="22"/>
          <w:szCs w:val="22"/>
        </w:rPr>
        <w:t xml:space="preserve">Survey No. </w:t>
      </w:r>
      <w:r w:rsidR="0025172B">
        <w:rPr>
          <w:rFonts w:ascii="Arial Narrow" w:hAnsi="Arial Narrow" w:cs="Tahoma"/>
          <w:color w:val="000000"/>
          <w:sz w:val="22"/>
          <w:szCs w:val="22"/>
        </w:rPr>
        <w:t>63, Hissa No. 1 (part), C.T.S. No. 569</w:t>
      </w:r>
      <w:r>
        <w:rPr>
          <w:rFonts w:ascii="Arial Narrow" w:hAnsi="Arial Narrow" w:cs="Tahoma"/>
          <w:color w:val="000000"/>
          <w:sz w:val="22"/>
          <w:szCs w:val="22"/>
        </w:rPr>
        <w:t xml:space="preserve">, </w:t>
      </w:r>
    </w:p>
    <w:p w14:paraId="4ACE79C8" w14:textId="4EBBFDEB" w:rsidR="00870E13" w:rsidRDefault="00870E13" w:rsidP="00870E13">
      <w:pPr>
        <w:spacing w:line="276" w:lineRule="auto"/>
        <w:jc w:val="center"/>
        <w:rPr>
          <w:rFonts w:ascii="Arial Narrow" w:hAnsi="Arial Narrow" w:cs="Arial"/>
          <w:sz w:val="22"/>
          <w:szCs w:val="22"/>
        </w:rPr>
      </w:pPr>
      <w:r>
        <w:rPr>
          <w:rFonts w:ascii="Arial Narrow" w:hAnsi="Arial Narrow" w:cs="Tahoma"/>
          <w:color w:val="000000"/>
          <w:sz w:val="22"/>
          <w:szCs w:val="22"/>
        </w:rPr>
        <w:t xml:space="preserve">Village </w:t>
      </w:r>
      <w:r w:rsidR="0025172B">
        <w:rPr>
          <w:rFonts w:ascii="Arial Narrow" w:hAnsi="Arial Narrow" w:cs="Tahoma"/>
          <w:color w:val="000000"/>
          <w:sz w:val="22"/>
          <w:szCs w:val="22"/>
        </w:rPr>
        <w:t>- Mohili</w:t>
      </w:r>
      <w:r>
        <w:rPr>
          <w:rFonts w:ascii="Arial Narrow" w:hAnsi="Arial Narrow" w:cs="Tahoma"/>
          <w:color w:val="000000"/>
          <w:sz w:val="22"/>
          <w:szCs w:val="22"/>
        </w:rPr>
        <w:t>, Taluka</w:t>
      </w:r>
      <w:r w:rsidR="0025172B">
        <w:rPr>
          <w:rFonts w:ascii="Arial Narrow" w:hAnsi="Arial Narrow" w:cs="Tahoma"/>
          <w:color w:val="000000"/>
          <w:sz w:val="22"/>
          <w:szCs w:val="22"/>
        </w:rPr>
        <w:t xml:space="preserve"> - Kurla</w:t>
      </w:r>
      <w:r>
        <w:rPr>
          <w:rFonts w:ascii="Arial Narrow" w:hAnsi="Arial Narrow" w:cs="Tahoma"/>
          <w:color w:val="000000"/>
          <w:sz w:val="22"/>
          <w:szCs w:val="22"/>
        </w:rPr>
        <w:t xml:space="preserve">, District </w:t>
      </w:r>
      <w:r w:rsidR="0025172B">
        <w:rPr>
          <w:rFonts w:ascii="Arial Narrow" w:hAnsi="Arial Narrow" w:cs="Tahoma"/>
          <w:color w:val="000000"/>
          <w:sz w:val="22"/>
          <w:szCs w:val="22"/>
        </w:rPr>
        <w:t>– Mumbai Suburban</w:t>
      </w:r>
      <w:r>
        <w:rPr>
          <w:rFonts w:ascii="Arial Narrow" w:hAnsi="Arial Narrow" w:cs="Tahoma"/>
          <w:color w:val="000000"/>
          <w:sz w:val="22"/>
          <w:szCs w:val="22"/>
        </w:rPr>
        <w:t>, PIN – 4</w:t>
      </w:r>
      <w:r w:rsidR="0025172B">
        <w:rPr>
          <w:rFonts w:ascii="Arial Narrow" w:hAnsi="Arial Narrow" w:cs="Tahoma"/>
          <w:color w:val="000000"/>
          <w:sz w:val="22"/>
          <w:szCs w:val="22"/>
        </w:rPr>
        <w:t>00</w:t>
      </w:r>
      <w:r>
        <w:rPr>
          <w:rFonts w:ascii="Arial Narrow" w:hAnsi="Arial Narrow" w:cs="Tahoma"/>
          <w:color w:val="000000"/>
          <w:sz w:val="22"/>
          <w:szCs w:val="22"/>
        </w:rPr>
        <w:t xml:space="preserve"> </w:t>
      </w:r>
      <w:r w:rsidR="0025172B">
        <w:rPr>
          <w:rFonts w:ascii="Arial Narrow" w:hAnsi="Arial Narrow" w:cs="Tahoma"/>
          <w:color w:val="000000"/>
          <w:sz w:val="22"/>
          <w:szCs w:val="22"/>
        </w:rPr>
        <w:t>072</w:t>
      </w:r>
      <w:r w:rsidR="00DA017A">
        <w:rPr>
          <w:rFonts w:ascii="Arial Narrow" w:hAnsi="Arial Narrow" w:cs="Arial"/>
          <w:sz w:val="22"/>
          <w:szCs w:val="22"/>
        </w:rPr>
        <w:t xml:space="preserve">, </w:t>
      </w:r>
    </w:p>
    <w:p w14:paraId="40F7BCBC" w14:textId="76F0D349"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3B52140"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2428AC" w:rsidRPr="002428AC">
        <w:rPr>
          <w:rFonts w:ascii="Arial Narrow" w:hAnsi="Arial Narrow"/>
          <w:bCs w:val="0"/>
          <w:sz w:val="22"/>
          <w:szCs w:val="22"/>
          <w:u w:val="single"/>
          <w:lang w:val="en-IN"/>
        </w:rPr>
        <w:t>19°05'47.6"N 72°53'11.2"E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77777777" w:rsidR="0070672B" w:rsidRPr="002B716C" w:rsidRDefault="0070672B" w:rsidP="0070672B">
      <w:pPr>
        <w:pStyle w:val="Heading1"/>
        <w:spacing w:line="276" w:lineRule="auto"/>
        <w:jc w:val="center"/>
        <w:rPr>
          <w:rFonts w:ascii="Arial Narrow" w:eastAsia="Arial Narrow" w:hAnsi="Arial Narrow" w:cs="Arial Narrow"/>
          <w:bCs w:val="0"/>
        </w:rPr>
      </w:pPr>
      <w:r w:rsidRPr="002B716C">
        <w:rPr>
          <w:rFonts w:ascii="Arial Narrow" w:eastAsia="Arial Narrow" w:hAnsi="Arial Narrow" w:cs="Arial Narrow"/>
          <w:bCs w:val="0"/>
        </w:rPr>
        <w:t>Dadar (West) Branch</w:t>
      </w:r>
    </w:p>
    <w:p w14:paraId="7C9B9903" w14:textId="660B8DF2" w:rsidR="00DA7434" w:rsidRDefault="0070672B" w:rsidP="0070672B">
      <w:pPr>
        <w:pStyle w:val="Heading1"/>
        <w:spacing w:line="276" w:lineRule="auto"/>
        <w:jc w:val="center"/>
        <w:rPr>
          <w:rFonts w:ascii="Arial Narrow" w:hAnsi="Arial Narrow" w:cs="Arial"/>
          <w:b w:val="0"/>
          <w:bCs w:val="0"/>
          <w:sz w:val="22"/>
          <w:szCs w:val="22"/>
          <w:shd w:val="clear" w:color="auto" w:fill="FFFFFF"/>
        </w:rPr>
      </w:pPr>
      <w:r w:rsidRPr="002A6D39">
        <w:rPr>
          <w:rFonts w:ascii="Arial Narrow" w:hAnsi="Arial Narrow" w:cs="Arial"/>
          <w:b w:val="0"/>
          <w:bCs w:val="0"/>
          <w:color w:val="000000"/>
          <w:sz w:val="22"/>
          <w:szCs w:val="22"/>
          <w:shd w:val="clear" w:color="auto" w:fill="FFFFFF"/>
        </w:rPr>
        <w:t>Horizon Bldg.,1st Floor, Ranade Road &amp; Gokhale Road, Dadar (West), Mumbai – 400 028</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668DB7F6" w14:textId="77777777" w:rsidR="00C57645" w:rsidRDefault="00C57645">
      <w:pPr>
        <w:rPr>
          <w:rFonts w:ascii="Arial Rounded MT Bold" w:eastAsia="Batang" w:hAnsi="Arial Rounded MT Bold"/>
          <w:b/>
          <w:sz w:val="40"/>
          <w:szCs w:val="40"/>
        </w:rPr>
      </w:pPr>
    </w:p>
    <w:p w14:paraId="28F18F4F" w14:textId="1546694C" w:rsidR="00160DC2" w:rsidRPr="002B46C0" w:rsidRDefault="00DA017A">
      <w:pPr>
        <w:spacing w:line="276" w:lineRule="auto"/>
        <w:jc w:val="right"/>
        <w:rPr>
          <w:rFonts w:ascii="Arial Narrow" w:hAnsi="Arial Narrow"/>
          <w:sz w:val="20"/>
          <w:szCs w:val="20"/>
        </w:rPr>
      </w:pPr>
      <w:r w:rsidRPr="002B46C0">
        <w:rPr>
          <w:rFonts w:ascii="Arial Narrow" w:hAnsi="Arial Narrow"/>
          <w:sz w:val="20"/>
          <w:szCs w:val="20"/>
        </w:rPr>
        <w:lastRenderedPageBreak/>
        <w:t>Vastu/</w:t>
      </w:r>
      <w:r w:rsidR="008435FE" w:rsidRPr="002B46C0">
        <w:rPr>
          <w:rFonts w:ascii="Arial Narrow" w:hAnsi="Arial Narrow"/>
          <w:sz w:val="20"/>
          <w:szCs w:val="20"/>
        </w:rPr>
        <w:t>Mumbai</w:t>
      </w:r>
      <w:r w:rsidRPr="002B46C0">
        <w:rPr>
          <w:rFonts w:ascii="Arial Narrow" w:hAnsi="Arial Narrow"/>
          <w:sz w:val="20"/>
          <w:szCs w:val="20"/>
        </w:rPr>
        <w:t>/</w:t>
      </w:r>
      <w:r w:rsidR="00E00D16">
        <w:rPr>
          <w:rFonts w:ascii="Arial Narrow" w:hAnsi="Arial Narrow"/>
          <w:sz w:val="20"/>
          <w:szCs w:val="20"/>
        </w:rPr>
        <w:t>00</w:t>
      </w:r>
      <w:r w:rsidRPr="002B46C0">
        <w:rPr>
          <w:rFonts w:ascii="Arial Narrow" w:hAnsi="Arial Narrow"/>
          <w:sz w:val="20"/>
          <w:szCs w:val="20"/>
        </w:rPr>
        <w:t>/202</w:t>
      </w:r>
      <w:r w:rsidR="009630FF" w:rsidRPr="002B46C0">
        <w:rPr>
          <w:rFonts w:ascii="Arial Narrow" w:hAnsi="Arial Narrow"/>
          <w:sz w:val="20"/>
          <w:szCs w:val="20"/>
        </w:rPr>
        <w:t>3</w:t>
      </w:r>
      <w:r w:rsidRPr="002B46C0">
        <w:rPr>
          <w:rFonts w:ascii="Arial Narrow" w:hAnsi="Arial Narrow"/>
          <w:sz w:val="20"/>
          <w:szCs w:val="20"/>
        </w:rPr>
        <w:t>/</w:t>
      </w:r>
      <w:r w:rsidR="00E00D16">
        <w:rPr>
          <w:rFonts w:ascii="Arial Narrow" w:hAnsi="Arial Narrow"/>
          <w:sz w:val="20"/>
          <w:szCs w:val="20"/>
        </w:rPr>
        <w:t>4318</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70047280" w:rsidR="00160DC2" w:rsidRPr="00D83C6D"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Date</w:t>
      </w:r>
      <w:r w:rsidRPr="00D83C6D">
        <w:rPr>
          <w:rFonts w:ascii="Arial Narrow" w:hAnsi="Arial Narrow"/>
          <w:sz w:val="20"/>
          <w:szCs w:val="20"/>
        </w:rPr>
        <w:t xml:space="preserve">: </w:t>
      </w:r>
      <w:r w:rsidR="00DF2ED8" w:rsidRPr="00D83C6D">
        <w:rPr>
          <w:rFonts w:ascii="Arial Narrow" w:hAnsi="Arial Narrow"/>
          <w:sz w:val="20"/>
          <w:szCs w:val="20"/>
        </w:rPr>
        <w:t>0</w:t>
      </w:r>
      <w:r w:rsidR="009E5DD1">
        <w:rPr>
          <w:rFonts w:ascii="Arial Narrow" w:hAnsi="Arial Narrow"/>
          <w:sz w:val="20"/>
          <w:szCs w:val="20"/>
        </w:rPr>
        <w:t>2</w:t>
      </w:r>
      <w:r w:rsidR="00DF2ED8" w:rsidRPr="00D83C6D">
        <w:rPr>
          <w:rFonts w:ascii="Arial Narrow" w:hAnsi="Arial Narrow"/>
          <w:sz w:val="20"/>
          <w:szCs w:val="20"/>
        </w:rPr>
        <w:t>.11</w:t>
      </w:r>
      <w:r w:rsidR="00F51475" w:rsidRPr="00D83C6D">
        <w:rPr>
          <w:rFonts w:ascii="Arial Narrow" w:hAnsi="Arial Narrow"/>
          <w:sz w:val="20"/>
          <w:szCs w:val="20"/>
        </w:rPr>
        <w:t>.2023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528A5E09" w14:textId="77777777" w:rsidR="00C35D03" w:rsidRPr="00C35D03" w:rsidRDefault="00DA017A" w:rsidP="00C35D03">
      <w:pPr>
        <w:spacing w:line="360" w:lineRule="auto"/>
        <w:jc w:val="both"/>
        <w:rPr>
          <w:rFonts w:ascii="Arial Narrow" w:hAnsi="Arial Narrow" w:cs="Tahoma"/>
          <w:color w:val="000000"/>
          <w:sz w:val="22"/>
          <w:szCs w:val="22"/>
        </w:rPr>
      </w:pPr>
      <w:r>
        <w:rPr>
          <w:rFonts w:ascii="Arial Narrow" w:hAnsi="Arial Narrow"/>
          <w:bCs/>
          <w:sz w:val="22"/>
          <w:szCs w:val="22"/>
        </w:rPr>
        <w:t xml:space="preserve">The property bearing </w:t>
      </w:r>
      <w:r w:rsidR="00C35D03" w:rsidRPr="00C35D03">
        <w:rPr>
          <w:rFonts w:ascii="Arial Narrow" w:hAnsi="Arial Narrow" w:cs="Tahoma"/>
          <w:color w:val="000000"/>
          <w:sz w:val="22"/>
          <w:szCs w:val="22"/>
        </w:rPr>
        <w:t xml:space="preserve">N.A. Land with AC Sheet Shed at bearing Survey No. 63, Hissa No. 1 (part), C.T.S. No. 569, </w:t>
      </w:r>
    </w:p>
    <w:p w14:paraId="755C32EB" w14:textId="48AC4754" w:rsidR="0037642A" w:rsidRDefault="00C35D03" w:rsidP="00C35D03">
      <w:pPr>
        <w:spacing w:line="360" w:lineRule="auto"/>
        <w:jc w:val="both"/>
        <w:rPr>
          <w:rFonts w:ascii="Arial Narrow" w:hAnsi="Arial Narrow" w:cs="Tahoma"/>
          <w:b/>
          <w:sz w:val="22"/>
          <w:szCs w:val="22"/>
        </w:rPr>
      </w:pPr>
      <w:r w:rsidRPr="00C35D03">
        <w:rPr>
          <w:rFonts w:ascii="Arial Narrow" w:hAnsi="Arial Narrow" w:cs="Tahoma"/>
          <w:color w:val="000000"/>
          <w:sz w:val="22"/>
          <w:szCs w:val="22"/>
        </w:rPr>
        <w:t>Village - Mohili, Taluka - Kurla, District – Mumbai Suburban, PIN – 400 072</w:t>
      </w:r>
      <w:r w:rsidR="00270410">
        <w:rPr>
          <w:rFonts w:ascii="Arial Narrow" w:hAnsi="Arial Narrow" w:cs="Arial"/>
          <w:sz w:val="22"/>
          <w:szCs w:val="22"/>
        </w:rPr>
        <w:t>, State - Maharashtra, Country – India</w:t>
      </w:r>
      <w:r w:rsidR="00DA017A">
        <w:rPr>
          <w:rFonts w:ascii="Arial Narrow" w:hAnsi="Arial Narrow" w:cs="Arial"/>
          <w:sz w:val="22"/>
          <w:szCs w:val="22"/>
        </w:rPr>
        <w:t xml:space="preserve"> </w:t>
      </w:r>
      <w:r w:rsidR="00DA017A">
        <w:rPr>
          <w:rFonts w:ascii="Arial Narrow" w:hAnsi="Arial Narrow"/>
          <w:bCs/>
          <w:sz w:val="22"/>
          <w:szCs w:val="22"/>
        </w:rPr>
        <w:t xml:space="preserve">belongs to </w:t>
      </w:r>
      <w:r w:rsidRPr="00991C17">
        <w:rPr>
          <w:rFonts w:ascii="Arial Narrow" w:hAnsi="Arial Narrow" w:cs="Tahoma"/>
          <w:b/>
          <w:sz w:val="22"/>
          <w:szCs w:val="22"/>
        </w:rPr>
        <w:t>M/s. Sub</w:t>
      </w:r>
      <w:r>
        <w:rPr>
          <w:rFonts w:ascii="Arial Narrow" w:hAnsi="Arial Narrow" w:cs="Tahoma"/>
          <w:b/>
          <w:sz w:val="22"/>
          <w:szCs w:val="22"/>
        </w:rPr>
        <w:t>h</w:t>
      </w:r>
      <w:r w:rsidRPr="00991C17">
        <w:rPr>
          <w:rFonts w:ascii="Arial Narrow" w:hAnsi="Arial Narrow" w:cs="Tahoma"/>
          <w:b/>
          <w:sz w:val="22"/>
          <w:szCs w:val="22"/>
        </w:rPr>
        <w:t xml:space="preserve"> Nen Ply Private Limited</w:t>
      </w:r>
      <w:r w:rsidR="00FC28F2">
        <w:rPr>
          <w:rFonts w:ascii="Arial Narrow" w:hAnsi="Arial Narrow" w:cs="Tahoma"/>
          <w:b/>
          <w:color w:val="000000"/>
          <w:sz w:val="22"/>
          <w:szCs w:val="22"/>
        </w:rPr>
        <w:t>.</w:t>
      </w: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260"/>
        <w:gridCol w:w="3969"/>
      </w:tblGrid>
      <w:tr w:rsidR="000024B1" w:rsidRPr="000024B1" w14:paraId="2007E1FB" w14:textId="77777777" w:rsidTr="00213853">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969" w:type="dxa"/>
          </w:tcPr>
          <w:p w14:paraId="119F1C28" w14:textId="223507FC"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9E5DD1">
              <w:rPr>
                <w:rFonts w:ascii="Arial Narrow" w:hAnsi="Arial Narrow" w:cs="TTFFB52530t00"/>
                <w:b/>
                <w:bCs/>
                <w:sz w:val="22"/>
                <w:szCs w:val="22"/>
              </w:rPr>
              <w:t>Indenture</w:t>
            </w:r>
          </w:p>
        </w:tc>
      </w:tr>
      <w:tr w:rsidR="00FC28F2" w:rsidRPr="000024B1" w14:paraId="3035CEE6" w14:textId="77777777" w:rsidTr="00213853">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1D8D6480" w:rsidR="00FC28F2" w:rsidRPr="00B73A7C" w:rsidRDefault="007D1844" w:rsidP="00C57645">
            <w:pPr>
              <w:tabs>
                <w:tab w:val="left" w:pos="-93"/>
              </w:tabs>
              <w:jc w:val="center"/>
              <w:rPr>
                <w:rFonts w:ascii="Arial Narrow" w:hAnsi="Arial Narrow" w:cs="TTFFB52530t00"/>
                <w:bCs/>
                <w:sz w:val="22"/>
                <w:szCs w:val="22"/>
              </w:rPr>
            </w:pPr>
            <w:r w:rsidRPr="00B73A7C">
              <w:rPr>
                <w:rFonts w:ascii="Arial Narrow" w:hAnsi="Arial Narrow" w:cs="TTFFB52530t00"/>
                <w:bCs/>
                <w:sz w:val="22"/>
                <w:szCs w:val="22"/>
              </w:rPr>
              <w:t>Slum Ar</w:t>
            </w:r>
            <w:r w:rsidR="0044568F" w:rsidRPr="00B73A7C">
              <w:rPr>
                <w:rFonts w:ascii="Arial Narrow" w:hAnsi="Arial Narrow" w:cs="TTFFB52530t00"/>
                <w:bCs/>
                <w:sz w:val="22"/>
                <w:szCs w:val="22"/>
              </w:rPr>
              <w:t>ea</w:t>
            </w:r>
          </w:p>
        </w:tc>
        <w:tc>
          <w:tcPr>
            <w:tcW w:w="3969" w:type="dxa"/>
          </w:tcPr>
          <w:p w14:paraId="419FF2E3" w14:textId="4A04CF52" w:rsidR="00FC28F2" w:rsidRPr="00B452A7" w:rsidRDefault="009E5DD1"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Property bearing </w:t>
            </w:r>
            <w:r w:rsidR="00213853">
              <w:rPr>
                <w:rFonts w:ascii="Arial Narrow" w:hAnsi="Arial Narrow" w:cs="TTFFB52530t00"/>
                <w:bCs/>
                <w:sz w:val="22"/>
                <w:szCs w:val="22"/>
              </w:rPr>
              <w:t>S</w:t>
            </w:r>
            <w:r>
              <w:rPr>
                <w:rFonts w:ascii="Arial Narrow" w:hAnsi="Arial Narrow" w:cs="TTFFB52530t00"/>
                <w:bCs/>
                <w:sz w:val="22"/>
                <w:szCs w:val="22"/>
              </w:rPr>
              <w:t xml:space="preserve">urvey </w:t>
            </w:r>
            <w:r w:rsidR="00213853">
              <w:rPr>
                <w:rFonts w:ascii="Arial Narrow" w:hAnsi="Arial Narrow" w:cs="TTFFB52530t00"/>
                <w:bCs/>
                <w:sz w:val="22"/>
                <w:szCs w:val="22"/>
              </w:rPr>
              <w:t>N</w:t>
            </w:r>
            <w:r>
              <w:rPr>
                <w:rFonts w:ascii="Arial Narrow" w:hAnsi="Arial Narrow" w:cs="TTFFB52530t00"/>
                <w:bCs/>
                <w:sz w:val="22"/>
                <w:szCs w:val="22"/>
              </w:rPr>
              <w:t>o. 35</w:t>
            </w:r>
          </w:p>
        </w:tc>
      </w:tr>
      <w:tr w:rsidR="007D1844" w:rsidRPr="000024B1" w14:paraId="546AACFB" w14:textId="77777777" w:rsidTr="00213853">
        <w:trPr>
          <w:trHeight w:val="227"/>
        </w:trPr>
        <w:tc>
          <w:tcPr>
            <w:tcW w:w="1809" w:type="dxa"/>
          </w:tcPr>
          <w:p w14:paraId="1B4F1EA1" w14:textId="77777777" w:rsidR="007D1844" w:rsidRPr="00FC28F2" w:rsidRDefault="007D1844" w:rsidP="007D1844">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7D1844" w:rsidRPr="000024B1" w:rsidRDefault="007D1844" w:rsidP="007D1844">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6073DEB7" w:rsidR="007D1844" w:rsidRPr="00B73A7C" w:rsidRDefault="00B73A7C" w:rsidP="007D1844">
            <w:pPr>
              <w:tabs>
                <w:tab w:val="left" w:pos="-93"/>
              </w:tabs>
              <w:jc w:val="center"/>
              <w:rPr>
                <w:rFonts w:ascii="Arial Narrow" w:hAnsi="Arial Narrow" w:cs="TTFFB52530t00"/>
                <w:bCs/>
                <w:sz w:val="22"/>
                <w:szCs w:val="22"/>
              </w:rPr>
            </w:pPr>
            <w:r w:rsidRPr="00B73A7C">
              <w:rPr>
                <w:rFonts w:ascii="Arial Narrow" w:hAnsi="Arial Narrow" w:cs="TTFFB52530t00"/>
                <w:bCs/>
                <w:sz w:val="22"/>
                <w:szCs w:val="22"/>
              </w:rPr>
              <w:t xml:space="preserve">Eden Educational Campus </w:t>
            </w:r>
          </w:p>
        </w:tc>
        <w:tc>
          <w:tcPr>
            <w:tcW w:w="3969" w:type="dxa"/>
          </w:tcPr>
          <w:p w14:paraId="67DE40D9" w14:textId="0E0C8A30" w:rsidR="007D1844" w:rsidRPr="00B452A7" w:rsidRDefault="009E5DD1" w:rsidP="007D1844">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 Plot bearing Survey No. 63</w:t>
            </w:r>
          </w:p>
        </w:tc>
      </w:tr>
      <w:tr w:rsidR="007D1844" w:rsidRPr="000024B1" w14:paraId="59CB155E" w14:textId="77777777" w:rsidTr="00213853">
        <w:trPr>
          <w:trHeight w:val="227"/>
        </w:trPr>
        <w:tc>
          <w:tcPr>
            <w:tcW w:w="1809" w:type="dxa"/>
          </w:tcPr>
          <w:p w14:paraId="1B7B0575" w14:textId="77777777" w:rsidR="007D1844" w:rsidRPr="00FC28F2" w:rsidRDefault="007D1844" w:rsidP="007D1844">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7D1844" w:rsidRPr="000024B1" w:rsidRDefault="007D1844" w:rsidP="007D1844">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2804D44C" w:rsidR="007D1844" w:rsidRPr="00B73A7C" w:rsidRDefault="00B73A7C" w:rsidP="007D1844">
            <w:pPr>
              <w:tabs>
                <w:tab w:val="left" w:pos="-93"/>
              </w:tabs>
              <w:jc w:val="center"/>
              <w:rPr>
                <w:rFonts w:ascii="Arial Narrow" w:hAnsi="Arial Narrow" w:cs="TTFFB52530t00"/>
                <w:bCs/>
                <w:sz w:val="22"/>
                <w:szCs w:val="22"/>
              </w:rPr>
            </w:pPr>
            <w:r w:rsidRPr="00B73A7C">
              <w:rPr>
                <w:rFonts w:ascii="Arial Narrow" w:hAnsi="Arial Narrow" w:cs="TTFFB52530t00"/>
                <w:bCs/>
                <w:sz w:val="22"/>
                <w:szCs w:val="22"/>
              </w:rPr>
              <w:t>Slum Area &amp; Internal Road</w:t>
            </w:r>
          </w:p>
        </w:tc>
        <w:tc>
          <w:tcPr>
            <w:tcW w:w="3969" w:type="dxa"/>
          </w:tcPr>
          <w:p w14:paraId="2EB7BC99" w14:textId="411C64E8" w:rsidR="007D1844" w:rsidRPr="00B452A7" w:rsidRDefault="009E5DD1" w:rsidP="007D1844">
            <w:pPr>
              <w:tabs>
                <w:tab w:val="left" w:pos="-93"/>
              </w:tabs>
              <w:jc w:val="center"/>
              <w:rPr>
                <w:rFonts w:ascii="Arial Narrow" w:hAnsi="Arial Narrow" w:cs="TTFFB52530t00"/>
                <w:bCs/>
                <w:sz w:val="22"/>
                <w:szCs w:val="22"/>
              </w:rPr>
            </w:pPr>
            <w:r>
              <w:rPr>
                <w:rFonts w:ascii="Arial Narrow" w:hAnsi="Arial Narrow" w:cs="TTFFB52530t00"/>
                <w:bCs/>
                <w:sz w:val="22"/>
                <w:szCs w:val="22"/>
              </w:rPr>
              <w:t>Property bearing Survey No. 36</w:t>
            </w:r>
          </w:p>
        </w:tc>
      </w:tr>
      <w:tr w:rsidR="007D1844" w:rsidRPr="000024B1" w14:paraId="1A6B0B8F" w14:textId="77777777" w:rsidTr="00213853">
        <w:trPr>
          <w:trHeight w:val="227"/>
        </w:trPr>
        <w:tc>
          <w:tcPr>
            <w:tcW w:w="1809" w:type="dxa"/>
          </w:tcPr>
          <w:p w14:paraId="5EFFA48B" w14:textId="77777777" w:rsidR="007D1844" w:rsidRPr="00FC28F2" w:rsidRDefault="007D1844" w:rsidP="007D1844">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7D1844" w:rsidRPr="000024B1" w:rsidRDefault="007D1844" w:rsidP="007D1844">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06CA28D3" w:rsidR="007D1844" w:rsidRPr="00B73A7C" w:rsidRDefault="00B73A7C" w:rsidP="007D1844">
            <w:pPr>
              <w:tabs>
                <w:tab w:val="left" w:pos="-93"/>
              </w:tabs>
              <w:jc w:val="center"/>
              <w:rPr>
                <w:rFonts w:ascii="Arial Narrow" w:hAnsi="Arial Narrow" w:cs="TTFFB52530t00"/>
                <w:bCs/>
                <w:sz w:val="22"/>
                <w:szCs w:val="22"/>
              </w:rPr>
            </w:pPr>
            <w:r w:rsidRPr="00B73A7C">
              <w:rPr>
                <w:rFonts w:ascii="Arial Narrow" w:hAnsi="Arial Narrow" w:cs="TTFFB52530t00"/>
                <w:bCs/>
                <w:sz w:val="22"/>
                <w:szCs w:val="22"/>
              </w:rPr>
              <w:t>Jagannath Mandir Road</w:t>
            </w:r>
            <w:r w:rsidR="00213853">
              <w:rPr>
                <w:rFonts w:ascii="Arial Narrow" w:hAnsi="Arial Narrow" w:cs="TTFFB52530t00"/>
                <w:bCs/>
                <w:sz w:val="22"/>
                <w:szCs w:val="22"/>
              </w:rPr>
              <w:t xml:space="preserve"> / Kajupada Pipeline Road</w:t>
            </w:r>
          </w:p>
        </w:tc>
        <w:tc>
          <w:tcPr>
            <w:tcW w:w="3969" w:type="dxa"/>
          </w:tcPr>
          <w:p w14:paraId="13C57D77" w14:textId="6A906916" w:rsidR="007D1844" w:rsidRPr="00B452A7" w:rsidRDefault="009E5DD1" w:rsidP="007D1844">
            <w:pPr>
              <w:tabs>
                <w:tab w:val="left" w:pos="-93"/>
              </w:tabs>
              <w:jc w:val="center"/>
              <w:rPr>
                <w:rFonts w:ascii="Arial Narrow" w:hAnsi="Arial Narrow" w:cs="TTFFB52530t00"/>
                <w:bCs/>
                <w:sz w:val="22"/>
                <w:szCs w:val="22"/>
              </w:rPr>
            </w:pPr>
            <w:r>
              <w:rPr>
                <w:rFonts w:ascii="Arial Narrow" w:hAnsi="Arial Narrow" w:cs="TTFFB52530t00"/>
                <w:bCs/>
                <w:sz w:val="22"/>
                <w:szCs w:val="22"/>
              </w:rPr>
              <w:t>Pipe Line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6E52134A" w:rsidR="00160DC2" w:rsidRDefault="00B34D3E">
      <w:pPr>
        <w:pStyle w:val="Title"/>
        <w:spacing w:before="40" w:after="40" w:line="360" w:lineRule="auto"/>
        <w:jc w:val="both"/>
        <w:rPr>
          <w:b w:val="0"/>
          <w:sz w:val="22"/>
          <w:szCs w:val="22"/>
          <w:u w:val="none"/>
        </w:rPr>
      </w:pPr>
      <w:r w:rsidRPr="00B34D3E">
        <w:rPr>
          <w:b w:val="0"/>
          <w:bCs w:val="0"/>
          <w:sz w:val="22"/>
          <w:szCs w:val="22"/>
          <w:u w:val="none"/>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SARFAESI Securitisation and Reconstruction of Financial Assets and Enforcement of Security Interest Act, 2002 purpose at </w:t>
      </w:r>
      <w:r w:rsidR="00DA017A">
        <w:rPr>
          <w:b w:val="0"/>
          <w:sz w:val="22"/>
          <w:szCs w:val="22"/>
          <w:u w:val="none"/>
        </w:rPr>
        <w:t xml:space="preserve">– </w:t>
      </w: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03370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2991ABDB" w:rsidR="00520747" w:rsidRPr="0065255C" w:rsidRDefault="0065255C" w:rsidP="00C57645">
            <w:pPr>
              <w:jc w:val="center"/>
              <w:rPr>
                <w:rFonts w:ascii="Arial Narrow" w:eastAsia="Calibri" w:hAnsi="Arial Narrow"/>
                <w:bCs/>
                <w:color w:val="FF0000"/>
                <w:sz w:val="22"/>
                <w:szCs w:val="22"/>
              </w:rPr>
            </w:pPr>
            <w:r w:rsidRPr="00C35D03">
              <w:rPr>
                <w:rFonts w:ascii="Arial Narrow" w:hAnsi="Arial Narrow" w:cs="Tahoma"/>
                <w:color w:val="000000"/>
                <w:sz w:val="22"/>
                <w:szCs w:val="22"/>
              </w:rPr>
              <w:t>N.A. Land with AC Sheet Shed</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2F4B3B99" w:rsidR="00520747" w:rsidRPr="0065255C" w:rsidRDefault="0065255C" w:rsidP="00C57645">
            <w:pPr>
              <w:jc w:val="right"/>
              <w:rPr>
                <w:rFonts w:ascii="Arial Narrow" w:eastAsia="Calibri" w:hAnsi="Arial Narrow" w:cs="Calibri"/>
                <w:bCs/>
                <w:sz w:val="22"/>
                <w:szCs w:val="22"/>
              </w:rPr>
            </w:pPr>
            <w:r w:rsidRPr="0065255C">
              <w:rPr>
                <w:rFonts w:ascii="Arial Narrow" w:hAnsi="Arial Narrow"/>
                <w:sz w:val="22"/>
                <w:szCs w:val="22"/>
              </w:rPr>
              <w:t>15</w:t>
            </w:r>
            <w:r w:rsidRPr="0065255C">
              <w:rPr>
                <w:rFonts w:ascii="Arial Narrow" w:hAnsi="Arial Narrow"/>
                <w:sz w:val="22"/>
                <w:szCs w:val="22"/>
              </w:rPr>
              <w:t>,</w:t>
            </w:r>
            <w:r w:rsidRPr="0065255C">
              <w:rPr>
                <w:rFonts w:ascii="Arial Narrow" w:hAnsi="Arial Narrow"/>
                <w:sz w:val="22"/>
                <w:szCs w:val="22"/>
              </w:rPr>
              <w:t>73</w:t>
            </w:r>
            <w:r w:rsidRPr="0065255C">
              <w:rPr>
                <w:rFonts w:ascii="Arial Narrow" w:hAnsi="Arial Narrow"/>
                <w:sz w:val="22"/>
                <w:szCs w:val="22"/>
              </w:rPr>
              <w:t>,</w:t>
            </w:r>
            <w:r w:rsidRPr="0065255C">
              <w:rPr>
                <w:rFonts w:ascii="Arial Narrow" w:hAnsi="Arial Narrow"/>
                <w:sz w:val="22"/>
                <w:szCs w:val="22"/>
              </w:rPr>
              <w:t>85</w:t>
            </w:r>
            <w:r w:rsidRPr="0065255C">
              <w:rPr>
                <w:rFonts w:ascii="Arial Narrow" w:hAnsi="Arial Narrow"/>
                <w:sz w:val="22"/>
                <w:szCs w:val="22"/>
              </w:rPr>
              <w:t>,</w:t>
            </w:r>
            <w:r w:rsidRPr="0065255C">
              <w:rPr>
                <w:rFonts w:ascii="Arial Narrow" w:hAnsi="Arial Narrow"/>
                <w:sz w:val="22"/>
                <w:szCs w:val="22"/>
              </w:rPr>
              <w:t>691.00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407A85BD" w:rsidR="00520747" w:rsidRPr="0065255C" w:rsidRDefault="0065255C" w:rsidP="00C57645">
            <w:pPr>
              <w:jc w:val="right"/>
              <w:rPr>
                <w:rFonts w:ascii="Arial Narrow" w:eastAsia="Calibri" w:hAnsi="Arial Narrow" w:cs="Calibri"/>
                <w:bCs/>
                <w:sz w:val="22"/>
                <w:szCs w:val="22"/>
              </w:rPr>
            </w:pPr>
            <w:r w:rsidRPr="0065255C">
              <w:rPr>
                <w:rFonts w:ascii="Arial Narrow" w:eastAsia="Calibri" w:hAnsi="Arial Narrow" w:cs="Calibri"/>
                <w:bCs/>
                <w:sz w:val="22"/>
                <w:szCs w:val="22"/>
              </w:rPr>
              <w:t>13</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37</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77</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837.00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13F3E3C4" w:rsidR="00520747" w:rsidRPr="0065255C" w:rsidRDefault="0065255C" w:rsidP="00C57645">
            <w:pPr>
              <w:jc w:val="right"/>
              <w:rPr>
                <w:rFonts w:ascii="Arial Narrow" w:eastAsia="Calibri" w:hAnsi="Arial Narrow" w:cs="Calibri"/>
                <w:bCs/>
                <w:sz w:val="22"/>
                <w:szCs w:val="22"/>
              </w:rPr>
            </w:pPr>
            <w:r w:rsidRPr="0065255C">
              <w:rPr>
                <w:rFonts w:ascii="Arial Narrow" w:eastAsia="Calibri" w:hAnsi="Arial Narrow" w:cs="Calibri"/>
                <w:bCs/>
                <w:sz w:val="22"/>
                <w:szCs w:val="22"/>
              </w:rPr>
              <w:t>11</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01</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69</w:t>
            </w:r>
            <w:r w:rsidRPr="0065255C">
              <w:rPr>
                <w:rFonts w:ascii="Arial Narrow" w:eastAsia="Calibri" w:hAnsi="Arial Narrow" w:cs="Calibri"/>
                <w:bCs/>
                <w:sz w:val="22"/>
                <w:szCs w:val="22"/>
              </w:rPr>
              <w:t>,</w:t>
            </w:r>
            <w:r w:rsidRPr="0065255C">
              <w:rPr>
                <w:rFonts w:ascii="Arial Narrow" w:eastAsia="Calibri" w:hAnsi="Arial Narrow" w:cs="Calibri"/>
                <w:bCs/>
                <w:sz w:val="22"/>
                <w:szCs w:val="22"/>
              </w:rPr>
              <w:t>984.00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1FA9CF10" w:rsidR="00520747" w:rsidRPr="0065255C" w:rsidRDefault="003E5086" w:rsidP="00C57645">
            <w:pPr>
              <w:jc w:val="right"/>
              <w:rPr>
                <w:rFonts w:ascii="Arial Narrow" w:eastAsia="Calibri" w:hAnsi="Arial Narrow" w:cs="Calibri"/>
                <w:bCs/>
                <w:sz w:val="22"/>
                <w:szCs w:val="22"/>
              </w:rPr>
            </w:pPr>
            <w:r w:rsidRPr="003E5086">
              <w:rPr>
                <w:rFonts w:ascii="Arial Narrow" w:eastAsia="Calibri" w:hAnsi="Arial Narrow" w:cs="Calibri"/>
                <w:bCs/>
                <w:sz w:val="22"/>
                <w:szCs w:val="22"/>
              </w:rPr>
              <w:t>82,74,155</w:t>
            </w:r>
            <w:r w:rsidR="0065255C" w:rsidRPr="0065255C">
              <w:rPr>
                <w:rFonts w:ascii="Arial Narrow" w:eastAsia="Calibri" w:hAnsi="Arial Narrow" w:cs="Calibri"/>
                <w:bCs/>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459C687C" w14:textId="77777777" w:rsidR="00B34D3E" w:rsidRPr="004E5CA7" w:rsidRDefault="00B34D3E" w:rsidP="00B34D3E">
      <w:pPr>
        <w:pStyle w:val="Heading2"/>
        <w:spacing w:line="276" w:lineRule="auto"/>
        <w:rPr>
          <w:rFonts w:ascii="Arial Narrow" w:hAnsi="Arial Narrow"/>
          <w:sz w:val="22"/>
          <w:szCs w:val="22"/>
        </w:rPr>
      </w:pPr>
      <w:r w:rsidRPr="004E5CA7">
        <w:rPr>
          <w:rFonts w:ascii="Arial Narrow" w:hAnsi="Arial Narrow"/>
          <w:sz w:val="22"/>
          <w:szCs w:val="22"/>
        </w:rPr>
        <w:t>Sharadkumar B. Chalikwar</w:t>
      </w:r>
    </w:p>
    <w:p w14:paraId="1C613C22" w14:textId="77777777" w:rsidR="00B34D3E" w:rsidRPr="004E5CA7" w:rsidRDefault="00B34D3E" w:rsidP="00B34D3E">
      <w:pPr>
        <w:pStyle w:val="Heading2"/>
        <w:spacing w:line="276" w:lineRule="auto"/>
        <w:rPr>
          <w:rFonts w:ascii="Arial Narrow" w:hAnsi="Arial Narrow"/>
          <w:b w:val="0"/>
          <w:sz w:val="22"/>
          <w:szCs w:val="22"/>
        </w:rPr>
      </w:pPr>
      <w:r w:rsidRPr="004E5CA7">
        <w:rPr>
          <w:rFonts w:ascii="Arial Narrow" w:hAnsi="Arial Narrow"/>
          <w:b w:val="0"/>
          <w:sz w:val="22"/>
          <w:szCs w:val="22"/>
        </w:rPr>
        <w:t xml:space="preserve">Govt. Reg. Valuer </w:t>
      </w:r>
    </w:p>
    <w:p w14:paraId="594CAB15" w14:textId="77777777" w:rsidR="00B34D3E" w:rsidRPr="004E5CA7" w:rsidRDefault="00B34D3E" w:rsidP="00B34D3E">
      <w:pPr>
        <w:pStyle w:val="Heading2"/>
        <w:spacing w:line="276" w:lineRule="auto"/>
        <w:rPr>
          <w:rFonts w:ascii="Arial Narrow" w:hAnsi="Arial Narrow"/>
          <w:b w:val="0"/>
          <w:sz w:val="22"/>
          <w:szCs w:val="22"/>
        </w:rPr>
      </w:pPr>
      <w:r w:rsidRPr="004E5CA7">
        <w:rPr>
          <w:rFonts w:ascii="Arial Narrow" w:hAnsi="Arial Narrow"/>
          <w:b w:val="0"/>
          <w:sz w:val="22"/>
          <w:szCs w:val="22"/>
        </w:rPr>
        <w:t>Chartered Engineer (India)</w:t>
      </w:r>
    </w:p>
    <w:p w14:paraId="208BC18D" w14:textId="6D4C3073" w:rsidR="004A174F" w:rsidRDefault="00B34D3E" w:rsidP="00B34D3E">
      <w:pPr>
        <w:pStyle w:val="Heading2"/>
        <w:spacing w:line="276" w:lineRule="auto"/>
        <w:rPr>
          <w:rFonts w:ascii="Arial Narrow" w:hAnsi="Arial Narrow"/>
          <w:b w:val="0"/>
          <w:sz w:val="22"/>
          <w:szCs w:val="22"/>
        </w:rPr>
      </w:pPr>
      <w:r w:rsidRPr="004E5CA7">
        <w:rPr>
          <w:rFonts w:ascii="Arial Narrow" w:hAnsi="Arial Narrow"/>
          <w:b w:val="0"/>
          <w:sz w:val="22"/>
          <w:szCs w:val="22"/>
        </w:rPr>
        <w:t>Reg. No. (N) CCIT/1-14/52/2008-09</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2B5A696A" w14:textId="05BC321A" w:rsidR="00EA6B8F" w:rsidRPr="00EA6B8F" w:rsidRDefault="00EA6B8F" w:rsidP="000F0C3B">
      <w:pPr>
        <w:spacing w:line="276" w:lineRule="auto"/>
        <w:jc w:val="center"/>
        <w:rPr>
          <w:rFonts w:ascii="Arial Narrow" w:hAnsi="Arial Narrow" w:cs="Arial"/>
          <w:b/>
          <w:bCs/>
          <w:sz w:val="22"/>
          <w:szCs w:val="22"/>
          <w:u w:val="single"/>
        </w:rPr>
      </w:pPr>
      <w:r w:rsidRPr="00EA6B8F">
        <w:rPr>
          <w:rFonts w:ascii="Arial Narrow" w:hAnsi="Arial Narrow" w:cs="Arial"/>
          <w:b/>
          <w:bCs/>
          <w:sz w:val="22"/>
          <w:szCs w:val="22"/>
          <w:u w:val="single"/>
        </w:rPr>
        <w:lastRenderedPageBreak/>
        <w:t xml:space="preserve">Valuation Report of </w:t>
      </w:r>
      <w:r w:rsidR="000F0C3B" w:rsidRPr="000F0C3B">
        <w:rPr>
          <w:rFonts w:ascii="Arial Narrow" w:hAnsi="Arial Narrow" w:cs="Arial"/>
          <w:b/>
          <w:bCs/>
          <w:sz w:val="22"/>
          <w:szCs w:val="22"/>
          <w:u w:val="single"/>
        </w:rPr>
        <w:t>N.A. Land with AC Sheet Shed at bearing Survey No. 63, Hissa No. 1 (part), C.T.S. No. 569, Village - Mohili, Taluka - Kurla, District – Mumbai Suburban, PIN – 400 072</w:t>
      </w:r>
      <w:r w:rsidRPr="00EA6B8F">
        <w:rPr>
          <w:rFonts w:ascii="Arial Narrow" w:hAnsi="Arial Narrow" w:cs="Arial"/>
          <w:b/>
          <w:bCs/>
          <w:sz w:val="22"/>
          <w:szCs w:val="22"/>
          <w:u w:val="single"/>
        </w:rPr>
        <w:t xml:space="preserve">, </w:t>
      </w:r>
    </w:p>
    <w:p w14:paraId="6C2A9F47" w14:textId="468AD762" w:rsidR="00160DC2" w:rsidRDefault="00EA6B8F" w:rsidP="00EA6B8F">
      <w:pPr>
        <w:spacing w:line="276" w:lineRule="auto"/>
        <w:jc w:val="center"/>
        <w:rPr>
          <w:rFonts w:ascii="Arial Narrow" w:hAnsi="Arial Narrow" w:cs="Arial"/>
          <w:b/>
          <w:sz w:val="22"/>
          <w:szCs w:val="22"/>
          <w:u w:val="single"/>
        </w:rPr>
      </w:pPr>
      <w:r w:rsidRPr="00EA6B8F">
        <w:rPr>
          <w:rFonts w:ascii="Arial Narrow" w:hAnsi="Arial Narrow" w:cs="Arial"/>
          <w:b/>
          <w:bCs/>
          <w:sz w:val="22"/>
          <w:szCs w:val="22"/>
          <w:u w:val="single"/>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160E8271" w:rsidR="00B34D3E" w:rsidRPr="00B34D3E" w:rsidRDefault="00B34D3E" w:rsidP="00957214">
            <w:pPr>
              <w:pStyle w:val="Title"/>
              <w:ind w:right="34"/>
              <w:jc w:val="both"/>
              <w:rPr>
                <w:rFonts w:cs="Tahoma"/>
                <w:b w:val="0"/>
                <w:sz w:val="22"/>
                <w:szCs w:val="22"/>
                <w:u w:val="none"/>
              </w:rPr>
            </w:pPr>
            <w:r w:rsidRPr="00B34D3E">
              <w:rPr>
                <w:b w:val="0"/>
                <w:sz w:val="22"/>
                <w:szCs w:val="22"/>
                <w:u w:val="none"/>
              </w:rPr>
              <w:t>To assess market value of the property for SARFAESI Securitisation and Reconstruction of Financial Assets and Enforcement of Security Interest Act, 2002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3239A282" w:rsidR="00EA6B8F" w:rsidRDefault="00D83C6D" w:rsidP="00EA6B8F">
            <w:pPr>
              <w:pStyle w:val="Title"/>
              <w:ind w:right="34"/>
              <w:jc w:val="both"/>
              <w:rPr>
                <w:rFonts w:cs="Tahoma"/>
                <w:b w:val="0"/>
                <w:sz w:val="22"/>
                <w:szCs w:val="22"/>
                <w:u w:val="none"/>
              </w:rPr>
            </w:pPr>
            <w:r>
              <w:rPr>
                <w:rFonts w:cs="Tahoma"/>
                <w:b w:val="0"/>
                <w:sz w:val="22"/>
                <w:szCs w:val="22"/>
                <w:u w:val="none"/>
              </w:rPr>
              <w:t>11.10.2023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759521F9" w:rsidR="00160DC2" w:rsidRDefault="00C35D03" w:rsidP="00EA6B8F">
            <w:pPr>
              <w:ind w:right="34"/>
              <w:jc w:val="both"/>
              <w:rPr>
                <w:rFonts w:ascii="Arial Narrow" w:hAnsi="Arial Narrow" w:cs="Tahoma"/>
                <w:b/>
                <w:bCs/>
                <w:sz w:val="22"/>
                <w:szCs w:val="22"/>
              </w:rPr>
            </w:pPr>
            <w:r w:rsidRPr="00991C17">
              <w:rPr>
                <w:rFonts w:ascii="Arial Narrow" w:hAnsi="Arial Narrow" w:cs="Tahoma"/>
                <w:b/>
                <w:sz w:val="22"/>
                <w:szCs w:val="22"/>
              </w:rPr>
              <w:t>M/s. Sub</w:t>
            </w:r>
            <w:r>
              <w:rPr>
                <w:rFonts w:ascii="Arial Narrow" w:hAnsi="Arial Narrow" w:cs="Tahoma"/>
                <w:b/>
                <w:sz w:val="22"/>
                <w:szCs w:val="22"/>
              </w:rPr>
              <w:t>h</w:t>
            </w:r>
            <w:r w:rsidRPr="00991C17">
              <w:rPr>
                <w:rFonts w:ascii="Arial Narrow" w:hAnsi="Arial Narrow" w:cs="Tahoma"/>
                <w:b/>
                <w:sz w:val="22"/>
                <w:szCs w:val="22"/>
              </w:rPr>
              <w:t xml:space="preserve"> Nen Ply Private Limited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37930E2D" w:rsidR="004C6F61" w:rsidRDefault="00BD6A5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Private Limited</w:t>
            </w:r>
            <w:r w:rsidR="004C6F61">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6D6E51CD"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0F0C3B">
              <w:rPr>
                <w:rFonts w:ascii="Arial Narrow" w:hAnsi="Arial Narrow" w:cs="Tahoma"/>
                <w:color w:val="000000"/>
                <w:sz w:val="22"/>
                <w:szCs w:val="22"/>
              </w:rPr>
              <w:t>N.A. Land with AC Sheet Shed</w:t>
            </w:r>
            <w:r w:rsidR="000F0C3B" w:rsidRPr="00E45BCC">
              <w:rPr>
                <w:rFonts w:ascii="Arial Narrow" w:hAnsi="Arial Narrow" w:cs="Tahoma"/>
                <w:color w:val="000000"/>
                <w:sz w:val="22"/>
                <w:szCs w:val="22"/>
              </w:rPr>
              <w:t xml:space="preserve"> </w:t>
            </w:r>
            <w:r w:rsidR="000F0C3B">
              <w:rPr>
                <w:rFonts w:ascii="Arial Narrow" w:hAnsi="Arial Narrow" w:cs="Tahoma"/>
                <w:color w:val="000000"/>
                <w:sz w:val="22"/>
                <w:szCs w:val="22"/>
              </w:rPr>
              <w:t>at bearing Survey No. 63, Hissa No. 1 (part), C.T.S. No. 569, Village - Mohili, Taluka - Kurla, District – Mumbai Suburban, PIN – 400 072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3EFF8B7E"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0D21C3">
              <w:rPr>
                <w:rFonts w:ascii="Arial Narrow" w:hAnsi="Arial Narrow" w:cs="Tahoma"/>
                <w:sz w:val="22"/>
                <w:szCs w:val="22"/>
              </w:rPr>
              <w:t>Vaibhav</w:t>
            </w:r>
            <w:r w:rsidR="006B22FA" w:rsidRPr="006B22FA">
              <w:rPr>
                <w:rFonts w:ascii="Arial Narrow" w:hAnsi="Arial Narrow" w:cs="Tahoma"/>
                <w:sz w:val="22"/>
                <w:szCs w:val="22"/>
              </w:rPr>
              <w:t xml:space="preserve"> </w:t>
            </w:r>
            <w:r w:rsidRPr="006B22FA">
              <w:rPr>
                <w:rFonts w:ascii="Arial Narrow" w:hAnsi="Arial Narrow" w:cs="Tahoma"/>
                <w:sz w:val="22"/>
                <w:szCs w:val="22"/>
              </w:rPr>
              <w:t>(</w:t>
            </w:r>
            <w:r w:rsidR="006B22FA" w:rsidRPr="006B22FA">
              <w:rPr>
                <w:rFonts w:ascii="Arial Narrow" w:hAnsi="Arial Narrow" w:cs="Tahoma"/>
                <w:sz w:val="22"/>
                <w:szCs w:val="22"/>
              </w:rPr>
              <w:t>Representative of Bank</w:t>
            </w:r>
            <w:r w:rsidR="000D21C3">
              <w:rPr>
                <w:rFonts w:ascii="Arial Narrow" w:hAnsi="Arial Narrow" w:cs="Tahoma"/>
                <w:sz w:val="22"/>
                <w:szCs w:val="22"/>
              </w:rPr>
              <w:t>)</w:t>
            </w:r>
          </w:p>
          <w:p w14:paraId="5015B7B7" w14:textId="35DC6D8B"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0D21C3">
              <w:rPr>
                <w:rFonts w:ascii="Arial Narrow" w:hAnsi="Arial Narrow" w:cs="Arial"/>
                <w:sz w:val="22"/>
                <w:szCs w:val="22"/>
              </w:rPr>
              <w:t>9821332095</w:t>
            </w:r>
          </w:p>
          <w:p w14:paraId="68CFAFB9" w14:textId="77777777" w:rsidR="00AC5927" w:rsidRDefault="00AC5927" w:rsidP="004C6F61">
            <w:pPr>
              <w:jc w:val="both"/>
              <w:rPr>
                <w:rFonts w:ascii="Arial Narrow" w:hAnsi="Arial Narrow" w:cs="Arial"/>
                <w:sz w:val="22"/>
                <w:szCs w:val="22"/>
              </w:rPr>
            </w:pPr>
          </w:p>
          <w:p w14:paraId="1BC43D84" w14:textId="6CB28245"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BD6A57">
              <w:rPr>
                <w:rFonts w:ascii="Arial Narrow" w:hAnsi="Arial Narrow" w:cs="Arial"/>
                <w:sz w:val="22"/>
                <w:szCs w:val="22"/>
              </w:rPr>
              <w:t>Nex</w:t>
            </w:r>
            <w:r w:rsidR="001E7888">
              <w:rPr>
                <w:rFonts w:ascii="Arial Narrow" w:hAnsi="Arial Narrow" w:cs="Arial"/>
                <w:sz w:val="22"/>
                <w:szCs w:val="22"/>
              </w:rPr>
              <w:t>t</w:t>
            </w:r>
            <w:r w:rsidR="00BD6A57">
              <w:rPr>
                <w:rFonts w:ascii="Arial Narrow" w:hAnsi="Arial Narrow" w:cs="Arial"/>
                <w:sz w:val="22"/>
                <w:szCs w:val="22"/>
              </w:rPr>
              <w:t xml:space="preserve"> to Eden </w:t>
            </w:r>
            <w:r w:rsidR="001E7888">
              <w:rPr>
                <w:rFonts w:ascii="Arial Narrow" w:hAnsi="Arial Narrow" w:cs="Arial"/>
                <w:sz w:val="22"/>
                <w:szCs w:val="22"/>
              </w:rPr>
              <w:t>Educational</w:t>
            </w:r>
            <w:r w:rsidR="00BD6A57">
              <w:rPr>
                <w:rFonts w:ascii="Arial Narrow" w:hAnsi="Arial Narrow" w:cs="Arial"/>
                <w:sz w:val="22"/>
                <w:szCs w:val="22"/>
              </w:rPr>
              <w:t xml:space="preserve"> Campus</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0E58D318" w:rsidR="008D6F4F" w:rsidRPr="008D6F4F" w:rsidRDefault="008D6F4F" w:rsidP="004C6F61">
            <w:pPr>
              <w:jc w:val="both"/>
              <w:rPr>
                <w:rFonts w:ascii="Arial Narrow" w:hAnsi="Arial Narrow" w:cs="Tahoma"/>
                <w:sz w:val="22"/>
                <w:szCs w:val="22"/>
              </w:rPr>
            </w:pPr>
            <w:r>
              <w:rPr>
                <w:rFonts w:ascii="Arial Narrow" w:hAnsi="Arial Narrow" w:cs="Tahoma"/>
                <w:sz w:val="22"/>
                <w:szCs w:val="22"/>
              </w:rPr>
              <w:t xml:space="preserve">Pipeline, </w:t>
            </w:r>
            <w:r w:rsidR="00213853">
              <w:rPr>
                <w:rFonts w:ascii="Arial Narrow" w:hAnsi="Arial Narrow" w:cs="Tahoma"/>
                <w:sz w:val="22"/>
                <w:szCs w:val="22"/>
              </w:rPr>
              <w:t>Jagannath Mandir Road / Kajupada Pipline Road</w:t>
            </w:r>
            <w:r>
              <w:rPr>
                <w:rFonts w:ascii="Arial Narrow" w:hAnsi="Arial Narrow" w:cs="Tahoma"/>
                <w:sz w:val="22"/>
                <w:szCs w:val="22"/>
              </w:rPr>
              <w:t xml:space="preserve">, </w:t>
            </w:r>
            <w:r>
              <w:rPr>
                <w:rFonts w:ascii="Arial Narrow" w:hAnsi="Arial Narrow" w:cs="Tahoma"/>
                <w:sz w:val="22"/>
                <w:szCs w:val="22"/>
              </w:rPr>
              <w:t>Sakinaka</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2ACC2A16" w:rsidR="004C6F61" w:rsidRPr="004C6F61" w:rsidRDefault="008D6F4F" w:rsidP="004C6F61">
            <w:pPr>
              <w:rPr>
                <w:rFonts w:ascii="Arial Narrow" w:hAnsi="Arial Narrow" w:cs="Tahoma"/>
                <w:b/>
                <w:bCs/>
                <w:sz w:val="22"/>
                <w:szCs w:val="22"/>
              </w:rPr>
            </w:pPr>
            <w:r>
              <w:rPr>
                <w:rFonts w:ascii="Arial Narrow" w:hAnsi="Arial Narrow" w:cs="Tahoma"/>
                <w:color w:val="000000"/>
                <w:sz w:val="22"/>
                <w:szCs w:val="22"/>
              </w:rPr>
              <w:t>Survey No. 63, Hissa No. 1 (part)</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59F33DDB" w:rsidR="00B13AAF" w:rsidRDefault="00536B42" w:rsidP="004C6F61">
            <w:pPr>
              <w:jc w:val="both"/>
              <w:rPr>
                <w:rFonts w:ascii="Arial Narrow" w:hAnsi="Arial Narrow" w:cs="Arial"/>
                <w:bCs/>
                <w:sz w:val="22"/>
              </w:rPr>
            </w:pPr>
            <w:r>
              <w:rPr>
                <w:rFonts w:ascii="Arial Narrow" w:hAnsi="Arial Narrow" w:cs="Arial"/>
                <w:bCs/>
                <w:sz w:val="22"/>
              </w:rPr>
              <w:t xml:space="preserve">Land Area - </w:t>
            </w:r>
            <w:r w:rsidR="008D6F4F" w:rsidRPr="008D6F4F">
              <w:rPr>
                <w:rFonts w:ascii="Arial Narrow" w:hAnsi="Arial Narrow" w:cs="Arial"/>
                <w:bCs/>
                <w:sz w:val="22"/>
              </w:rPr>
              <w:t>1922.30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01186DC0" w:rsidR="004C6F6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8D6F4F">
              <w:rPr>
                <w:rFonts w:ascii="Arial Narrow" w:hAnsi="Arial Narrow" w:cs="Arial"/>
                <w:bCs/>
                <w:sz w:val="22"/>
              </w:rPr>
              <w:t>Agreement</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2AD43AB" w:rsidR="004C6F61" w:rsidRPr="00213853" w:rsidRDefault="00213853" w:rsidP="004C6F61">
            <w:pPr>
              <w:pStyle w:val="Title"/>
              <w:ind w:right="34"/>
              <w:jc w:val="both"/>
              <w:rPr>
                <w:rFonts w:cs="Tahoma"/>
                <w:b w:val="0"/>
                <w:bCs w:val="0"/>
                <w:sz w:val="22"/>
                <w:szCs w:val="22"/>
                <w:u w:val="none"/>
              </w:rPr>
            </w:pPr>
            <w:r w:rsidRPr="00213853">
              <w:rPr>
                <w:rFonts w:cs="Tahoma"/>
                <w:b w:val="0"/>
                <w:sz w:val="22"/>
                <w:szCs w:val="22"/>
                <w:u w:val="none"/>
              </w:rPr>
              <w:t>Pipeline, Jagannath Mandir Road / Kajupada Pipline Road, Sakinaka</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(i)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0B0F6C0E" w:rsidR="00C710D4" w:rsidRDefault="005C07D4" w:rsidP="00C710D4">
            <w:pPr>
              <w:pStyle w:val="Title"/>
              <w:ind w:right="0"/>
              <w:jc w:val="both"/>
              <w:rPr>
                <w:rFonts w:cs="Tahoma"/>
                <w:b w:val="0"/>
                <w:sz w:val="22"/>
                <w:szCs w:val="22"/>
                <w:u w:val="none"/>
              </w:rPr>
            </w:pPr>
            <w:r>
              <w:rPr>
                <w:rFonts w:cs="Tahoma"/>
                <w:b w:val="0"/>
                <w:sz w:val="22"/>
                <w:szCs w:val="22"/>
                <w:u w:val="none"/>
              </w:rPr>
              <w:t>Vacant</w:t>
            </w:r>
            <w:r w:rsidR="00712EC0">
              <w:rPr>
                <w:rFonts w:cs="Tahoma"/>
                <w:b w:val="0"/>
                <w:sz w:val="22"/>
                <w:szCs w:val="22"/>
                <w:u w:val="none"/>
              </w:rPr>
              <w:t xml:space="preserve"> and Bank Possession</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6E82D985"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5C07D4">
              <w:rPr>
                <w:rFonts w:ascii="Arial Narrow" w:eastAsia="Arial Narrow" w:hAnsi="Arial Narrow" w:cs="Arial Narrow"/>
                <w:sz w:val="22"/>
                <w:szCs w:val="22"/>
              </w:rPr>
              <w:t xml:space="preserve">MCGM </w:t>
            </w:r>
            <w:r w:rsidRPr="00E8398B">
              <w:rPr>
                <w:rFonts w:ascii="Arial Narrow" w:eastAsia="Arial Narrow" w:hAnsi="Arial Narrow" w:cs="Arial Narrow"/>
                <w:sz w:val="22"/>
                <w:szCs w:val="22"/>
              </w:rPr>
              <w:t>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Who has to bear the cost of electricity charges for </w:t>
            </w:r>
            <w:r>
              <w:rPr>
                <w:rFonts w:cs="Tahoma"/>
                <w:b w:val="0"/>
                <w:sz w:val="22"/>
                <w:szCs w:val="22"/>
                <w:u w:val="none"/>
              </w:rPr>
              <w:lastRenderedPageBreak/>
              <w:t>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42FBA98B" w:rsidR="005C07D4" w:rsidRPr="00180C73" w:rsidRDefault="005C07D4" w:rsidP="005C07D4">
            <w:pPr>
              <w:pStyle w:val="Title"/>
              <w:ind w:right="0"/>
              <w:jc w:val="both"/>
              <w:rPr>
                <w:rFonts w:cs="Tahoma"/>
                <w:b w:val="0"/>
                <w:color w:val="000000" w:themeColor="text1"/>
                <w:sz w:val="22"/>
                <w:szCs w:val="22"/>
                <w:u w:val="none"/>
              </w:rPr>
            </w:pPr>
            <w:r w:rsidRPr="00180C73">
              <w:rPr>
                <w:rFonts w:ascii="Rupee Foradian" w:eastAsia="Arial Narrow" w:hAnsi="Rupee Foradian" w:cs="Arial Narrow"/>
                <w:b w:val="0"/>
                <w:sz w:val="22"/>
                <w:szCs w:val="22"/>
                <w:u w:val="none"/>
              </w:rPr>
              <w:t>`</w:t>
            </w:r>
            <w:r w:rsidRPr="00180C73">
              <w:rPr>
                <w:rFonts w:eastAsia="Arial Narrow" w:cs="Arial Narrow"/>
                <w:b w:val="0"/>
                <w:sz w:val="22"/>
                <w:szCs w:val="22"/>
                <w:u w:val="none"/>
              </w:rPr>
              <w:t xml:space="preserve"> </w:t>
            </w:r>
            <w:r w:rsidR="00CB77CB">
              <w:rPr>
                <w:rFonts w:eastAsia="Arial Narrow" w:cs="Arial Narrow"/>
                <w:b w:val="0"/>
                <w:sz w:val="22"/>
                <w:szCs w:val="22"/>
                <w:u w:val="none"/>
              </w:rPr>
              <w:t>80,000</w:t>
            </w:r>
            <w:r w:rsidRPr="00180C73">
              <w:rPr>
                <w:rFonts w:eastAsia="Arial Narrow" w:cs="Arial Narrow"/>
                <w:b w:val="0"/>
                <w:sz w:val="22"/>
                <w:szCs w:val="22"/>
                <w:u w:val="none"/>
              </w:rPr>
              <w:t xml:space="preserve">.00 </w:t>
            </w:r>
            <w:r>
              <w:rPr>
                <w:rFonts w:eastAsia="Arial Narrow" w:cs="Arial Narrow"/>
                <w:b w:val="0"/>
                <w:sz w:val="22"/>
                <w:szCs w:val="22"/>
                <w:u w:val="none"/>
              </w:rPr>
              <w:t xml:space="preserve">per Sq. </w:t>
            </w:r>
            <w:r w:rsidR="00CB77CB">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F28C329"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sidR="00CB77CB">
              <w:rPr>
                <w:rFonts w:cs="Tahoma"/>
                <w:b w:val="0"/>
                <w:color w:val="000000"/>
                <w:sz w:val="22"/>
                <w:szCs w:val="22"/>
                <w:u w:val="none"/>
              </w:rPr>
              <w:t>1988</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5F1B8AC0" w14:textId="77777777" w:rsidR="00704C64" w:rsidRDefault="005C07D4" w:rsidP="005C07D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p w14:paraId="38B6C266" w14:textId="6032D72C" w:rsidR="00D820A1" w:rsidRDefault="00D820A1" w:rsidP="00704C64">
            <w:pPr>
              <w:jc w:val="both"/>
              <w:rPr>
                <w:rFonts w:ascii="Arial Narrow" w:hAnsi="Arial Narrow" w:cs="Tahoma"/>
                <w:bCs/>
                <w:color w:val="FF0000"/>
                <w:sz w:val="22"/>
                <w:szCs w:val="22"/>
              </w:rPr>
            </w:pPr>
            <w:r w:rsidRPr="00D820A1">
              <w:rPr>
                <w:rFonts w:ascii="Arial Narrow" w:hAnsi="Arial Narrow" w:cs="Tahoma"/>
                <w:bCs/>
                <w:color w:val="FF0000"/>
                <w:sz w:val="22"/>
                <w:szCs w:val="22"/>
              </w:rPr>
              <w:t xml:space="preserve">As there are no approved building plans, building completion certificate / occupancy certificate have been provided for verification, hence construction area is not considered for valuation purpose.  For the purposed of valuation, we have considered the land area as per </w:t>
            </w:r>
            <w:r>
              <w:rPr>
                <w:rFonts w:ascii="Arial Narrow" w:hAnsi="Arial Narrow" w:cs="Tahoma"/>
                <w:bCs/>
                <w:color w:val="FF0000"/>
                <w:sz w:val="22"/>
                <w:szCs w:val="22"/>
              </w:rPr>
              <w:t>Agreement.</w:t>
            </w:r>
          </w:p>
          <w:p w14:paraId="52ECBD38" w14:textId="77777777" w:rsidR="00D820A1" w:rsidRDefault="00D820A1" w:rsidP="00704C64">
            <w:pPr>
              <w:jc w:val="both"/>
              <w:rPr>
                <w:rFonts w:ascii="Arial Narrow" w:hAnsi="Arial Narrow" w:cs="Tahoma"/>
                <w:bCs/>
                <w:color w:val="FF0000"/>
                <w:sz w:val="22"/>
                <w:szCs w:val="22"/>
              </w:rPr>
            </w:pPr>
          </w:p>
          <w:p w14:paraId="7866EBE9" w14:textId="278771B0" w:rsidR="00D820A1" w:rsidRPr="00704C64" w:rsidRDefault="00D820A1" w:rsidP="00704C64">
            <w:pPr>
              <w:jc w:val="both"/>
              <w:rPr>
                <w:rFonts w:ascii="Arial Narrow" w:hAnsi="Arial Narrow" w:cs="Tahoma"/>
                <w:bCs/>
                <w:color w:val="FF0000"/>
                <w:sz w:val="22"/>
                <w:szCs w:val="22"/>
              </w:rPr>
            </w:pPr>
            <w:r w:rsidRPr="00D820A1">
              <w:rPr>
                <w:rFonts w:ascii="Arial Narrow" w:hAnsi="Arial Narrow" w:cs="Tahoma"/>
                <w:bCs/>
                <w:color w:val="FF0000"/>
                <w:sz w:val="22"/>
                <w:szCs w:val="22"/>
              </w:rPr>
              <w:t xml:space="preserve">In the agreement, </w:t>
            </w:r>
            <w:r>
              <w:rPr>
                <w:rFonts w:ascii="Arial Narrow" w:hAnsi="Arial Narrow" w:cs="Tahoma"/>
                <w:bCs/>
                <w:color w:val="FF0000"/>
                <w:sz w:val="22"/>
                <w:szCs w:val="22"/>
              </w:rPr>
              <w:t xml:space="preserve">construction </w:t>
            </w:r>
            <w:r w:rsidRPr="00D820A1">
              <w:rPr>
                <w:rFonts w:ascii="Arial Narrow" w:hAnsi="Arial Narrow" w:cs="Tahoma"/>
                <w:bCs/>
                <w:color w:val="FF0000"/>
                <w:sz w:val="22"/>
                <w:szCs w:val="22"/>
              </w:rPr>
              <w:t>area of the property is not mentioned. Hence, we have considered the area as per our measurement for the purpose of valuation.</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5620115E"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6A2254" w:rsidRPr="006A2254">
        <w:rPr>
          <w:rFonts w:ascii="Arial Narrow" w:hAnsi="Arial Narrow" w:cs="Tahoma"/>
          <w:bCs/>
          <w:sz w:val="22"/>
          <w:szCs w:val="22"/>
        </w:rPr>
        <w:t>Dadar (West)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6C7764" w:rsidRPr="006A2254">
        <w:rPr>
          <w:rFonts w:ascii="Arial Narrow" w:hAnsi="Arial Narrow" w:cs="Tahoma"/>
          <w:bCs/>
          <w:sz w:val="22"/>
          <w:szCs w:val="22"/>
        </w:rPr>
        <w:t>0</w:t>
      </w:r>
      <w:r w:rsidR="009E5DD1">
        <w:rPr>
          <w:rFonts w:ascii="Arial Narrow" w:hAnsi="Arial Narrow" w:cs="Tahoma"/>
          <w:bCs/>
          <w:sz w:val="22"/>
          <w:szCs w:val="22"/>
        </w:rPr>
        <w:t>2</w:t>
      </w:r>
      <w:r w:rsidR="006C7764" w:rsidRPr="006A2254">
        <w:rPr>
          <w:rFonts w:ascii="Arial Narrow" w:hAnsi="Arial Narrow" w:cs="Tahoma"/>
          <w:bCs/>
          <w:sz w:val="22"/>
          <w:szCs w:val="22"/>
        </w:rPr>
        <w:t>.11</w:t>
      </w:r>
      <w:r w:rsidRPr="006A2254">
        <w:rPr>
          <w:rFonts w:ascii="Arial Narrow" w:hAnsi="Arial Narrow" w:cs="Tahoma"/>
          <w:bCs/>
          <w:sz w:val="22"/>
          <w:szCs w:val="22"/>
        </w:rPr>
        <w:t>.2023</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9E16EB" w:rsidRPr="009E16EB">
        <w:rPr>
          <w:rFonts w:ascii="Arial Narrow" w:hAnsi="Arial Narrow" w:cs="Tahoma"/>
          <w:color w:val="000000"/>
          <w:sz w:val="22"/>
          <w:szCs w:val="22"/>
        </w:rPr>
        <w:t>N.A. Land with AC Sheet Shed at bearing Survey No. 63, Hissa No. 1 (part), C.T.S. No. 569, Village - Mohili, Taluka - Kurla, District – Mumbai Suburban, PIN – 400 072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C35D03" w:rsidRPr="00991C17">
        <w:rPr>
          <w:rFonts w:ascii="Arial Narrow" w:hAnsi="Arial Narrow" w:cs="Tahoma"/>
          <w:b/>
          <w:sz w:val="22"/>
          <w:szCs w:val="22"/>
        </w:rPr>
        <w:t>M/s. Sub</w:t>
      </w:r>
      <w:r w:rsidR="00C35D03">
        <w:rPr>
          <w:rFonts w:ascii="Arial Narrow" w:hAnsi="Arial Narrow" w:cs="Tahoma"/>
          <w:b/>
          <w:sz w:val="22"/>
          <w:szCs w:val="22"/>
        </w:rPr>
        <w:t>h</w:t>
      </w:r>
      <w:r w:rsidR="00C35D03" w:rsidRPr="00991C17">
        <w:rPr>
          <w:rFonts w:ascii="Arial Narrow" w:hAnsi="Arial Narrow" w:cs="Tahoma"/>
          <w:b/>
          <w:sz w:val="22"/>
          <w:szCs w:val="22"/>
        </w:rPr>
        <w:t xml:space="preserve"> Nen Ply Private Limited</w:t>
      </w:r>
      <w:r>
        <w:rPr>
          <w:rFonts w:ascii="Arial Narrow" w:hAnsi="Arial Narrow" w:cs="Tahoma"/>
          <w:b/>
          <w:color w:val="000000"/>
          <w:sz w:val="22"/>
          <w:szCs w:val="22"/>
        </w:rPr>
        <w:t>.</w:t>
      </w:r>
    </w:p>
    <w:p w14:paraId="5E0D11A4" w14:textId="0ECE8CA5" w:rsidR="00C71A3C" w:rsidRDefault="00C71A3C" w:rsidP="00F84E07">
      <w:pPr>
        <w:spacing w:line="276" w:lineRule="auto"/>
        <w:jc w:val="both"/>
        <w:rPr>
          <w:rFonts w:ascii="Arial Narrow" w:hAnsi="Arial Narrow" w:cs="Tahoma"/>
          <w:b/>
          <w:color w:val="000000"/>
          <w:sz w:val="22"/>
          <w:szCs w:val="22"/>
        </w:rPr>
      </w:pPr>
    </w:p>
    <w:p w14:paraId="24F6448C" w14:textId="16B087F4" w:rsidR="00C63BFA" w:rsidRDefault="00C63BFA" w:rsidP="00F84E07">
      <w:pPr>
        <w:spacing w:line="276" w:lineRule="auto"/>
        <w:jc w:val="both"/>
        <w:rPr>
          <w:rFonts w:ascii="Arial Narrow" w:hAnsi="Arial Narrow" w:cs="Tahoma"/>
          <w:b/>
          <w:color w:val="000000"/>
          <w:sz w:val="22"/>
          <w:szCs w:val="22"/>
        </w:rPr>
      </w:pPr>
    </w:p>
    <w:p w14:paraId="0D5C4DFF" w14:textId="77777777" w:rsidR="00C63BFA" w:rsidRDefault="00C63BFA" w:rsidP="00F84E07">
      <w:pPr>
        <w:spacing w:line="276" w:lineRule="auto"/>
        <w:jc w:val="both"/>
        <w:rPr>
          <w:rFonts w:ascii="Arial Narrow" w:hAnsi="Arial Narrow" w:cs="Tahoma"/>
          <w:b/>
          <w:color w:val="000000"/>
          <w:sz w:val="22"/>
          <w:szCs w:val="22"/>
        </w:rPr>
      </w:pPr>
    </w:p>
    <w:p w14:paraId="7834D8F1" w14:textId="77777777"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lastRenderedPageBreak/>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55FC82B8" w:rsidR="00C71A3C" w:rsidRPr="002466BE"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sidR="009E5DD1">
              <w:rPr>
                <w:rFonts w:ascii="Arial Narrow" w:hAnsi="Arial Narrow" w:cs="Tahoma"/>
                <w:color w:val="000000"/>
                <w:sz w:val="22"/>
                <w:szCs w:val="22"/>
              </w:rPr>
              <w:t xml:space="preserve">Indenture </w:t>
            </w:r>
            <w:r>
              <w:rPr>
                <w:rFonts w:ascii="Arial Narrow" w:hAnsi="Arial Narrow" w:cs="Tahoma"/>
                <w:color w:val="000000"/>
                <w:sz w:val="22"/>
                <w:szCs w:val="22"/>
              </w:rPr>
              <w:t xml:space="preserve">dated </w:t>
            </w:r>
            <w:r w:rsidR="009E5DD1">
              <w:rPr>
                <w:rFonts w:ascii="Arial Narrow" w:hAnsi="Arial Narrow" w:cs="Tahoma"/>
                <w:color w:val="000000"/>
                <w:sz w:val="22"/>
                <w:szCs w:val="22"/>
              </w:rPr>
              <w:t>31.07.1995</w:t>
            </w:r>
            <w:r>
              <w:rPr>
                <w:rFonts w:ascii="Arial Narrow" w:hAnsi="Arial Narrow" w:cs="Tahoma"/>
                <w:color w:val="000000"/>
                <w:sz w:val="22"/>
                <w:szCs w:val="22"/>
              </w:rPr>
              <w:t xml:space="preserve"> between </w:t>
            </w:r>
            <w:r w:rsidR="009E5DD1">
              <w:rPr>
                <w:rFonts w:ascii="Arial Narrow" w:hAnsi="Arial Narrow" w:cs="Tahoma"/>
                <w:color w:val="000000"/>
                <w:sz w:val="22"/>
                <w:szCs w:val="22"/>
              </w:rPr>
              <w:t xml:space="preserve">Mr. A. Mohandas &amp; Mr. A. Devdas </w:t>
            </w:r>
            <w:r>
              <w:rPr>
                <w:rFonts w:ascii="Arial Narrow" w:hAnsi="Arial Narrow" w:cs="Tahoma"/>
                <w:color w:val="000000"/>
                <w:sz w:val="22"/>
                <w:szCs w:val="22"/>
              </w:rPr>
              <w:t>(the Vendor</w:t>
            </w:r>
            <w:r w:rsidR="009E5DD1">
              <w:rPr>
                <w:rFonts w:ascii="Arial Narrow" w:hAnsi="Arial Narrow" w:cs="Tahoma"/>
                <w:color w:val="000000"/>
                <w:sz w:val="22"/>
                <w:szCs w:val="22"/>
              </w:rPr>
              <w:t>s</w:t>
            </w:r>
            <w:r>
              <w:rPr>
                <w:rFonts w:ascii="Arial Narrow" w:hAnsi="Arial Narrow" w:cs="Tahoma"/>
                <w:color w:val="000000"/>
                <w:sz w:val="22"/>
                <w:szCs w:val="22"/>
              </w:rPr>
              <w:t xml:space="preserve">) AND </w:t>
            </w:r>
            <w:r w:rsidR="00C35D03" w:rsidRPr="009E5DD1">
              <w:rPr>
                <w:rFonts w:ascii="Arial Narrow" w:hAnsi="Arial Narrow" w:cs="Tahoma"/>
                <w:sz w:val="22"/>
                <w:szCs w:val="22"/>
              </w:rPr>
              <w:t>M/s. Subh Nen Ply Private Limited</w:t>
            </w:r>
            <w:r w:rsidRPr="008452E5">
              <w:rPr>
                <w:rFonts w:ascii="Arial Narrow" w:hAnsi="Arial Narrow" w:cs="Tahoma"/>
                <w:color w:val="000000"/>
                <w:sz w:val="22"/>
                <w:szCs w:val="22"/>
              </w:rPr>
              <w:t xml:space="preserve"> </w:t>
            </w:r>
            <w:r>
              <w:rPr>
                <w:rFonts w:ascii="Arial Narrow" w:hAnsi="Arial Narrow" w:cs="Tahoma"/>
                <w:color w:val="000000"/>
                <w:sz w:val="22"/>
                <w:szCs w:val="22"/>
              </w:rPr>
              <w:t>(the Purchaser)</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7683B34B" w:rsidR="00124E02" w:rsidRPr="00EC5F38" w:rsidRDefault="00124E02" w:rsidP="00D573CB">
            <w:pPr>
              <w:spacing w:line="276" w:lineRule="auto"/>
              <w:ind w:right="187"/>
              <w:jc w:val="both"/>
              <w:rPr>
                <w:rFonts w:ascii="Arial Narrow" w:hAnsi="Arial Narrow" w:cs="Tahoma"/>
                <w:color w:val="000000"/>
                <w:sz w:val="22"/>
                <w:szCs w:val="22"/>
              </w:rPr>
            </w:pPr>
            <w:r>
              <w:rPr>
                <w:rFonts w:ascii="Arial Narrow" w:hAnsi="Arial Narrow" w:cs="Tahoma"/>
                <w:color w:val="000000"/>
                <w:sz w:val="22"/>
                <w:szCs w:val="22"/>
              </w:rPr>
              <w:t>Revised Development Plan Sanction Letter</w:t>
            </w:r>
            <w:r w:rsidR="00521EE6">
              <w:rPr>
                <w:rFonts w:ascii="Arial Narrow" w:hAnsi="Arial Narrow" w:cs="Tahoma"/>
                <w:color w:val="000000"/>
                <w:sz w:val="22"/>
                <w:szCs w:val="22"/>
              </w:rPr>
              <w:t xml:space="preserve"> with Block Plan, Document</w:t>
            </w:r>
            <w:r>
              <w:rPr>
                <w:rFonts w:ascii="Arial Narrow" w:hAnsi="Arial Narrow" w:cs="Tahoma"/>
                <w:color w:val="000000"/>
                <w:sz w:val="22"/>
                <w:szCs w:val="22"/>
              </w:rPr>
              <w:t xml:space="preserve"> No. CHE / 1060 / DPES / L dated 07.03.2013 issued by Municipal Corporation of Greater Mumbai</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53ED9B8E"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N.A. Land bearing </w:t>
      </w:r>
      <w:r w:rsidR="00124E02" w:rsidRPr="009E16EB">
        <w:rPr>
          <w:rFonts w:ascii="Arial Narrow" w:hAnsi="Arial Narrow" w:cs="Tahoma"/>
          <w:color w:val="000000"/>
          <w:sz w:val="22"/>
          <w:szCs w:val="22"/>
        </w:rPr>
        <w:t>Survey No. 63, Hissa No. 1 (part), C.T.S. No. 569</w:t>
      </w:r>
      <w:r w:rsidR="00124E02">
        <w:rPr>
          <w:rFonts w:ascii="Arial Narrow" w:hAnsi="Arial Narrow" w:cs="Tahoma"/>
          <w:color w:val="000000"/>
          <w:sz w:val="22"/>
          <w:szCs w:val="22"/>
        </w:rPr>
        <w:t xml:space="preserve"> of</w:t>
      </w:r>
      <w:r w:rsidR="00124E02" w:rsidRPr="009E16EB">
        <w:rPr>
          <w:rFonts w:ascii="Arial Narrow" w:hAnsi="Arial Narrow" w:cs="Tahoma"/>
          <w:color w:val="000000"/>
          <w:sz w:val="22"/>
          <w:szCs w:val="22"/>
        </w:rPr>
        <w:t xml:space="preserve"> Village </w:t>
      </w:r>
      <w:r w:rsidR="00124E02">
        <w:rPr>
          <w:rFonts w:ascii="Arial Narrow" w:hAnsi="Arial Narrow" w:cs="Tahoma"/>
          <w:color w:val="000000"/>
          <w:sz w:val="22"/>
          <w:szCs w:val="22"/>
        </w:rPr>
        <w:t>–</w:t>
      </w:r>
      <w:r w:rsidR="00124E02" w:rsidRPr="009E16EB">
        <w:rPr>
          <w:rFonts w:ascii="Arial Narrow" w:hAnsi="Arial Narrow" w:cs="Tahoma"/>
          <w:color w:val="000000"/>
          <w:sz w:val="22"/>
          <w:szCs w:val="22"/>
        </w:rPr>
        <w:t xml:space="preserve"> Mohili</w:t>
      </w:r>
      <w:r w:rsidR="00124E02">
        <w:rPr>
          <w:rFonts w:ascii="Arial Narrow" w:hAnsi="Arial Narrow" w:cs="Tahoma"/>
          <w:color w:val="000000"/>
          <w:sz w:val="22"/>
          <w:szCs w:val="22"/>
        </w:rPr>
        <w:t>, Taluka Kurla with in the Registration District and Sub- District of Mumbai City &amp; Mumbai Suburban</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124E02">
        <w:rPr>
          <w:rFonts w:ascii="Arial Narrow" w:eastAsia="Arial Narrow" w:hAnsi="Arial Narrow" w:cs="Arial Narrow"/>
          <w:color w:val="000000"/>
          <w:sz w:val="22"/>
          <w:szCs w:val="22"/>
        </w:rPr>
        <w:t>1.1</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Pr="007D6040">
        <w:rPr>
          <w:rFonts w:ascii="Arial Narrow" w:eastAsia="Arial Narrow" w:hAnsi="Arial Narrow" w:cs="Arial Narrow"/>
          <w:color w:val="000000"/>
          <w:sz w:val="22"/>
          <w:szCs w:val="22"/>
        </w:rPr>
        <w:t xml:space="preserve"> from </w:t>
      </w:r>
      <w:r w:rsidR="00124E02">
        <w:rPr>
          <w:rFonts w:ascii="Arial Narrow" w:eastAsia="Arial Narrow" w:hAnsi="Arial Narrow" w:cs="Arial Narrow"/>
          <w:color w:val="000000"/>
          <w:sz w:val="22"/>
          <w:szCs w:val="22"/>
        </w:rPr>
        <w:t>Sakinaka Metro</w:t>
      </w:r>
      <w:r w:rsidRPr="007D6040">
        <w:rPr>
          <w:rFonts w:ascii="Arial Narrow" w:hAnsi="Arial Narrow" w:cs="Tahoma"/>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6DE88501" w:rsidR="00C71A3C" w:rsidRPr="0019424C" w:rsidRDefault="00C71A3C" w:rsidP="00C71A3C">
      <w:pPr>
        <w:spacing w:line="276" w:lineRule="auto"/>
        <w:jc w:val="both"/>
        <w:rPr>
          <w:rFonts w:ascii="Arial Narrow" w:eastAsia="Arial Narrow" w:hAnsi="Arial Narrow" w:cs="Arial Narrow"/>
          <w:color w:val="000000"/>
          <w:sz w:val="22"/>
          <w:szCs w:val="22"/>
        </w:rPr>
      </w:pPr>
      <w:r w:rsidRPr="0019424C">
        <w:rPr>
          <w:rFonts w:ascii="Arial Narrow" w:eastAsia="Arial Narrow" w:hAnsi="Arial Narrow" w:cs="Arial Narrow"/>
          <w:color w:val="000000"/>
          <w:sz w:val="22"/>
          <w:szCs w:val="22"/>
        </w:rPr>
        <w:t xml:space="preserve">The </w:t>
      </w:r>
      <w:r w:rsidR="007547D1">
        <w:rPr>
          <w:rFonts w:ascii="Arial Narrow" w:eastAsia="Arial Narrow" w:hAnsi="Arial Narrow" w:cs="Arial Narrow"/>
          <w:color w:val="000000"/>
          <w:sz w:val="22"/>
          <w:szCs w:val="22"/>
        </w:rPr>
        <w:t>property</w:t>
      </w:r>
      <w:r w:rsidRPr="0019424C">
        <w:rPr>
          <w:rFonts w:ascii="Arial Narrow" w:eastAsia="Arial Narrow" w:hAnsi="Arial Narrow" w:cs="Arial Narrow"/>
          <w:color w:val="000000"/>
          <w:sz w:val="22"/>
          <w:szCs w:val="22"/>
        </w:rPr>
        <w:t xml:space="preserve"> under reference is having</w:t>
      </w:r>
      <w:r>
        <w:rPr>
          <w:rFonts w:ascii="Arial Narrow" w:eastAsia="Arial Narrow" w:hAnsi="Arial Narrow" w:cs="Arial Narrow"/>
          <w:color w:val="000000"/>
          <w:sz w:val="22"/>
          <w:szCs w:val="22"/>
        </w:rPr>
        <w:t xml:space="preserve"> </w:t>
      </w:r>
      <w:r w:rsidR="00704C64">
        <w:rPr>
          <w:rFonts w:ascii="Arial Narrow" w:eastAsia="Arial Narrow" w:hAnsi="Arial Narrow" w:cs="Arial Narrow"/>
          <w:color w:val="000000"/>
          <w:sz w:val="22"/>
          <w:szCs w:val="22"/>
        </w:rPr>
        <w:t xml:space="preserve">three </w:t>
      </w:r>
      <w:r>
        <w:rPr>
          <w:rFonts w:ascii="Arial Narrow" w:eastAsia="Arial Narrow" w:hAnsi="Arial Narrow" w:cs="Arial Narrow"/>
          <w:color w:val="000000"/>
          <w:sz w:val="22"/>
          <w:szCs w:val="22"/>
        </w:rPr>
        <w:t xml:space="preserve">ground </w:t>
      </w:r>
      <w:r w:rsidR="00704C64">
        <w:rPr>
          <w:rFonts w:ascii="Arial Narrow" w:eastAsia="Arial Narrow" w:hAnsi="Arial Narrow" w:cs="Arial Narrow"/>
          <w:color w:val="000000"/>
          <w:sz w:val="22"/>
          <w:szCs w:val="22"/>
        </w:rPr>
        <w:t>floors shed</w:t>
      </w:r>
      <w:r>
        <w:rPr>
          <w:rFonts w:ascii="Arial Narrow" w:eastAsia="Arial Narrow" w:hAnsi="Arial Narrow" w:cs="Arial Narrow"/>
          <w:color w:val="000000"/>
          <w:sz w:val="22"/>
          <w:szCs w:val="22"/>
        </w:rPr>
        <w:t xml:space="preserve"> with AC sheet roof</w:t>
      </w:r>
      <w:r w:rsidR="00704C64">
        <w:rPr>
          <w:rFonts w:ascii="Arial Narrow" w:eastAsia="Arial Narrow" w:hAnsi="Arial Narrow" w:cs="Arial Narrow"/>
          <w:color w:val="000000"/>
          <w:sz w:val="22"/>
          <w:szCs w:val="22"/>
        </w:rPr>
        <w:t>ing</w:t>
      </w:r>
      <w:r w:rsidR="007547D1">
        <w:rPr>
          <w:rFonts w:ascii="Arial Narrow" w:eastAsia="Arial Narrow" w:hAnsi="Arial Narrow" w:cs="Arial Narrow"/>
          <w:color w:val="000000"/>
          <w:sz w:val="22"/>
          <w:szCs w:val="22"/>
        </w:rPr>
        <w:t xml:space="preserve"> and 2 small stores</w:t>
      </w:r>
      <w:r w:rsidRPr="0019424C">
        <w:rPr>
          <w:rFonts w:ascii="Arial Narrow" w:eastAsia="Arial Narrow" w:hAnsi="Arial Narrow" w:cs="Arial Narrow"/>
          <w:color w:val="000000"/>
          <w:sz w:val="22"/>
          <w:szCs w:val="22"/>
        </w:rPr>
        <w:t xml:space="preserve">. It is a </w:t>
      </w:r>
      <w:r w:rsidR="00704C64">
        <w:rPr>
          <w:rFonts w:ascii="Arial Narrow" w:eastAsia="Arial Narrow" w:hAnsi="Arial Narrow" w:cs="Arial Narrow"/>
          <w:color w:val="000000"/>
          <w:sz w:val="22"/>
          <w:szCs w:val="22"/>
        </w:rPr>
        <w:t>l</w:t>
      </w:r>
      <w:r w:rsidR="00124E02">
        <w:rPr>
          <w:rFonts w:ascii="Arial Narrow" w:eastAsia="Arial Narrow" w:hAnsi="Arial Narrow" w:cs="Arial Narrow"/>
          <w:color w:val="000000"/>
          <w:sz w:val="22"/>
          <w:szCs w:val="22"/>
        </w:rPr>
        <w:t xml:space="preserve">oad </w:t>
      </w:r>
      <w:r w:rsidR="00704C64">
        <w:rPr>
          <w:rFonts w:ascii="Arial Narrow" w:eastAsia="Arial Narrow" w:hAnsi="Arial Narrow" w:cs="Arial Narrow"/>
          <w:color w:val="000000"/>
          <w:sz w:val="22"/>
          <w:szCs w:val="22"/>
        </w:rPr>
        <w:t>b</w:t>
      </w:r>
      <w:r w:rsidR="00124E02">
        <w:rPr>
          <w:rFonts w:ascii="Arial Narrow" w:eastAsia="Arial Narrow" w:hAnsi="Arial Narrow" w:cs="Arial Narrow"/>
          <w:color w:val="000000"/>
          <w:sz w:val="22"/>
          <w:szCs w:val="22"/>
        </w:rPr>
        <w:t>earing</w:t>
      </w:r>
      <w:r w:rsidRPr="0019424C">
        <w:rPr>
          <w:rFonts w:ascii="Arial Narrow" w:eastAsia="Arial Narrow" w:hAnsi="Arial Narrow" w:cs="Arial Narrow"/>
          <w:color w:val="000000"/>
          <w:sz w:val="22"/>
          <w:szCs w:val="22"/>
        </w:rPr>
        <w:t xml:space="preserve"> </w:t>
      </w:r>
      <w:r w:rsidR="00704C64">
        <w:rPr>
          <w:rFonts w:ascii="Arial Narrow" w:eastAsia="Arial Narrow" w:hAnsi="Arial Narrow" w:cs="Arial Narrow"/>
          <w:color w:val="000000"/>
          <w:sz w:val="22"/>
          <w:szCs w:val="22"/>
        </w:rPr>
        <w:t>s</w:t>
      </w:r>
      <w:r w:rsidRPr="0019424C">
        <w:rPr>
          <w:rFonts w:ascii="Arial Narrow" w:eastAsia="Arial Narrow" w:hAnsi="Arial Narrow" w:cs="Arial Narrow"/>
          <w:color w:val="000000"/>
          <w:sz w:val="22"/>
          <w:szCs w:val="22"/>
        </w:rPr>
        <w:t xml:space="preserve">tructure with 9" thick external walls and 6" thick internal brick walls. The walls are having sand faced plaster from outside. </w:t>
      </w:r>
      <w:r w:rsidRPr="0019424C">
        <w:rPr>
          <w:rFonts w:ascii="Arial Narrow" w:hAnsi="Arial Narrow"/>
          <w:iCs/>
          <w:color w:val="000000"/>
          <w:sz w:val="22"/>
          <w:szCs w:val="22"/>
        </w:rPr>
        <w:t xml:space="preserve">The building external condition is </w:t>
      </w:r>
      <w:r w:rsidR="00124E02">
        <w:rPr>
          <w:rFonts w:ascii="Arial Narrow" w:hAnsi="Arial Narrow"/>
          <w:iCs/>
          <w:color w:val="000000"/>
          <w:sz w:val="22"/>
          <w:szCs w:val="22"/>
        </w:rPr>
        <w:t>average</w:t>
      </w:r>
      <w:r w:rsidRPr="0019424C">
        <w:rPr>
          <w:rFonts w:ascii="Arial Narrow" w:eastAsia="Arial Narrow" w:hAnsi="Arial Narrow" w:cs="Arial Narrow"/>
          <w:color w:val="000000"/>
          <w:sz w:val="22"/>
          <w:szCs w:val="22"/>
        </w:rPr>
        <w:t xml:space="preserve">. The building is used for </w:t>
      </w:r>
      <w:r>
        <w:rPr>
          <w:rFonts w:ascii="Arial Narrow" w:eastAsia="Arial Narrow" w:hAnsi="Arial Narrow" w:cs="Arial Narrow"/>
          <w:color w:val="000000"/>
          <w:sz w:val="22"/>
          <w:szCs w:val="22"/>
        </w:rPr>
        <w:t xml:space="preserve">Industrial </w:t>
      </w:r>
      <w:r w:rsidRPr="0019424C">
        <w:rPr>
          <w:rFonts w:ascii="Arial Narrow" w:eastAsia="Arial Narrow" w:hAnsi="Arial Narrow" w:cs="Arial Narrow"/>
          <w:color w:val="000000"/>
          <w:sz w:val="22"/>
          <w:szCs w:val="22"/>
        </w:rPr>
        <w:t xml:space="preserve">purpose. </w:t>
      </w:r>
    </w:p>
    <w:p w14:paraId="6C0093D5" w14:textId="6D345341" w:rsidR="006D2F39" w:rsidRDefault="006D2F39">
      <w:pPr>
        <w:pStyle w:val="BodyText"/>
        <w:rPr>
          <w:rFonts w:ascii="Arial Narrow" w:hAnsi="Arial Narrow" w:cs="Tahoma"/>
          <w:sz w:val="22"/>
          <w:szCs w:val="22"/>
        </w:rPr>
      </w:pPr>
    </w:p>
    <w:p w14:paraId="76DDA839" w14:textId="77777777" w:rsidR="00C71A3C" w:rsidRPr="002466BE" w:rsidRDefault="00C71A3C" w:rsidP="00C71A3C">
      <w:pPr>
        <w:pStyle w:val="BodyText"/>
        <w:spacing w:line="240" w:lineRule="auto"/>
        <w:rPr>
          <w:rFonts w:ascii="Arial Narrow" w:hAnsi="Arial Narrow" w:cs="Tahoma"/>
          <w:b/>
          <w:color w:val="000000"/>
          <w:sz w:val="22"/>
          <w:szCs w:val="22"/>
          <w:u w:val="single"/>
        </w:rPr>
      </w:pPr>
      <w:r>
        <w:rPr>
          <w:rFonts w:ascii="Arial Narrow" w:hAnsi="Arial Narrow"/>
          <w:b/>
          <w:color w:val="000000"/>
          <w:u w:val="single"/>
        </w:rPr>
        <w:t>Commercial Unit</w:t>
      </w:r>
      <w:r w:rsidRPr="002466BE">
        <w:rPr>
          <w:rFonts w:ascii="Arial Narrow" w:hAnsi="Arial Narrow" w:cs="Tahoma"/>
          <w:b/>
          <w:color w:val="000000"/>
          <w:sz w:val="22"/>
          <w:szCs w:val="22"/>
        </w:rPr>
        <w:t>:</w:t>
      </w:r>
    </w:p>
    <w:p w14:paraId="308B880C" w14:textId="77777777" w:rsidR="00C71A3C" w:rsidRPr="002466BE" w:rsidRDefault="00C71A3C" w:rsidP="00C71A3C">
      <w:pPr>
        <w:pStyle w:val="BodyText"/>
        <w:spacing w:line="240" w:lineRule="auto"/>
        <w:rPr>
          <w:rFonts w:ascii="Arial Narrow" w:hAnsi="Arial Narrow" w:cs="Tahoma"/>
          <w:b/>
          <w:color w:val="000000"/>
          <w:sz w:val="12"/>
          <w:szCs w:val="22"/>
          <w:u w:val="single"/>
        </w:rPr>
      </w:pPr>
    </w:p>
    <w:p w14:paraId="73EEF937" w14:textId="0FD75659" w:rsidR="00C71A3C" w:rsidRDefault="00C71A3C" w:rsidP="00C71A3C">
      <w:pPr>
        <w:spacing w:line="276" w:lineRule="auto"/>
        <w:jc w:val="both"/>
        <w:rPr>
          <w:rFonts w:ascii="Arial Narrow" w:eastAsia="Arial Narrow" w:hAnsi="Arial Narrow" w:cs="Arial Narrow"/>
          <w:sz w:val="22"/>
          <w:szCs w:val="22"/>
        </w:rPr>
      </w:pPr>
      <w:r w:rsidRPr="00C42BCC">
        <w:rPr>
          <w:rFonts w:ascii="Arial Narrow" w:eastAsia="Arial Narrow" w:hAnsi="Arial Narrow" w:cs="Arial Narrow"/>
          <w:sz w:val="22"/>
          <w:szCs w:val="22"/>
        </w:rPr>
        <w:t xml:space="preserve">The </w:t>
      </w:r>
      <w:r>
        <w:rPr>
          <w:rFonts w:ascii="Arial Narrow" w:hAnsi="Arial Narrow" w:cs="Tahoma"/>
          <w:color w:val="000000"/>
          <w:sz w:val="22"/>
          <w:szCs w:val="22"/>
        </w:rPr>
        <w:t xml:space="preserve">N.A. Land with AC Sheet </w:t>
      </w:r>
      <w:r w:rsidR="00124E02">
        <w:rPr>
          <w:rFonts w:ascii="Arial Narrow" w:hAnsi="Arial Narrow" w:cs="Tahoma"/>
          <w:color w:val="000000"/>
          <w:sz w:val="22"/>
          <w:szCs w:val="22"/>
        </w:rPr>
        <w:t>shed</w:t>
      </w:r>
      <w:r w:rsidRPr="00C42BCC">
        <w:rPr>
          <w:rFonts w:ascii="Arial Narrow" w:eastAsia="Arial Narrow" w:hAnsi="Arial Narrow" w:cs="Arial Narrow"/>
          <w:sz w:val="22"/>
          <w:szCs w:val="22"/>
        </w:rPr>
        <w:t xml:space="preserve"> under reference is situated on </w:t>
      </w:r>
      <w:r>
        <w:rPr>
          <w:rFonts w:ascii="Arial Narrow" w:eastAsia="Arial Narrow" w:hAnsi="Arial Narrow" w:cs="Arial Narrow"/>
          <w:sz w:val="22"/>
          <w:szCs w:val="22"/>
        </w:rPr>
        <w:t>ground floor.</w:t>
      </w:r>
      <w:r w:rsidR="00704C64">
        <w:rPr>
          <w:rFonts w:ascii="Arial Narrow" w:eastAsia="Arial Narrow" w:hAnsi="Arial Narrow" w:cs="Arial Narrow"/>
          <w:sz w:val="22"/>
          <w:szCs w:val="22"/>
        </w:rPr>
        <w:t xml:space="preserve"> At present property is vacant and bank possession</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It is</w:t>
      </w:r>
      <w:r w:rsidRPr="00A34033">
        <w:rPr>
          <w:rFonts w:ascii="Arial Narrow" w:eastAsia="Arial Narrow" w:hAnsi="Arial Narrow" w:cs="Arial Narrow"/>
          <w:sz w:val="22"/>
          <w:szCs w:val="22"/>
        </w:rPr>
        <w:t xml:space="preserve"> ﬁnished with </w:t>
      </w:r>
      <w:r>
        <w:rPr>
          <w:rFonts w:ascii="Arial Narrow" w:eastAsia="Arial Narrow" w:hAnsi="Arial Narrow" w:cs="Arial Narrow"/>
          <w:sz w:val="22"/>
          <w:szCs w:val="22"/>
        </w:rPr>
        <w:t>PCC</w:t>
      </w:r>
      <w:r w:rsidRPr="00A34033">
        <w:rPr>
          <w:rFonts w:ascii="Arial Narrow" w:eastAsia="Arial Narrow" w:hAnsi="Arial Narrow" w:cs="Arial Narrow"/>
          <w:sz w:val="22"/>
          <w:szCs w:val="22"/>
        </w:rPr>
        <w:t xml:space="preserve"> flooring, </w:t>
      </w: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r w:rsidRPr="00A34033">
        <w:rPr>
          <w:rFonts w:ascii="Arial Narrow" w:eastAsia="Arial Narrow" w:hAnsi="Arial Narrow" w:cs="Arial Narrow"/>
          <w:sz w:val="22"/>
          <w:szCs w:val="22"/>
        </w:rPr>
        <w:t xml:space="preserve"> &amp; </w:t>
      </w:r>
      <w:r w:rsidR="00704C64">
        <w:rPr>
          <w:rFonts w:ascii="Arial Narrow" w:eastAsia="Arial Narrow" w:hAnsi="Arial Narrow" w:cs="Arial Narrow"/>
          <w:sz w:val="22"/>
          <w:szCs w:val="22"/>
        </w:rPr>
        <w:t xml:space="preserve">industrial type </w:t>
      </w:r>
      <w:r>
        <w:rPr>
          <w:rFonts w:ascii="Arial Narrow" w:eastAsia="Arial Narrow" w:hAnsi="Arial Narrow" w:cs="Arial Narrow"/>
          <w:sz w:val="22"/>
          <w:szCs w:val="22"/>
        </w:rPr>
        <w:t>electrical wiring etc.</w:t>
      </w:r>
      <w:r w:rsidRPr="00C42BCC">
        <w:rPr>
          <w:rFonts w:ascii="Arial Narrow" w:eastAsia="Arial Narrow" w:hAnsi="Arial Narrow" w:cs="Arial Narrow"/>
          <w:sz w:val="22"/>
          <w:szCs w:val="22"/>
        </w:rPr>
        <w:t xml:space="preserve"> </w:t>
      </w:r>
    </w:p>
    <w:p w14:paraId="600ABE7F" w14:textId="173AEBF3" w:rsidR="00BA22D4" w:rsidRDefault="00BA22D4">
      <w:pPr>
        <w:jc w:val="both"/>
        <w:rPr>
          <w:rFonts w:ascii="Arial Narrow" w:hAnsi="Arial Narrow" w:cs="BookmanOldStyle"/>
          <w:sz w:val="22"/>
          <w:szCs w:val="22"/>
        </w:rPr>
      </w:pPr>
    </w:p>
    <w:p w14:paraId="5A722E5E" w14:textId="410865E7" w:rsidR="00BA22D4" w:rsidRPr="00E11D49" w:rsidRDefault="00BA22D4" w:rsidP="00BA22D4">
      <w:pPr>
        <w:jc w:val="both"/>
        <w:rPr>
          <w:rFonts w:ascii="Arial Narrow" w:hAnsi="Arial Narrow" w:cs="Tahoma"/>
          <w:b/>
          <w:bCs/>
          <w:color w:val="000000" w:themeColor="text1"/>
          <w:sz w:val="22"/>
          <w:szCs w:val="22"/>
        </w:rPr>
      </w:pPr>
      <w:r w:rsidRPr="00E11D49">
        <w:rPr>
          <w:rFonts w:ascii="Arial Narrow" w:hAnsi="Arial Narrow" w:cs="Tahoma"/>
          <w:b/>
          <w:bCs/>
          <w:color w:val="000000" w:themeColor="text1"/>
          <w:sz w:val="22"/>
          <w:szCs w:val="22"/>
        </w:rPr>
        <w:t>As per</w:t>
      </w:r>
      <w:r w:rsidR="007925FA">
        <w:rPr>
          <w:rFonts w:ascii="Arial Narrow" w:hAnsi="Arial Narrow" w:cs="Tahoma"/>
          <w:b/>
          <w:bCs/>
          <w:color w:val="000000" w:themeColor="text1"/>
          <w:sz w:val="22"/>
          <w:szCs w:val="22"/>
        </w:rPr>
        <w:t xml:space="preserve"> site measurement</w:t>
      </w:r>
      <w:r w:rsidRPr="00E11D49">
        <w:rPr>
          <w:rFonts w:ascii="Arial Narrow" w:hAnsi="Arial Narrow" w:cs="Tahoma"/>
          <w:b/>
          <w:bCs/>
          <w:color w:val="000000" w:themeColor="text1"/>
          <w:sz w:val="22"/>
          <w:szCs w:val="22"/>
        </w:rPr>
        <w:t xml:space="preserve">, the </w:t>
      </w:r>
      <w:r w:rsidR="00E11D49" w:rsidRPr="00E11D49">
        <w:rPr>
          <w:rFonts w:ascii="Arial Narrow" w:hAnsi="Arial Narrow" w:cs="Tahoma"/>
          <w:b/>
          <w:bCs/>
          <w:color w:val="000000" w:themeColor="text1"/>
          <w:sz w:val="22"/>
          <w:szCs w:val="22"/>
        </w:rPr>
        <w:t xml:space="preserve">constructed built-up </w:t>
      </w:r>
      <w:r w:rsidRPr="00E11D49">
        <w:rPr>
          <w:rFonts w:ascii="Arial Narrow" w:hAnsi="Arial Narrow" w:cs="Tahoma"/>
          <w:b/>
          <w:bCs/>
          <w:color w:val="000000" w:themeColor="text1"/>
          <w:sz w:val="22"/>
          <w:szCs w:val="22"/>
        </w:rPr>
        <w:t xml:space="preserve">area is as </w:t>
      </w:r>
      <w:r w:rsidR="00124E02">
        <w:rPr>
          <w:rFonts w:ascii="Arial Narrow" w:hAnsi="Arial Narrow" w:cs="Tahoma"/>
          <w:b/>
          <w:bCs/>
          <w:color w:val="000000" w:themeColor="text1"/>
          <w:sz w:val="22"/>
          <w:szCs w:val="22"/>
        </w:rPr>
        <w:t>973.43</w:t>
      </w:r>
      <w:r w:rsidR="004A4E0B">
        <w:rPr>
          <w:rFonts w:ascii="Arial Narrow" w:hAnsi="Arial Narrow" w:cs="Tahoma"/>
          <w:b/>
          <w:bCs/>
          <w:color w:val="000000" w:themeColor="text1"/>
          <w:sz w:val="22"/>
          <w:szCs w:val="22"/>
        </w:rPr>
        <w:t>.00</w:t>
      </w:r>
      <w:r w:rsidR="00E11D49" w:rsidRPr="00E11D49">
        <w:rPr>
          <w:rFonts w:ascii="Arial Narrow" w:hAnsi="Arial Narrow" w:cs="Tahoma"/>
          <w:b/>
          <w:bCs/>
          <w:color w:val="000000" w:themeColor="text1"/>
          <w:sz w:val="22"/>
          <w:szCs w:val="22"/>
        </w:rPr>
        <w:t xml:space="preserve"> Sq. </w:t>
      </w:r>
      <w:r w:rsidR="007925FA">
        <w:rPr>
          <w:rFonts w:ascii="Arial Narrow" w:hAnsi="Arial Narrow" w:cs="Tahoma"/>
          <w:b/>
          <w:bCs/>
          <w:color w:val="000000" w:themeColor="text1"/>
          <w:sz w:val="22"/>
          <w:szCs w:val="22"/>
        </w:rPr>
        <w:t>M</w:t>
      </w:r>
      <w:r w:rsidR="006D2F39" w:rsidRPr="00E11D49">
        <w:rPr>
          <w:rFonts w:ascii="Arial Narrow" w:hAnsi="Arial Narrow" w:cs="Tahoma"/>
          <w:b/>
          <w:bCs/>
          <w:color w:val="000000" w:themeColor="text1"/>
          <w:sz w:val="22"/>
          <w:szCs w:val="22"/>
        </w:rPr>
        <w:t>, which is considered for valuation.</w:t>
      </w:r>
      <w:r w:rsidRPr="00E11D49">
        <w:rPr>
          <w:rFonts w:ascii="Arial Narrow" w:hAnsi="Arial Narrow" w:cs="Tahoma"/>
          <w:b/>
          <w:bCs/>
          <w:color w:val="000000" w:themeColor="text1"/>
          <w:sz w:val="22"/>
          <w:szCs w:val="22"/>
        </w:rPr>
        <w:t xml:space="preserve"> </w:t>
      </w:r>
    </w:p>
    <w:p w14:paraId="06980540" w14:textId="2117A7AE" w:rsidR="00160DC2" w:rsidRDefault="0020742B">
      <w:pPr>
        <w:jc w:val="both"/>
        <w:rPr>
          <w:rFonts w:ascii="Arial Narrow" w:hAnsi="Arial Narrow" w:cs="Arial"/>
          <w:sz w:val="22"/>
          <w:szCs w:val="22"/>
        </w:rPr>
      </w:pPr>
      <w:r>
        <w:rPr>
          <w:rFonts w:ascii="Arial Narrow" w:hAnsi="Arial Narrow" w:cs="Arial"/>
          <w:sz w:val="22"/>
          <w:szCs w:val="22"/>
        </w:rPr>
        <w:tab/>
      </w:r>
    </w:p>
    <w:p w14:paraId="6B310F20" w14:textId="10593A02" w:rsidR="00160DC2" w:rsidRPr="007925FA" w:rsidRDefault="00DA017A">
      <w:pPr>
        <w:pStyle w:val="BodyText"/>
        <w:spacing w:line="480" w:lineRule="auto"/>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7925FA">
        <w:rPr>
          <w:rFonts w:ascii="Arial Narrow" w:hAnsi="Arial Narrow" w:cs="Tahoma"/>
          <w:b/>
          <w:bCs/>
          <w:sz w:val="22"/>
          <w:szCs w:val="22"/>
          <w:u w:val="single"/>
        </w:rPr>
        <w:t xml:space="preserve">on </w:t>
      </w:r>
      <w:r w:rsidR="007925FA" w:rsidRPr="007925FA">
        <w:rPr>
          <w:rFonts w:ascii="Arial Narrow" w:hAnsi="Arial Narrow" w:cs="Tahoma"/>
          <w:b/>
          <w:sz w:val="22"/>
          <w:szCs w:val="22"/>
          <w:u w:val="single"/>
        </w:rPr>
        <w:t>2</w:t>
      </w:r>
      <w:r w:rsidR="007925FA" w:rsidRPr="007925FA">
        <w:rPr>
          <w:rFonts w:ascii="Arial Narrow" w:hAnsi="Arial Narrow" w:cs="Tahoma"/>
          <w:b/>
          <w:sz w:val="22"/>
          <w:szCs w:val="22"/>
          <w:u w:val="single"/>
          <w:vertAlign w:val="superscript"/>
        </w:rPr>
        <w:t>nd</w:t>
      </w:r>
      <w:r w:rsidR="00BA22D4" w:rsidRPr="007925FA">
        <w:rPr>
          <w:rFonts w:ascii="Arial Narrow" w:hAnsi="Arial Narrow" w:cs="Tahoma"/>
          <w:b/>
          <w:sz w:val="22"/>
          <w:szCs w:val="22"/>
          <w:u w:val="single"/>
        </w:rPr>
        <w:t xml:space="preserve"> </w:t>
      </w:r>
      <w:r w:rsidR="006C7764" w:rsidRPr="007925FA">
        <w:rPr>
          <w:rFonts w:ascii="Arial Narrow" w:hAnsi="Arial Narrow" w:cs="Tahoma"/>
          <w:b/>
          <w:sz w:val="22"/>
          <w:szCs w:val="22"/>
          <w:u w:val="single"/>
        </w:rPr>
        <w:t xml:space="preserve">November </w:t>
      </w:r>
      <w:r w:rsidR="009630FF" w:rsidRPr="007925FA">
        <w:rPr>
          <w:rFonts w:ascii="Arial Narrow" w:hAnsi="Arial Narrow" w:cs="Tahoma"/>
          <w:b/>
          <w:sz w:val="22"/>
          <w:szCs w:val="22"/>
          <w:u w:val="single"/>
        </w:rPr>
        <w:t>2023</w:t>
      </w:r>
      <w:r w:rsidRPr="007925FA">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4F057278"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Sq. Ft.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577F04D" w:rsidR="004A4E0B" w:rsidRDefault="00F63667" w:rsidP="00D573CB">
            <w:pPr>
              <w:pStyle w:val="Default"/>
              <w:jc w:val="center"/>
              <w:rPr>
                <w:rFonts w:ascii="Arial Narrow" w:hAnsi="Arial Narrow" w:cs="Arial"/>
                <w:color w:val="auto"/>
                <w:sz w:val="22"/>
                <w:szCs w:val="22"/>
              </w:rPr>
            </w:pPr>
            <w:r w:rsidRPr="00F63667">
              <w:rPr>
                <w:rFonts w:ascii="Arial Narrow" w:hAnsi="Arial Narrow" w:cs="Arial"/>
                <w:color w:val="auto"/>
                <w:sz w:val="22"/>
                <w:szCs w:val="22"/>
              </w:rPr>
              <w:t>1</w:t>
            </w:r>
            <w:r>
              <w:rPr>
                <w:rFonts w:ascii="Arial Narrow" w:hAnsi="Arial Narrow" w:cs="Arial"/>
                <w:color w:val="auto"/>
                <w:sz w:val="22"/>
                <w:szCs w:val="22"/>
              </w:rPr>
              <w:t>,</w:t>
            </w:r>
            <w:r w:rsidRPr="00F63667">
              <w:rPr>
                <w:rFonts w:ascii="Arial Narrow" w:hAnsi="Arial Narrow" w:cs="Arial"/>
                <w:color w:val="auto"/>
                <w:sz w:val="22"/>
                <w:szCs w:val="22"/>
              </w:rPr>
              <w:t>922.30</w:t>
            </w:r>
          </w:p>
        </w:tc>
        <w:tc>
          <w:tcPr>
            <w:tcW w:w="972" w:type="pct"/>
          </w:tcPr>
          <w:p w14:paraId="6292CDDF" w14:textId="78998B0A" w:rsidR="004A4E0B" w:rsidRDefault="00F63667" w:rsidP="00D573CB">
            <w:pPr>
              <w:pStyle w:val="Default"/>
              <w:jc w:val="center"/>
              <w:rPr>
                <w:rFonts w:ascii="Arial Narrow" w:hAnsi="Arial Narrow" w:cs="Arial"/>
                <w:color w:val="auto"/>
                <w:sz w:val="22"/>
                <w:szCs w:val="22"/>
              </w:rPr>
            </w:pPr>
            <w:r>
              <w:rPr>
                <w:rFonts w:ascii="Arial Narrow" w:hAnsi="Arial Narrow" w:cs="Arial"/>
                <w:color w:val="auto"/>
                <w:sz w:val="22"/>
                <w:szCs w:val="22"/>
              </w:rPr>
              <w:t>80,000</w:t>
            </w:r>
            <w:r w:rsidR="004A4E0B">
              <w:rPr>
                <w:rFonts w:ascii="Arial Narrow" w:hAnsi="Arial Narrow" w:cs="Arial"/>
                <w:color w:val="auto"/>
                <w:sz w:val="22"/>
                <w:szCs w:val="22"/>
              </w:rPr>
              <w:t>/-</w:t>
            </w:r>
          </w:p>
        </w:tc>
        <w:tc>
          <w:tcPr>
            <w:tcW w:w="1652" w:type="pct"/>
          </w:tcPr>
          <w:p w14:paraId="34F0CB44" w14:textId="536A9A85" w:rsidR="004A4E0B" w:rsidRDefault="00F63667" w:rsidP="00D573CB">
            <w:pPr>
              <w:jc w:val="right"/>
              <w:rPr>
                <w:rFonts w:ascii="Arial Narrow" w:hAnsi="Arial Narrow" w:cs="Calibri"/>
                <w:sz w:val="22"/>
                <w:szCs w:val="22"/>
                <w:lang w:val="en-IN" w:eastAsia="en-IN"/>
              </w:rPr>
            </w:pPr>
            <w:r w:rsidRPr="00F63667">
              <w:rPr>
                <w:rFonts w:ascii="Arial Narrow" w:hAnsi="Arial Narrow" w:cs="Calibri"/>
                <w:b/>
                <w:sz w:val="22"/>
                <w:szCs w:val="22"/>
              </w:rPr>
              <w:t>15</w:t>
            </w:r>
            <w:r>
              <w:rPr>
                <w:rFonts w:ascii="Arial Narrow" w:hAnsi="Arial Narrow" w:cs="Calibri"/>
                <w:b/>
                <w:sz w:val="22"/>
                <w:szCs w:val="22"/>
              </w:rPr>
              <w:t>,</w:t>
            </w:r>
            <w:r w:rsidRPr="00F63667">
              <w:rPr>
                <w:rFonts w:ascii="Arial Narrow" w:hAnsi="Arial Narrow" w:cs="Calibri"/>
                <w:b/>
                <w:sz w:val="22"/>
                <w:szCs w:val="22"/>
              </w:rPr>
              <w:t>37</w:t>
            </w:r>
            <w:r>
              <w:rPr>
                <w:rFonts w:ascii="Arial Narrow" w:hAnsi="Arial Narrow" w:cs="Calibri"/>
                <w:b/>
                <w:sz w:val="22"/>
                <w:szCs w:val="22"/>
              </w:rPr>
              <w:t>,</w:t>
            </w:r>
            <w:r w:rsidRPr="00F63667">
              <w:rPr>
                <w:rFonts w:ascii="Arial Narrow" w:hAnsi="Arial Narrow" w:cs="Calibri"/>
                <w:b/>
                <w:sz w:val="22"/>
                <w:szCs w:val="22"/>
              </w:rPr>
              <w:t>84</w:t>
            </w:r>
            <w:r>
              <w:rPr>
                <w:rFonts w:ascii="Arial Narrow" w:hAnsi="Arial Narrow" w:cs="Calibri"/>
                <w:b/>
                <w:sz w:val="22"/>
                <w:szCs w:val="22"/>
              </w:rPr>
              <w:t>,</w:t>
            </w:r>
            <w:r w:rsidRPr="00F63667">
              <w:rPr>
                <w:rFonts w:ascii="Arial Narrow" w:hAnsi="Arial Narrow" w:cs="Calibri"/>
                <w:b/>
                <w:sz w:val="22"/>
                <w:szCs w:val="22"/>
              </w:rPr>
              <w:t>000</w:t>
            </w:r>
            <w:r w:rsidR="004A4E0B">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3C3BD213"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Pr>
          <w:rFonts w:ascii="Arial Narrow" w:hAnsi="Arial Narrow" w:cs="Tahoma"/>
          <w:sz w:val="22"/>
          <w:szCs w:val="22"/>
        </w:rPr>
        <w:t xml:space="preserve">Approx. </w:t>
      </w:r>
      <w:r w:rsidR="00536B42">
        <w:rPr>
          <w:rFonts w:ascii="Arial Narrow" w:hAnsi="Arial Narrow" w:cs="Tahoma"/>
          <w:sz w:val="22"/>
          <w:szCs w:val="22"/>
        </w:rPr>
        <w:t>1988</w:t>
      </w:r>
      <w:r w:rsidRPr="00F94424">
        <w:rPr>
          <w:rFonts w:ascii="Arial Narrow" w:hAnsi="Arial Narrow" w:cs="Tahoma"/>
          <w:sz w:val="22"/>
          <w:szCs w:val="22"/>
        </w:rPr>
        <w:t xml:space="preserve"> </w:t>
      </w:r>
      <w:r w:rsidR="001A2BBA">
        <w:rPr>
          <w:rFonts w:ascii="Arial Narrow" w:hAnsi="Arial Narrow" w:cs="Tahoma"/>
          <w:sz w:val="22"/>
          <w:szCs w:val="22"/>
        </w:rPr>
        <w:t>(As per site information)</w:t>
      </w:r>
    </w:p>
    <w:p w14:paraId="7F075F76" w14:textId="3CDF2A55"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Expected total life of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0A57E4">
        <w:rPr>
          <w:rFonts w:ascii="Arial Narrow" w:hAnsi="Arial Narrow" w:cs="Tahoma"/>
          <w:sz w:val="22"/>
          <w:szCs w:val="22"/>
        </w:rPr>
        <w:t>50</w:t>
      </w:r>
      <w:r w:rsidR="005E4244" w:rsidRPr="00F94424">
        <w:rPr>
          <w:rFonts w:ascii="Arial Narrow" w:hAnsi="Arial Narrow" w:cs="Tahoma"/>
          <w:sz w:val="22"/>
          <w:szCs w:val="22"/>
        </w:rPr>
        <w:t xml:space="preserve"> Years</w:t>
      </w:r>
    </w:p>
    <w:p w14:paraId="58E62A33" w14:textId="12D45277"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Age of the building as on 202</w:t>
      </w:r>
      <w:r w:rsidR="002812C7" w:rsidRPr="00F94424">
        <w:rPr>
          <w:rFonts w:ascii="Arial Narrow" w:hAnsi="Arial Narrow" w:cs="Tahoma"/>
          <w:sz w:val="22"/>
          <w:szCs w:val="22"/>
        </w:rPr>
        <w:t>3</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536B42">
        <w:rPr>
          <w:rFonts w:ascii="Arial Narrow" w:hAnsi="Arial Narrow" w:cs="Tahoma"/>
          <w:sz w:val="22"/>
          <w:szCs w:val="22"/>
        </w:rPr>
        <w:t xml:space="preserve"> Approx. 35 </w:t>
      </w:r>
      <w:r w:rsidR="005E4244" w:rsidRPr="00F94424">
        <w:rPr>
          <w:rFonts w:ascii="Arial Narrow" w:hAnsi="Arial Narrow" w:cs="Tahoma"/>
          <w:sz w:val="22"/>
          <w:szCs w:val="22"/>
        </w:rPr>
        <w:t>Years</w:t>
      </w:r>
    </w:p>
    <w:p w14:paraId="6DDBCD21" w14:textId="5E0124FD" w:rsidR="005E4244" w:rsidRPr="00F94424" w:rsidRDefault="005E4244" w:rsidP="005E4244">
      <w:pPr>
        <w:pStyle w:val="BodyText"/>
        <w:tabs>
          <w:tab w:val="left" w:pos="4275"/>
          <w:tab w:val="left" w:pos="5040"/>
        </w:tabs>
        <w:ind w:left="5760" w:hanging="5760"/>
        <w:rPr>
          <w:rFonts w:ascii="Arial Narrow" w:hAnsi="Arial Narrow" w:cs="Tahoma"/>
          <w:sz w:val="22"/>
          <w:szCs w:val="22"/>
        </w:rPr>
      </w:pPr>
      <w:r w:rsidRPr="00F94424">
        <w:rPr>
          <w:rFonts w:ascii="Arial Narrow" w:hAnsi="Arial Narrow" w:cs="Tahoma"/>
          <w:sz w:val="22"/>
          <w:szCs w:val="22"/>
        </w:rPr>
        <w:t>Cost of Construction</w:t>
      </w:r>
      <w:r w:rsidRPr="00F94424">
        <w:rPr>
          <w:rFonts w:ascii="Arial Narrow" w:hAnsi="Arial Narrow" w:cs="Tahoma"/>
          <w:sz w:val="22"/>
          <w:szCs w:val="22"/>
        </w:rPr>
        <w:tab/>
        <w:t xml:space="preserve">:  </w:t>
      </w:r>
      <w:r w:rsidR="00404606">
        <w:rPr>
          <w:rFonts w:ascii="Arial Narrow" w:hAnsi="Arial Narrow" w:cs="Tahoma"/>
          <w:sz w:val="22"/>
          <w:szCs w:val="22"/>
        </w:rPr>
        <w:t xml:space="preserve"> </w:t>
      </w:r>
      <w:r w:rsidRPr="00F94424">
        <w:rPr>
          <w:rFonts w:ascii="Arial Narrow" w:hAnsi="Arial Narrow" w:cs="Tahoma"/>
          <w:sz w:val="22"/>
          <w:szCs w:val="22"/>
        </w:rPr>
        <w:t xml:space="preserve">As per valuation table below </w:t>
      </w:r>
    </w:p>
    <w:p w14:paraId="2459687F" w14:textId="6CF4D559" w:rsidR="005E4244" w:rsidRPr="00F94424" w:rsidRDefault="005E4244" w:rsidP="005E4244">
      <w:pPr>
        <w:spacing w:line="360" w:lineRule="auto"/>
        <w:jc w:val="both"/>
        <w:rPr>
          <w:rFonts w:ascii="Arial Narrow" w:hAnsi="Arial Narrow" w:cs="Tahoma"/>
          <w:sz w:val="22"/>
          <w:szCs w:val="22"/>
        </w:rPr>
      </w:pPr>
      <w:r w:rsidRPr="00F94424">
        <w:rPr>
          <w:rFonts w:ascii="Arial Narrow" w:hAnsi="Arial Narrow" w:cs="Tahoma"/>
          <w:sz w:val="22"/>
          <w:szCs w:val="22"/>
        </w:rPr>
        <w:t>Depreciation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404606">
        <w:rPr>
          <w:rFonts w:ascii="Arial Narrow" w:hAnsi="Arial Narrow" w:cs="Tahoma"/>
          <w:sz w:val="22"/>
          <w:szCs w:val="22"/>
        </w:rPr>
        <w:t xml:space="preserve"> </w:t>
      </w:r>
      <w:r w:rsidRPr="00F94424">
        <w:rPr>
          <w:rFonts w:ascii="Arial Narrow" w:hAnsi="Arial Narrow" w:cs="Tahoma"/>
          <w:sz w:val="22"/>
          <w:szCs w:val="22"/>
        </w:rPr>
        <w:t>As per valuation table below</w:t>
      </w:r>
    </w:p>
    <w:p w14:paraId="150A8D35" w14:textId="07A9B690" w:rsidR="005E4244" w:rsidRPr="00F94424" w:rsidRDefault="005E4244" w:rsidP="005E4244">
      <w:pPr>
        <w:pStyle w:val="BodyText"/>
        <w:tabs>
          <w:tab w:val="left" w:pos="4320"/>
          <w:tab w:val="left" w:pos="5040"/>
        </w:tabs>
        <w:ind w:left="5760" w:hanging="5760"/>
        <w:rPr>
          <w:rFonts w:ascii="Arial Narrow" w:hAnsi="Arial Narrow" w:cs="Tahoma"/>
          <w:sz w:val="22"/>
          <w:szCs w:val="22"/>
        </w:rPr>
      </w:pPr>
      <w:r w:rsidRPr="00F94424">
        <w:rPr>
          <w:rFonts w:ascii="Arial Narrow" w:hAnsi="Arial Narrow" w:cs="Tahoma"/>
          <w:sz w:val="22"/>
          <w:szCs w:val="22"/>
        </w:rPr>
        <w:t>Amount of depreciation</w:t>
      </w:r>
      <w:r w:rsidRPr="00F94424">
        <w:rPr>
          <w:rFonts w:ascii="Arial Narrow" w:hAnsi="Arial Narrow" w:cs="Tahoma"/>
          <w:sz w:val="22"/>
          <w:szCs w:val="22"/>
        </w:rPr>
        <w:tab/>
        <w:t>:</w:t>
      </w:r>
      <w:r w:rsidR="00404606">
        <w:rPr>
          <w:rFonts w:ascii="Arial Narrow" w:hAnsi="Arial Narrow" w:cs="Tahoma"/>
          <w:sz w:val="22"/>
          <w:szCs w:val="22"/>
        </w:rPr>
        <w:t xml:space="preserve"> </w:t>
      </w:r>
      <w:r w:rsidRPr="00F94424">
        <w:rPr>
          <w:rFonts w:ascii="Arial Narrow" w:hAnsi="Arial Narrow" w:cs="Tahoma"/>
          <w:sz w:val="22"/>
          <w:szCs w:val="22"/>
        </w:rPr>
        <w:t xml:space="preserve"> As per valuation table below </w:t>
      </w:r>
    </w:p>
    <w:p w14:paraId="50D7DF27" w14:textId="14CD7647" w:rsidR="005E4244" w:rsidRPr="00F94424" w:rsidRDefault="005E4244" w:rsidP="005E4244">
      <w:pPr>
        <w:pStyle w:val="BodyText"/>
        <w:rPr>
          <w:rFonts w:ascii="Arial Narrow" w:hAnsi="Arial Narrow" w:cs="Tahoma"/>
          <w:sz w:val="22"/>
          <w:szCs w:val="22"/>
        </w:rPr>
      </w:pPr>
      <w:r w:rsidRPr="00F94424">
        <w:rPr>
          <w:rFonts w:ascii="Arial Narrow" w:hAnsi="Arial Narrow" w:cs="Tahoma"/>
          <w:b/>
          <w:sz w:val="22"/>
          <w:szCs w:val="22"/>
        </w:rPr>
        <w:t>Depreciated cost of construction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404606">
        <w:rPr>
          <w:rFonts w:ascii="Arial Narrow" w:hAnsi="Arial Narrow" w:cs="Tahoma"/>
          <w:sz w:val="22"/>
          <w:szCs w:val="22"/>
        </w:rPr>
        <w:t xml:space="preserve"> </w:t>
      </w:r>
      <w:r w:rsidRPr="00F94424">
        <w:rPr>
          <w:rFonts w:ascii="Arial Narrow" w:hAnsi="Arial Narrow" w:cs="Tahoma"/>
          <w:sz w:val="22"/>
          <w:szCs w:val="22"/>
        </w:rPr>
        <w:t>As per valuation table below</w:t>
      </w:r>
    </w:p>
    <w:p w14:paraId="77789A6B" w14:textId="77777777" w:rsidR="00404606" w:rsidRDefault="00404606" w:rsidP="00C1535F">
      <w:pPr>
        <w:pStyle w:val="BodyText"/>
        <w:spacing w:line="240" w:lineRule="auto"/>
        <w:ind w:hanging="142"/>
        <w:rPr>
          <w:rFonts w:ascii="Arial Narrow" w:hAnsi="Arial Narrow" w:cs="Arial"/>
          <w:b/>
          <w:sz w:val="22"/>
          <w:szCs w:val="22"/>
          <w:u w:val="single"/>
        </w:rPr>
      </w:pPr>
    </w:p>
    <w:p w14:paraId="0071C3CC" w14:textId="77777777" w:rsidR="00404606" w:rsidRDefault="00404606" w:rsidP="00C1535F">
      <w:pPr>
        <w:pStyle w:val="BodyText"/>
        <w:spacing w:line="240" w:lineRule="auto"/>
        <w:ind w:hanging="142"/>
        <w:rPr>
          <w:rFonts w:ascii="Arial Narrow" w:hAnsi="Arial Narrow" w:cs="Arial"/>
          <w:b/>
          <w:sz w:val="22"/>
          <w:szCs w:val="22"/>
          <w:u w:val="single"/>
        </w:rPr>
      </w:pPr>
    </w:p>
    <w:p w14:paraId="0A8C61A7" w14:textId="68C8F527"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Area in Sq. Ft.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7CEAFAF9" w:rsidR="00726EAC" w:rsidRDefault="00536B42" w:rsidP="00D573CB">
            <w:pPr>
              <w:jc w:val="center"/>
              <w:rPr>
                <w:rFonts w:ascii="Arial Narrow" w:hAnsi="Arial Narrow"/>
                <w:color w:val="000000"/>
                <w:sz w:val="22"/>
                <w:szCs w:val="22"/>
              </w:rPr>
            </w:pPr>
            <w:r w:rsidRPr="00536B42">
              <w:rPr>
                <w:rFonts w:ascii="Arial Narrow" w:hAnsi="Arial Narrow"/>
                <w:color w:val="000000"/>
                <w:sz w:val="22"/>
                <w:szCs w:val="22"/>
              </w:rPr>
              <w:t>1,922.30</w:t>
            </w:r>
          </w:p>
        </w:tc>
        <w:tc>
          <w:tcPr>
            <w:tcW w:w="1250" w:type="pct"/>
          </w:tcPr>
          <w:p w14:paraId="37B69EAF" w14:textId="7B5B8082" w:rsidR="00726EAC" w:rsidRPr="00726EAC" w:rsidRDefault="00536B42" w:rsidP="00D573CB">
            <w:pPr>
              <w:jc w:val="center"/>
              <w:rPr>
                <w:rFonts w:ascii="Arial Narrow" w:hAnsi="Arial Narrow"/>
                <w:sz w:val="23"/>
                <w:szCs w:val="23"/>
              </w:rPr>
            </w:pPr>
            <w:r>
              <w:rPr>
                <w:rFonts w:ascii="Arial Narrow" w:hAnsi="Arial Narrow" w:cs="TTFFB52530t00"/>
                <w:sz w:val="22"/>
                <w:szCs w:val="22"/>
              </w:rPr>
              <w:t>53,370</w:t>
            </w:r>
            <w:r w:rsidR="00726EAC" w:rsidRPr="00726EAC">
              <w:rPr>
                <w:rFonts w:ascii="Arial Narrow" w:hAnsi="Arial Narrow" w:cs="TTFFB52530t00"/>
                <w:sz w:val="22"/>
                <w:szCs w:val="22"/>
              </w:rPr>
              <w:t>/-</w:t>
            </w:r>
          </w:p>
        </w:tc>
        <w:tc>
          <w:tcPr>
            <w:tcW w:w="1250" w:type="pct"/>
          </w:tcPr>
          <w:p w14:paraId="73F26A20" w14:textId="0F0BA0E9" w:rsidR="00726EAC" w:rsidRPr="00726EAC" w:rsidRDefault="00536B42" w:rsidP="00D573CB">
            <w:pPr>
              <w:jc w:val="right"/>
              <w:rPr>
                <w:rFonts w:ascii="Arial Narrow" w:hAnsi="Arial Narrow" w:cs="Calibri"/>
                <w:sz w:val="22"/>
                <w:szCs w:val="22"/>
                <w:lang w:val="en-IN" w:eastAsia="en-IN"/>
              </w:rPr>
            </w:pPr>
            <w:r>
              <w:rPr>
                <w:rFonts w:ascii="Arial Narrow" w:hAnsi="Arial Narrow" w:cs="Calibri"/>
                <w:sz w:val="22"/>
                <w:szCs w:val="22"/>
              </w:rPr>
              <w:t>10,25,93,151</w:t>
            </w:r>
            <w:r w:rsidR="00726EAC" w:rsidRPr="00726EAC">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726EAC" w:rsidRDefault="00726EAC" w:rsidP="00D573CB">
            <w:pPr>
              <w:jc w:val="center"/>
              <w:rPr>
                <w:rFonts w:ascii="Arial Narrow" w:hAnsi="Arial Narrow"/>
                <w:sz w:val="23"/>
                <w:szCs w:val="23"/>
              </w:rPr>
            </w:pPr>
            <w:r w:rsidRPr="00726EAC">
              <w:rPr>
                <w:rFonts w:ascii="Arial Narrow" w:hAnsi="Arial Narrow"/>
                <w:sz w:val="23"/>
                <w:szCs w:val="23"/>
              </w:rPr>
              <w:t>As per valuation table</w:t>
            </w:r>
          </w:p>
        </w:tc>
        <w:tc>
          <w:tcPr>
            <w:tcW w:w="1250" w:type="pct"/>
          </w:tcPr>
          <w:p w14:paraId="3EC448BE" w14:textId="06D094E4" w:rsidR="00726EAC" w:rsidRPr="00726EAC" w:rsidRDefault="00536B42" w:rsidP="00D573CB">
            <w:pPr>
              <w:jc w:val="right"/>
              <w:rPr>
                <w:rFonts w:ascii="Arial Narrow" w:hAnsi="Arial Narrow" w:cs="Calibri"/>
                <w:sz w:val="22"/>
                <w:szCs w:val="22"/>
                <w:lang w:val="en-IN" w:eastAsia="en-IN"/>
              </w:rPr>
            </w:pPr>
            <w:r w:rsidRPr="00536B42">
              <w:rPr>
                <w:rFonts w:ascii="Arial Narrow" w:hAnsi="Arial Narrow" w:cs="Calibri"/>
                <w:sz w:val="22"/>
                <w:szCs w:val="22"/>
              </w:rPr>
              <w:t>36,01,691</w:t>
            </w:r>
            <w:r w:rsidR="00726EAC" w:rsidRPr="00726EAC">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Default="00726EAC" w:rsidP="00D573CB">
            <w:pPr>
              <w:jc w:val="center"/>
              <w:rPr>
                <w:rFonts w:ascii="Arial Narrow" w:hAnsi="Arial Narrow"/>
                <w:b/>
                <w:bCs/>
                <w:color w:val="000000"/>
                <w:sz w:val="23"/>
                <w:szCs w:val="23"/>
              </w:rPr>
            </w:pPr>
          </w:p>
        </w:tc>
        <w:tc>
          <w:tcPr>
            <w:tcW w:w="1250" w:type="pct"/>
          </w:tcPr>
          <w:p w14:paraId="0B4341D9" w14:textId="77777777" w:rsidR="00726EAC" w:rsidRPr="00726EAC" w:rsidRDefault="00726EAC" w:rsidP="00D573CB">
            <w:pPr>
              <w:jc w:val="center"/>
              <w:rPr>
                <w:rFonts w:ascii="Arial Narrow" w:hAnsi="Arial Narrow"/>
                <w:b/>
                <w:bCs/>
                <w:sz w:val="23"/>
                <w:szCs w:val="23"/>
              </w:rPr>
            </w:pPr>
          </w:p>
        </w:tc>
        <w:tc>
          <w:tcPr>
            <w:tcW w:w="1250" w:type="pct"/>
          </w:tcPr>
          <w:p w14:paraId="2E41CDAB" w14:textId="266062DC" w:rsidR="00726EAC" w:rsidRPr="00726EAC" w:rsidRDefault="00536B42" w:rsidP="00D573CB">
            <w:pPr>
              <w:jc w:val="right"/>
              <w:rPr>
                <w:rFonts w:ascii="Arial Narrow" w:hAnsi="Arial Narrow" w:cs="Calibri"/>
                <w:sz w:val="22"/>
                <w:szCs w:val="22"/>
                <w:lang w:val="en-IN" w:eastAsia="en-IN"/>
              </w:rPr>
            </w:pPr>
            <w:r>
              <w:rPr>
                <w:rFonts w:ascii="Arial Narrow" w:hAnsi="Arial Narrow"/>
                <w:b/>
                <w:bCs/>
                <w:sz w:val="23"/>
                <w:szCs w:val="23"/>
              </w:rPr>
              <w:t>10,61,94,842</w:t>
            </w:r>
            <w:r w:rsidR="00726EAC" w:rsidRPr="00726EA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5C981C3B"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527FF1CD" w14:textId="77777777" w:rsidR="009E7D06" w:rsidRDefault="009E7D06" w:rsidP="00726EAC">
      <w:pPr>
        <w:rPr>
          <w:rFonts w:ascii="Arial Narrow" w:hAnsi="Arial Narrow"/>
          <w:b/>
          <w:color w:val="000000"/>
          <w:sz w:val="22"/>
          <w:szCs w:val="22"/>
          <w:u w:val="single"/>
        </w:rPr>
      </w:pPr>
    </w:p>
    <w:tbl>
      <w:tblPr>
        <w:tblW w:w="5000" w:type="pct"/>
        <w:tblLook w:val="04A0" w:firstRow="1" w:lastRow="0" w:firstColumn="1" w:lastColumn="0" w:noHBand="0" w:noVBand="1"/>
      </w:tblPr>
      <w:tblGrid>
        <w:gridCol w:w="1149"/>
        <w:gridCol w:w="830"/>
        <w:gridCol w:w="727"/>
        <w:gridCol w:w="973"/>
        <w:gridCol w:w="1339"/>
        <w:gridCol w:w="939"/>
        <w:gridCol w:w="1155"/>
        <w:gridCol w:w="1155"/>
        <w:gridCol w:w="1213"/>
      </w:tblGrid>
      <w:tr w:rsidR="00726EAC" w14:paraId="1C0388F2" w14:textId="77777777" w:rsidTr="00D573CB">
        <w:trPr>
          <w:trHeight w:val="20"/>
        </w:trPr>
        <w:tc>
          <w:tcPr>
            <w:tcW w:w="596" w:type="pct"/>
            <w:tcBorders>
              <w:top w:val="single" w:sz="4" w:space="0" w:color="auto"/>
              <w:left w:val="single" w:sz="4" w:space="0" w:color="auto"/>
              <w:bottom w:val="single" w:sz="4" w:space="0" w:color="auto"/>
              <w:right w:val="single" w:sz="4" w:space="0" w:color="auto"/>
            </w:tcBorders>
          </w:tcPr>
          <w:p w14:paraId="361C0C55" w14:textId="77777777" w:rsidR="00726EAC" w:rsidRDefault="00726EAC" w:rsidP="00D573CB">
            <w:pPr>
              <w:rPr>
                <w:rFonts w:ascii="Arial Narrow" w:hAnsi="Arial Narrow"/>
                <w:b/>
                <w:sz w:val="22"/>
                <w:szCs w:val="22"/>
              </w:rPr>
            </w:pPr>
          </w:p>
          <w:p w14:paraId="6D11F257" w14:textId="77777777" w:rsidR="00726EAC" w:rsidRDefault="00726EAC" w:rsidP="00D573CB">
            <w:pPr>
              <w:jc w:val="center"/>
              <w:rPr>
                <w:rFonts w:ascii="Arial Narrow" w:hAnsi="Arial Narrow"/>
                <w:b/>
                <w:sz w:val="22"/>
                <w:szCs w:val="22"/>
              </w:rPr>
            </w:pPr>
            <w:r>
              <w:rPr>
                <w:rFonts w:ascii="Arial Narrow" w:hAnsi="Arial Narrow"/>
                <w:b/>
                <w:sz w:val="22"/>
                <w:szCs w:val="22"/>
              </w:rPr>
              <w:t>Particulars</w:t>
            </w:r>
          </w:p>
        </w:tc>
        <w:tc>
          <w:tcPr>
            <w:tcW w:w="460"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Built up Area in</w:t>
            </w:r>
          </w:p>
          <w:p w14:paraId="4105E5F7" w14:textId="673725E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Sq. </w:t>
            </w:r>
            <w:r w:rsidR="00536B42">
              <w:rPr>
                <w:rFonts w:ascii="Arial Narrow" w:hAnsi="Arial Narrow" w:cs="Calibri"/>
                <w:b/>
                <w:bCs/>
                <w:color w:val="000000"/>
                <w:sz w:val="20"/>
                <w:szCs w:val="20"/>
              </w:rPr>
              <w:t>M</w:t>
            </w:r>
            <w:r>
              <w:rPr>
                <w:rFonts w:ascii="Arial Narrow" w:hAnsi="Arial Narrow" w:cs="Calibri"/>
                <w:b/>
                <w:bCs/>
                <w:color w:val="000000"/>
                <w:sz w:val="20"/>
                <w:szCs w:val="20"/>
              </w:rPr>
              <w:t>.</w:t>
            </w:r>
          </w:p>
        </w:tc>
        <w:tc>
          <w:tcPr>
            <w:tcW w:w="404"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Year of Const.</w:t>
            </w:r>
          </w:p>
        </w:tc>
        <w:tc>
          <w:tcPr>
            <w:tcW w:w="537"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Default="00726EAC" w:rsidP="00D573CB">
            <w:pPr>
              <w:jc w:val="center"/>
              <w:rPr>
                <w:rFonts w:ascii="Calibri" w:hAnsi="Calibri" w:cs="Calibri"/>
                <w:b/>
                <w:bCs/>
                <w:color w:val="000000"/>
                <w:sz w:val="22"/>
                <w:szCs w:val="22"/>
              </w:rPr>
            </w:pPr>
            <w:r>
              <w:rPr>
                <w:rFonts w:ascii="Arial Narrow" w:hAnsi="Arial Narrow" w:cs="Calibri"/>
                <w:b/>
                <w:bCs/>
                <w:color w:val="000000"/>
                <w:sz w:val="22"/>
                <w:szCs w:val="22"/>
              </w:rPr>
              <w:t>Replacement</w:t>
            </w:r>
            <w:r>
              <w:rPr>
                <w:rFonts w:ascii="Calibri" w:hAnsi="Calibri" w:cs="Calibri"/>
                <w:b/>
                <w:bCs/>
                <w:color w:val="000000"/>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16"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Age Of Build.</w:t>
            </w:r>
          </w:p>
        </w:tc>
        <w:tc>
          <w:tcPr>
            <w:tcW w:w="625"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Rate </w:t>
            </w:r>
            <w:r>
              <w:rPr>
                <w:rFonts w:ascii="Arial Narrow" w:hAnsi="Arial Narrow" w:cs="Calibri"/>
                <w:sz w:val="22"/>
                <w:szCs w:val="22"/>
              </w:rPr>
              <w:t>(</w:t>
            </w:r>
            <w:r>
              <w:rPr>
                <w:rFonts w:ascii="Rupee Foradian" w:eastAsia="Calibri" w:hAnsi="Rupee Foradian" w:cs="TTFFB52530t00"/>
                <w:sz w:val="22"/>
              </w:rPr>
              <w:t>`)</w:t>
            </w:r>
          </w:p>
        </w:tc>
        <w:tc>
          <w:tcPr>
            <w:tcW w:w="599"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Value </w:t>
            </w:r>
            <w:r>
              <w:rPr>
                <w:rFonts w:ascii="Arial Narrow" w:hAnsi="Arial Narrow" w:cs="Calibri"/>
                <w:sz w:val="22"/>
                <w:szCs w:val="22"/>
              </w:rPr>
              <w:t>(</w:t>
            </w:r>
            <w:r>
              <w:rPr>
                <w:rFonts w:ascii="Rupee Foradian" w:eastAsia="Calibri" w:hAnsi="Rupee Foradian" w:cs="TTFFB52530t00"/>
                <w:sz w:val="22"/>
              </w:rPr>
              <w:t>`)</w:t>
            </w:r>
          </w:p>
        </w:tc>
        <w:tc>
          <w:tcPr>
            <w:tcW w:w="66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Full Value </w:t>
            </w:r>
            <w:r>
              <w:rPr>
                <w:rFonts w:ascii="Arial Narrow" w:hAnsi="Arial Narrow" w:cs="Calibri"/>
                <w:sz w:val="22"/>
                <w:szCs w:val="22"/>
              </w:rPr>
              <w:t>(</w:t>
            </w:r>
            <w:r>
              <w:rPr>
                <w:rFonts w:ascii="Rupee Foradian" w:eastAsia="Calibri" w:hAnsi="Rupee Foradian" w:cs="TTFFB52530t00"/>
                <w:sz w:val="22"/>
              </w:rPr>
              <w:t>`)</w:t>
            </w:r>
          </w:p>
        </w:tc>
      </w:tr>
      <w:tr w:rsidR="00726EAC" w14:paraId="0733D20A" w14:textId="77777777" w:rsidTr="00D573CB">
        <w:trPr>
          <w:trHeight w:val="437"/>
        </w:trPr>
        <w:tc>
          <w:tcPr>
            <w:tcW w:w="596" w:type="pct"/>
            <w:tcBorders>
              <w:top w:val="nil"/>
              <w:left w:val="single" w:sz="4" w:space="0" w:color="auto"/>
              <w:bottom w:val="single" w:sz="4" w:space="0" w:color="auto"/>
              <w:right w:val="single" w:sz="4" w:space="0" w:color="auto"/>
            </w:tcBorders>
          </w:tcPr>
          <w:p w14:paraId="4EA96FB9" w14:textId="5DB05228" w:rsidR="00726EAC" w:rsidRDefault="00726EAC" w:rsidP="00D573CB">
            <w:pPr>
              <w:jc w:val="center"/>
              <w:rPr>
                <w:rFonts w:ascii="Arial Narrow" w:hAnsi="Arial Narrow" w:cs="Calibri"/>
                <w:color w:val="000000"/>
                <w:sz w:val="22"/>
                <w:szCs w:val="22"/>
              </w:rPr>
            </w:pPr>
            <w:r>
              <w:rPr>
                <w:rFonts w:ascii="Arial Narrow" w:hAnsi="Arial Narrow" w:cs="Calibri"/>
                <w:color w:val="000000"/>
                <w:sz w:val="22"/>
                <w:szCs w:val="22"/>
              </w:rPr>
              <w:t>Ground Floor</w:t>
            </w:r>
            <w:r w:rsidR="00536B42">
              <w:rPr>
                <w:rFonts w:ascii="Arial Narrow" w:hAnsi="Arial Narrow" w:cs="Calibri"/>
                <w:color w:val="000000"/>
                <w:sz w:val="22"/>
                <w:szCs w:val="22"/>
              </w:rPr>
              <w:t xml:space="preserve"> (AC Sheet Roofing)</w:t>
            </w:r>
          </w:p>
        </w:tc>
        <w:tc>
          <w:tcPr>
            <w:tcW w:w="460" w:type="pct"/>
            <w:tcBorders>
              <w:top w:val="nil"/>
              <w:left w:val="nil"/>
              <w:bottom w:val="single" w:sz="4" w:space="0" w:color="auto"/>
              <w:right w:val="single" w:sz="4" w:space="0" w:color="auto"/>
            </w:tcBorders>
            <w:shd w:val="clear" w:color="auto" w:fill="auto"/>
            <w:hideMark/>
          </w:tcPr>
          <w:p w14:paraId="552FF4CE" w14:textId="5E2CAC3A" w:rsidR="00726EAC" w:rsidRDefault="00536B42" w:rsidP="00D573CB">
            <w:pPr>
              <w:jc w:val="center"/>
              <w:rPr>
                <w:rFonts w:ascii="Arial Narrow" w:hAnsi="Arial Narrow" w:cs="Calibri"/>
                <w:color w:val="000000"/>
                <w:sz w:val="22"/>
                <w:szCs w:val="22"/>
              </w:rPr>
            </w:pPr>
            <w:r>
              <w:rPr>
                <w:rFonts w:ascii="Arial Narrow" w:hAnsi="Arial Narrow" w:cs="Arial"/>
                <w:bCs/>
                <w:sz w:val="22"/>
                <w:szCs w:val="22"/>
              </w:rPr>
              <w:t>973.43</w:t>
            </w:r>
          </w:p>
        </w:tc>
        <w:tc>
          <w:tcPr>
            <w:tcW w:w="404" w:type="pct"/>
            <w:tcBorders>
              <w:top w:val="nil"/>
              <w:left w:val="nil"/>
              <w:bottom w:val="single" w:sz="4" w:space="0" w:color="auto"/>
              <w:right w:val="single" w:sz="4" w:space="0" w:color="auto"/>
            </w:tcBorders>
            <w:shd w:val="clear" w:color="auto" w:fill="auto"/>
            <w:hideMark/>
          </w:tcPr>
          <w:p w14:paraId="2BCF728E" w14:textId="40CD2293" w:rsidR="00726EAC" w:rsidRDefault="00536B42" w:rsidP="00D573CB">
            <w:pPr>
              <w:jc w:val="center"/>
              <w:rPr>
                <w:rFonts w:ascii="Arial Narrow" w:hAnsi="Arial Narrow" w:cs="Calibri"/>
                <w:sz w:val="22"/>
                <w:szCs w:val="22"/>
              </w:rPr>
            </w:pPr>
            <w:r>
              <w:rPr>
                <w:rFonts w:ascii="Arial Narrow" w:hAnsi="Arial Narrow" w:cs="Calibri"/>
                <w:sz w:val="22"/>
                <w:szCs w:val="22"/>
              </w:rPr>
              <w:t>1988</w:t>
            </w:r>
          </w:p>
        </w:tc>
        <w:tc>
          <w:tcPr>
            <w:tcW w:w="537" w:type="pct"/>
            <w:tcBorders>
              <w:top w:val="nil"/>
              <w:left w:val="nil"/>
              <w:bottom w:val="single" w:sz="4" w:space="0" w:color="auto"/>
              <w:right w:val="single" w:sz="4" w:space="0" w:color="auto"/>
            </w:tcBorders>
            <w:shd w:val="clear" w:color="auto" w:fill="auto"/>
            <w:hideMark/>
          </w:tcPr>
          <w:p w14:paraId="506A84C1" w14:textId="0CC4DC2C" w:rsidR="00726EAC" w:rsidRDefault="00F94424" w:rsidP="00D573CB">
            <w:pPr>
              <w:jc w:val="center"/>
              <w:rPr>
                <w:rFonts w:ascii="Arial Narrow" w:hAnsi="Arial Narrow" w:cs="Calibri"/>
                <w:sz w:val="22"/>
                <w:szCs w:val="22"/>
              </w:rPr>
            </w:pPr>
            <w:r>
              <w:rPr>
                <w:rFonts w:ascii="Arial Narrow" w:hAnsi="Arial Narrow" w:cs="Calibri"/>
                <w:sz w:val="22"/>
                <w:szCs w:val="22"/>
              </w:rPr>
              <w:t>50</w:t>
            </w:r>
          </w:p>
        </w:tc>
        <w:tc>
          <w:tcPr>
            <w:tcW w:w="695" w:type="pct"/>
            <w:tcBorders>
              <w:top w:val="nil"/>
              <w:left w:val="nil"/>
              <w:bottom w:val="single" w:sz="4" w:space="0" w:color="auto"/>
              <w:right w:val="single" w:sz="4" w:space="0" w:color="auto"/>
            </w:tcBorders>
            <w:shd w:val="clear" w:color="auto" w:fill="auto"/>
            <w:hideMark/>
          </w:tcPr>
          <w:p w14:paraId="2173D1C8" w14:textId="38A308BB" w:rsidR="00726EAC" w:rsidRDefault="00536B42" w:rsidP="00D573CB">
            <w:pPr>
              <w:jc w:val="center"/>
              <w:rPr>
                <w:rFonts w:ascii="Arial Narrow" w:hAnsi="Arial Narrow" w:cs="Calibri"/>
                <w:sz w:val="22"/>
                <w:szCs w:val="22"/>
              </w:rPr>
            </w:pPr>
            <w:r>
              <w:rPr>
                <w:rFonts w:ascii="Arial Narrow" w:hAnsi="Arial Narrow" w:cs="Calibri"/>
                <w:sz w:val="22"/>
                <w:szCs w:val="22"/>
              </w:rPr>
              <w:t>10,000</w:t>
            </w:r>
            <w:r w:rsidR="00726EAC">
              <w:rPr>
                <w:rFonts w:ascii="Arial Narrow" w:hAnsi="Arial Narrow" w:cs="Calibri"/>
                <w:sz w:val="22"/>
                <w:szCs w:val="22"/>
              </w:rPr>
              <w:t>/-</w:t>
            </w:r>
          </w:p>
        </w:tc>
        <w:tc>
          <w:tcPr>
            <w:tcW w:w="416" w:type="pct"/>
            <w:tcBorders>
              <w:top w:val="nil"/>
              <w:left w:val="nil"/>
              <w:bottom w:val="single" w:sz="4" w:space="0" w:color="auto"/>
              <w:right w:val="single" w:sz="4" w:space="0" w:color="auto"/>
            </w:tcBorders>
            <w:shd w:val="clear" w:color="auto" w:fill="auto"/>
            <w:noWrap/>
            <w:hideMark/>
          </w:tcPr>
          <w:p w14:paraId="7343AE2F" w14:textId="07A0489C" w:rsidR="00726EAC" w:rsidRDefault="00536B42" w:rsidP="00D573CB">
            <w:pPr>
              <w:jc w:val="center"/>
              <w:rPr>
                <w:rFonts w:ascii="Arial Narrow" w:hAnsi="Arial Narrow" w:cs="Calibri"/>
                <w:sz w:val="22"/>
                <w:szCs w:val="22"/>
              </w:rPr>
            </w:pPr>
            <w:r>
              <w:rPr>
                <w:rFonts w:ascii="Arial Narrow" w:hAnsi="Arial Narrow" w:cs="Calibri"/>
                <w:sz w:val="22"/>
                <w:szCs w:val="22"/>
              </w:rPr>
              <w:t>35</w:t>
            </w:r>
            <w:r w:rsidR="00726EAC">
              <w:rPr>
                <w:rFonts w:ascii="Arial Narrow" w:hAnsi="Arial Narrow" w:cs="Calibri"/>
                <w:sz w:val="22"/>
                <w:szCs w:val="22"/>
              </w:rPr>
              <w:t xml:space="preserve"> Years</w:t>
            </w:r>
          </w:p>
        </w:tc>
        <w:tc>
          <w:tcPr>
            <w:tcW w:w="625" w:type="pct"/>
            <w:tcBorders>
              <w:top w:val="nil"/>
              <w:left w:val="nil"/>
              <w:bottom w:val="single" w:sz="4" w:space="0" w:color="auto"/>
              <w:right w:val="single" w:sz="4" w:space="0" w:color="auto"/>
            </w:tcBorders>
            <w:shd w:val="clear" w:color="auto" w:fill="auto"/>
            <w:noWrap/>
            <w:hideMark/>
          </w:tcPr>
          <w:p w14:paraId="067E3AB0" w14:textId="59F6BDC4" w:rsidR="00726EAC" w:rsidRDefault="00536B42" w:rsidP="00D573CB">
            <w:pPr>
              <w:jc w:val="center"/>
              <w:rPr>
                <w:rFonts w:ascii="Arial Narrow" w:hAnsi="Arial Narrow" w:cs="Calibri"/>
                <w:sz w:val="22"/>
                <w:szCs w:val="22"/>
              </w:rPr>
            </w:pPr>
            <w:r>
              <w:rPr>
                <w:rFonts w:ascii="Arial Narrow" w:hAnsi="Arial Narrow" w:cs="Calibri"/>
                <w:sz w:val="22"/>
                <w:szCs w:val="22"/>
              </w:rPr>
              <w:t>3,700</w:t>
            </w:r>
            <w:r w:rsidR="00726EAC">
              <w:rPr>
                <w:rFonts w:ascii="Arial Narrow" w:hAnsi="Arial Narrow" w:cs="Calibri"/>
                <w:sz w:val="22"/>
                <w:szCs w:val="22"/>
              </w:rPr>
              <w:t>/-</w:t>
            </w:r>
          </w:p>
        </w:tc>
        <w:tc>
          <w:tcPr>
            <w:tcW w:w="599" w:type="pct"/>
            <w:tcBorders>
              <w:top w:val="nil"/>
              <w:left w:val="nil"/>
              <w:bottom w:val="single" w:sz="4" w:space="0" w:color="auto"/>
              <w:right w:val="single" w:sz="4" w:space="0" w:color="auto"/>
            </w:tcBorders>
            <w:shd w:val="clear" w:color="auto" w:fill="auto"/>
            <w:noWrap/>
            <w:hideMark/>
          </w:tcPr>
          <w:p w14:paraId="339E1DEC" w14:textId="2A3BD33C" w:rsidR="00726EAC" w:rsidRDefault="00536B42" w:rsidP="00D573CB">
            <w:pPr>
              <w:jc w:val="center"/>
              <w:rPr>
                <w:rFonts w:ascii="Arial Narrow" w:hAnsi="Arial Narrow" w:cs="Calibri"/>
                <w:sz w:val="22"/>
                <w:szCs w:val="22"/>
                <w:lang w:val="en-IN" w:eastAsia="en-IN"/>
              </w:rPr>
            </w:pPr>
            <w:r>
              <w:rPr>
                <w:rFonts w:ascii="Arial Narrow" w:hAnsi="Arial Narrow" w:cs="Calibri"/>
                <w:sz w:val="22"/>
                <w:szCs w:val="22"/>
              </w:rPr>
              <w:t>36,01,691</w:t>
            </w:r>
            <w:r w:rsidR="00726EAC">
              <w:rPr>
                <w:rFonts w:ascii="Arial Narrow" w:hAnsi="Arial Narrow" w:cs="Calibri"/>
                <w:b/>
                <w:sz w:val="22"/>
                <w:szCs w:val="22"/>
              </w:rPr>
              <w:t>/-</w:t>
            </w:r>
          </w:p>
        </w:tc>
        <w:tc>
          <w:tcPr>
            <w:tcW w:w="667" w:type="pct"/>
            <w:tcBorders>
              <w:top w:val="nil"/>
              <w:left w:val="nil"/>
              <w:bottom w:val="single" w:sz="4" w:space="0" w:color="auto"/>
              <w:right w:val="single" w:sz="4" w:space="0" w:color="auto"/>
            </w:tcBorders>
            <w:shd w:val="clear" w:color="auto" w:fill="auto"/>
            <w:noWrap/>
            <w:hideMark/>
          </w:tcPr>
          <w:p w14:paraId="53EEB21D" w14:textId="7B3452FD" w:rsidR="00726EAC" w:rsidRDefault="00536B42" w:rsidP="00D573CB">
            <w:pPr>
              <w:jc w:val="center"/>
              <w:rPr>
                <w:rFonts w:ascii="Arial Narrow" w:hAnsi="Arial Narrow" w:cs="Calibri"/>
                <w:sz w:val="22"/>
                <w:szCs w:val="22"/>
                <w:lang w:val="en-IN" w:eastAsia="en-IN"/>
              </w:rPr>
            </w:pPr>
            <w:r>
              <w:rPr>
                <w:rFonts w:ascii="Arial Narrow" w:hAnsi="Arial Narrow" w:cs="Calibri"/>
                <w:sz w:val="22"/>
                <w:szCs w:val="22"/>
              </w:rPr>
              <w:t>97,34,300</w:t>
            </w:r>
            <w:r w:rsidR="00726EAC">
              <w:rPr>
                <w:rFonts w:ascii="Arial Narrow" w:hAnsi="Arial Narrow" w:cs="Calibri"/>
                <w:b/>
                <w:bCs/>
                <w:sz w:val="22"/>
                <w:szCs w:val="22"/>
              </w:rPr>
              <w:t>/-</w:t>
            </w:r>
          </w:p>
        </w:tc>
      </w:tr>
      <w:tr w:rsidR="00726EAC" w14:paraId="6269D35D" w14:textId="77777777" w:rsidTr="00D573CB">
        <w:trPr>
          <w:trHeight w:val="341"/>
        </w:trPr>
        <w:tc>
          <w:tcPr>
            <w:tcW w:w="596" w:type="pct"/>
            <w:tcBorders>
              <w:top w:val="single" w:sz="4" w:space="0" w:color="auto"/>
              <w:left w:val="single" w:sz="4" w:space="0" w:color="auto"/>
              <w:bottom w:val="single" w:sz="4" w:space="0" w:color="auto"/>
              <w:right w:val="single" w:sz="4" w:space="0" w:color="auto"/>
            </w:tcBorders>
          </w:tcPr>
          <w:p w14:paraId="6A0D7264" w14:textId="77777777" w:rsidR="00726EAC" w:rsidRDefault="00726EAC" w:rsidP="00D573C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460" w:type="pct"/>
            <w:tcBorders>
              <w:top w:val="single" w:sz="4" w:space="0" w:color="auto"/>
              <w:left w:val="nil"/>
              <w:bottom w:val="single" w:sz="4" w:space="0" w:color="auto"/>
              <w:right w:val="single" w:sz="4" w:space="0" w:color="auto"/>
            </w:tcBorders>
            <w:shd w:val="clear" w:color="auto" w:fill="auto"/>
          </w:tcPr>
          <w:p w14:paraId="20EA5F57" w14:textId="77777777" w:rsidR="00726EAC" w:rsidRDefault="00726EAC" w:rsidP="00D573CB">
            <w:pPr>
              <w:jc w:val="center"/>
              <w:rPr>
                <w:rFonts w:ascii="Arial Narrow" w:hAnsi="Arial Narrow" w:cs="Calibri"/>
                <w:color w:val="000000"/>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5A584D7E" w14:textId="77777777" w:rsidR="00726EAC" w:rsidRDefault="00726EAC" w:rsidP="00D573CB">
            <w:pPr>
              <w:jc w:val="center"/>
              <w:rPr>
                <w:rFonts w:ascii="Arial Narrow" w:hAnsi="Arial Narrow" w:cs="Calibri"/>
                <w:sz w:val="22"/>
                <w:szCs w:val="22"/>
              </w:rPr>
            </w:pPr>
          </w:p>
        </w:tc>
        <w:tc>
          <w:tcPr>
            <w:tcW w:w="537" w:type="pct"/>
            <w:tcBorders>
              <w:top w:val="single" w:sz="4" w:space="0" w:color="auto"/>
              <w:left w:val="nil"/>
              <w:bottom w:val="single" w:sz="4" w:space="0" w:color="auto"/>
              <w:right w:val="single" w:sz="4" w:space="0" w:color="auto"/>
            </w:tcBorders>
            <w:shd w:val="clear" w:color="auto" w:fill="auto"/>
          </w:tcPr>
          <w:p w14:paraId="08A1C028" w14:textId="77777777" w:rsidR="00726EAC" w:rsidRDefault="00726EAC" w:rsidP="00D573CB">
            <w:pPr>
              <w:jc w:val="center"/>
              <w:rPr>
                <w:rFonts w:ascii="Arial Narrow" w:hAnsi="Arial Narrow" w:cs="Calibri"/>
                <w:sz w:val="22"/>
                <w:szCs w:val="22"/>
              </w:rPr>
            </w:pPr>
          </w:p>
        </w:tc>
        <w:tc>
          <w:tcPr>
            <w:tcW w:w="695" w:type="pct"/>
            <w:tcBorders>
              <w:top w:val="single" w:sz="4" w:space="0" w:color="auto"/>
              <w:left w:val="nil"/>
              <w:bottom w:val="single" w:sz="4" w:space="0" w:color="auto"/>
              <w:right w:val="single" w:sz="4" w:space="0" w:color="auto"/>
            </w:tcBorders>
            <w:shd w:val="clear" w:color="auto" w:fill="auto"/>
          </w:tcPr>
          <w:p w14:paraId="405568CB" w14:textId="77777777" w:rsidR="00726EAC" w:rsidRDefault="00726EAC" w:rsidP="00D573CB">
            <w:pPr>
              <w:jc w:val="center"/>
              <w:rPr>
                <w:rFonts w:ascii="Arial Narrow" w:hAnsi="Arial Narrow" w:cs="Calibri"/>
                <w:color w:val="000000"/>
                <w:sz w:val="22"/>
                <w:szCs w:val="22"/>
              </w:rPr>
            </w:pPr>
          </w:p>
        </w:tc>
        <w:tc>
          <w:tcPr>
            <w:tcW w:w="416"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Default="00726EAC" w:rsidP="00D573CB">
            <w:pPr>
              <w:jc w:val="center"/>
              <w:rPr>
                <w:rFonts w:ascii="Arial Narrow" w:hAnsi="Arial Narrow" w:cs="Calibri"/>
                <w:color w:val="000000"/>
                <w:sz w:val="22"/>
                <w:szCs w:val="22"/>
              </w:rPr>
            </w:pPr>
          </w:p>
        </w:tc>
        <w:tc>
          <w:tcPr>
            <w:tcW w:w="625"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52E57CB3" w14:textId="5F6AF57D" w:rsidR="00726EAC" w:rsidRDefault="00536B42" w:rsidP="00D573CB">
            <w:pPr>
              <w:jc w:val="center"/>
              <w:rPr>
                <w:rFonts w:ascii="Arial Narrow" w:hAnsi="Arial Narrow" w:cs="Calibri"/>
                <w:b/>
                <w:bCs/>
                <w:sz w:val="22"/>
                <w:szCs w:val="22"/>
                <w:lang w:val="en-IN" w:eastAsia="en-IN"/>
              </w:rPr>
            </w:pPr>
            <w:r w:rsidRPr="00536B42">
              <w:rPr>
                <w:rFonts w:ascii="Arial Narrow" w:hAnsi="Arial Narrow" w:cs="Calibri"/>
                <w:b/>
                <w:bCs/>
                <w:sz w:val="22"/>
                <w:szCs w:val="22"/>
              </w:rPr>
              <w:t>36,01,691/-</w:t>
            </w:r>
          </w:p>
        </w:tc>
        <w:tc>
          <w:tcPr>
            <w:tcW w:w="667" w:type="pct"/>
            <w:tcBorders>
              <w:top w:val="single" w:sz="4" w:space="0" w:color="auto"/>
              <w:left w:val="nil"/>
              <w:bottom w:val="single" w:sz="4" w:space="0" w:color="auto"/>
              <w:right w:val="single" w:sz="4" w:space="0" w:color="auto"/>
            </w:tcBorders>
            <w:shd w:val="clear" w:color="auto" w:fill="auto"/>
            <w:noWrap/>
          </w:tcPr>
          <w:p w14:paraId="48EDB5F2" w14:textId="4515410D" w:rsidR="00726EAC" w:rsidRDefault="00536B42" w:rsidP="00D573CB">
            <w:pPr>
              <w:jc w:val="center"/>
              <w:rPr>
                <w:rFonts w:ascii="Arial Narrow" w:hAnsi="Arial Narrow" w:cs="Calibri"/>
                <w:b/>
                <w:bCs/>
                <w:sz w:val="22"/>
                <w:szCs w:val="22"/>
                <w:lang w:val="en-IN" w:eastAsia="en-IN"/>
              </w:rPr>
            </w:pPr>
            <w:r w:rsidRPr="00536B42">
              <w:rPr>
                <w:rFonts w:ascii="Arial Narrow" w:hAnsi="Arial Narrow" w:cs="Calibri"/>
                <w:b/>
                <w:bCs/>
                <w:sz w:val="22"/>
                <w:szCs w:val="22"/>
              </w:rPr>
              <w:t>97,34,300/-</w:t>
            </w:r>
          </w:p>
        </w:tc>
      </w:tr>
    </w:tbl>
    <w:p w14:paraId="0A6FFCF4" w14:textId="77777777" w:rsidR="00160DC2" w:rsidRPr="00C77AA0" w:rsidRDefault="00160DC2">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280DDC07" w:rsidR="00181C45" w:rsidRPr="001A2BBA" w:rsidRDefault="002C6D12" w:rsidP="009B370A">
            <w:pPr>
              <w:jc w:val="right"/>
              <w:rPr>
                <w:rFonts w:ascii="Arial Narrow" w:hAnsi="Arial Narrow"/>
                <w:sz w:val="22"/>
                <w:szCs w:val="22"/>
              </w:rPr>
            </w:pPr>
            <w:r w:rsidRPr="002C6D12">
              <w:rPr>
                <w:rFonts w:ascii="Arial Narrow" w:hAnsi="Arial Narrow"/>
                <w:sz w:val="22"/>
                <w:szCs w:val="22"/>
              </w:rPr>
              <w:t>15,37,84,000</w:t>
            </w:r>
            <w:r>
              <w:rPr>
                <w:rFonts w:ascii="Arial Narrow" w:hAnsi="Arial Narrow"/>
                <w:sz w:val="22"/>
                <w:szCs w:val="22"/>
              </w:rPr>
              <w:t>.00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08F92EB7" w:rsidR="00181C45" w:rsidRPr="00AA2805" w:rsidRDefault="002C6D12" w:rsidP="009B370A">
            <w:pPr>
              <w:jc w:val="right"/>
              <w:rPr>
                <w:rFonts w:ascii="Arial Narrow" w:hAnsi="Arial Narrow"/>
                <w:sz w:val="22"/>
                <w:szCs w:val="22"/>
              </w:rPr>
            </w:pPr>
            <w:r w:rsidRPr="002C6D12">
              <w:rPr>
                <w:rFonts w:ascii="Arial Narrow" w:hAnsi="Arial Narrow" w:cs="Calibri"/>
                <w:sz w:val="22"/>
                <w:szCs w:val="22"/>
              </w:rPr>
              <w:t>36,01,691</w:t>
            </w:r>
            <w:r w:rsidR="001A2BBA">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634C0C4A" w:rsidR="00181C45" w:rsidRPr="00AA2805" w:rsidRDefault="002C6D12" w:rsidP="009B370A">
            <w:pPr>
              <w:jc w:val="right"/>
              <w:rPr>
                <w:rFonts w:ascii="Arial Narrow" w:hAnsi="Arial Narrow" w:cs="Calibri"/>
                <w:b/>
                <w:bCs/>
                <w:sz w:val="22"/>
                <w:szCs w:val="22"/>
              </w:rPr>
            </w:pPr>
            <w:r w:rsidRPr="002C6D12">
              <w:rPr>
                <w:rFonts w:ascii="Arial Narrow" w:hAnsi="Arial Narrow" w:cs="Calibri"/>
                <w:b/>
                <w:bCs/>
                <w:sz w:val="22"/>
                <w:szCs w:val="22"/>
              </w:rPr>
              <w:t>15</w:t>
            </w:r>
            <w:r>
              <w:rPr>
                <w:rFonts w:ascii="Arial Narrow" w:hAnsi="Arial Narrow" w:cs="Calibri"/>
                <w:b/>
                <w:bCs/>
                <w:sz w:val="22"/>
                <w:szCs w:val="22"/>
              </w:rPr>
              <w:t>,</w:t>
            </w:r>
            <w:r w:rsidRPr="002C6D12">
              <w:rPr>
                <w:rFonts w:ascii="Arial Narrow" w:hAnsi="Arial Narrow" w:cs="Calibri"/>
                <w:b/>
                <w:bCs/>
                <w:sz w:val="22"/>
                <w:szCs w:val="22"/>
              </w:rPr>
              <w:t>73</w:t>
            </w:r>
            <w:r>
              <w:rPr>
                <w:rFonts w:ascii="Arial Narrow" w:hAnsi="Arial Narrow" w:cs="Calibri"/>
                <w:b/>
                <w:bCs/>
                <w:sz w:val="22"/>
                <w:szCs w:val="22"/>
              </w:rPr>
              <w:t>,</w:t>
            </w:r>
            <w:r w:rsidRPr="002C6D12">
              <w:rPr>
                <w:rFonts w:ascii="Arial Narrow" w:hAnsi="Arial Narrow" w:cs="Calibri"/>
                <w:b/>
                <w:bCs/>
                <w:sz w:val="22"/>
                <w:szCs w:val="22"/>
              </w:rPr>
              <w:t>85</w:t>
            </w:r>
            <w:r>
              <w:rPr>
                <w:rFonts w:ascii="Arial Narrow" w:hAnsi="Arial Narrow" w:cs="Calibri"/>
                <w:b/>
                <w:bCs/>
                <w:sz w:val="22"/>
                <w:szCs w:val="22"/>
              </w:rPr>
              <w:t>,</w:t>
            </w:r>
            <w:r w:rsidRPr="002C6D12">
              <w:rPr>
                <w:rFonts w:ascii="Arial Narrow" w:hAnsi="Arial Narrow" w:cs="Calibri"/>
                <w:b/>
                <w:bCs/>
                <w:sz w:val="22"/>
                <w:szCs w:val="22"/>
              </w:rPr>
              <w:t>691.00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7A04B1C8" w:rsidR="00181C45" w:rsidRPr="00AA2805" w:rsidRDefault="002C6D12" w:rsidP="009B370A">
            <w:pPr>
              <w:jc w:val="right"/>
              <w:rPr>
                <w:rFonts w:ascii="Arial Narrow" w:hAnsi="Arial Narrow" w:cs="Calibri"/>
                <w:b/>
                <w:bCs/>
                <w:sz w:val="22"/>
                <w:szCs w:val="22"/>
              </w:rPr>
            </w:pPr>
            <w:r w:rsidRPr="002C6D12">
              <w:rPr>
                <w:rFonts w:ascii="Arial Narrow" w:hAnsi="Arial Narrow" w:cs="Calibri"/>
                <w:b/>
                <w:bCs/>
                <w:sz w:val="22"/>
                <w:szCs w:val="22"/>
              </w:rPr>
              <w:t>13</w:t>
            </w:r>
            <w:r>
              <w:rPr>
                <w:rFonts w:ascii="Arial Narrow" w:hAnsi="Arial Narrow" w:cs="Calibri"/>
                <w:b/>
                <w:bCs/>
                <w:sz w:val="22"/>
                <w:szCs w:val="22"/>
              </w:rPr>
              <w:t>,</w:t>
            </w:r>
            <w:r w:rsidRPr="002C6D12">
              <w:rPr>
                <w:rFonts w:ascii="Arial Narrow" w:hAnsi="Arial Narrow" w:cs="Calibri"/>
                <w:b/>
                <w:bCs/>
                <w:sz w:val="22"/>
                <w:szCs w:val="22"/>
              </w:rPr>
              <w:t>37</w:t>
            </w:r>
            <w:r>
              <w:rPr>
                <w:rFonts w:ascii="Arial Narrow" w:hAnsi="Arial Narrow" w:cs="Calibri"/>
                <w:b/>
                <w:bCs/>
                <w:sz w:val="22"/>
                <w:szCs w:val="22"/>
              </w:rPr>
              <w:t>,</w:t>
            </w:r>
            <w:r w:rsidRPr="002C6D12">
              <w:rPr>
                <w:rFonts w:ascii="Arial Narrow" w:hAnsi="Arial Narrow" w:cs="Calibri"/>
                <w:b/>
                <w:bCs/>
                <w:sz w:val="22"/>
                <w:szCs w:val="22"/>
              </w:rPr>
              <w:t>77</w:t>
            </w:r>
            <w:r>
              <w:rPr>
                <w:rFonts w:ascii="Arial Narrow" w:hAnsi="Arial Narrow" w:cs="Calibri"/>
                <w:b/>
                <w:bCs/>
                <w:sz w:val="22"/>
                <w:szCs w:val="22"/>
              </w:rPr>
              <w:t>,</w:t>
            </w:r>
            <w:r w:rsidRPr="002C6D12">
              <w:rPr>
                <w:rFonts w:ascii="Arial Narrow" w:hAnsi="Arial Narrow" w:cs="Calibri"/>
                <w:b/>
                <w:bCs/>
                <w:sz w:val="22"/>
                <w:szCs w:val="22"/>
              </w:rPr>
              <w:t>837.00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39DDC207" w:rsidR="00181C45" w:rsidRPr="00AA2805" w:rsidRDefault="002C6D12" w:rsidP="009B370A">
            <w:pPr>
              <w:jc w:val="right"/>
              <w:rPr>
                <w:rFonts w:ascii="Arial Narrow" w:hAnsi="Arial Narrow" w:cs="Calibri"/>
                <w:b/>
                <w:bCs/>
                <w:sz w:val="22"/>
                <w:szCs w:val="22"/>
              </w:rPr>
            </w:pPr>
            <w:r w:rsidRPr="002C6D12">
              <w:rPr>
                <w:rFonts w:ascii="Arial Narrow" w:hAnsi="Arial Narrow" w:cs="Calibri"/>
                <w:b/>
                <w:bCs/>
                <w:sz w:val="22"/>
                <w:szCs w:val="22"/>
              </w:rPr>
              <w:t>11</w:t>
            </w:r>
            <w:r>
              <w:rPr>
                <w:rFonts w:ascii="Arial Narrow" w:hAnsi="Arial Narrow" w:cs="Calibri"/>
                <w:b/>
                <w:bCs/>
                <w:sz w:val="22"/>
                <w:szCs w:val="22"/>
              </w:rPr>
              <w:t>,</w:t>
            </w:r>
            <w:r w:rsidRPr="002C6D12">
              <w:rPr>
                <w:rFonts w:ascii="Arial Narrow" w:hAnsi="Arial Narrow" w:cs="Calibri"/>
                <w:b/>
                <w:bCs/>
                <w:sz w:val="22"/>
                <w:szCs w:val="22"/>
              </w:rPr>
              <w:t>01</w:t>
            </w:r>
            <w:r>
              <w:rPr>
                <w:rFonts w:ascii="Arial Narrow" w:hAnsi="Arial Narrow" w:cs="Calibri"/>
                <w:b/>
                <w:bCs/>
                <w:sz w:val="22"/>
                <w:szCs w:val="22"/>
              </w:rPr>
              <w:t>,</w:t>
            </w:r>
            <w:r w:rsidRPr="002C6D12">
              <w:rPr>
                <w:rFonts w:ascii="Arial Narrow" w:hAnsi="Arial Narrow" w:cs="Calibri"/>
                <w:b/>
                <w:bCs/>
                <w:sz w:val="22"/>
                <w:szCs w:val="22"/>
              </w:rPr>
              <w:t>69</w:t>
            </w:r>
            <w:r>
              <w:rPr>
                <w:rFonts w:ascii="Arial Narrow" w:hAnsi="Arial Narrow" w:cs="Calibri"/>
                <w:b/>
                <w:bCs/>
                <w:sz w:val="22"/>
                <w:szCs w:val="22"/>
              </w:rPr>
              <w:t>,</w:t>
            </w:r>
            <w:r w:rsidRPr="002C6D12">
              <w:rPr>
                <w:rFonts w:ascii="Arial Narrow" w:hAnsi="Arial Narrow" w:cs="Calibri"/>
                <w:b/>
                <w:bCs/>
                <w:sz w:val="22"/>
                <w:szCs w:val="22"/>
              </w:rPr>
              <w:t>984.00</w:t>
            </w:r>
          </w:p>
        </w:tc>
      </w:tr>
      <w:tr w:rsidR="00181C45" w14:paraId="1DCC7B06" w14:textId="77777777" w:rsidTr="00181C45">
        <w:trPr>
          <w:trHeight w:val="50"/>
        </w:trPr>
        <w:tc>
          <w:tcPr>
            <w:tcW w:w="2634" w:type="dxa"/>
          </w:tcPr>
          <w:p w14:paraId="681B9E2B" w14:textId="77777777" w:rsidR="0095468F" w:rsidRPr="0095468F" w:rsidRDefault="0095468F" w:rsidP="0095468F">
            <w:pPr>
              <w:rPr>
                <w:rFonts w:ascii="Arial Narrow" w:hAnsi="Arial Narrow" w:cs="Calibri"/>
                <w:b/>
                <w:bCs/>
                <w:color w:val="000000"/>
                <w:sz w:val="22"/>
                <w:szCs w:val="22"/>
              </w:rPr>
            </w:pPr>
            <w:r w:rsidRPr="0095468F">
              <w:rPr>
                <w:rFonts w:ascii="Arial Narrow" w:hAnsi="Arial Narrow" w:cs="Calibri"/>
                <w:b/>
                <w:bCs/>
                <w:color w:val="000000"/>
                <w:sz w:val="22"/>
                <w:szCs w:val="22"/>
              </w:rPr>
              <w:t>Insurable value</w:t>
            </w:r>
          </w:p>
          <w:p w14:paraId="53CF6F59" w14:textId="44821D14" w:rsidR="00181C45" w:rsidRDefault="0095468F" w:rsidP="0095468F">
            <w:pPr>
              <w:rPr>
                <w:rFonts w:ascii="Arial Narrow" w:hAnsi="Arial Narrow" w:cs="Calibri"/>
                <w:b/>
                <w:bCs/>
                <w:color w:val="000000"/>
                <w:sz w:val="22"/>
                <w:szCs w:val="22"/>
              </w:rPr>
            </w:pPr>
            <w:r w:rsidRPr="0095468F">
              <w:rPr>
                <w:rFonts w:ascii="Arial Narrow" w:hAnsi="Arial Narrow" w:cs="Calibri"/>
                <w:b/>
                <w:bCs/>
                <w:color w:val="000000"/>
                <w:sz w:val="22"/>
                <w:szCs w:val="22"/>
              </w:rPr>
              <w:t>(</w:t>
            </w:r>
            <w:r>
              <w:rPr>
                <w:rFonts w:ascii="Arial Narrow" w:hAnsi="Arial Narrow" w:cs="Calibri"/>
                <w:b/>
                <w:bCs/>
                <w:color w:val="000000"/>
                <w:sz w:val="22"/>
                <w:szCs w:val="22"/>
              </w:rPr>
              <w:t>Depreciated</w:t>
            </w:r>
            <w:r w:rsidRPr="0095468F">
              <w:rPr>
                <w:rFonts w:ascii="Arial Narrow" w:hAnsi="Arial Narrow" w:cs="Calibri"/>
                <w:b/>
                <w:bCs/>
                <w:color w:val="000000"/>
                <w:sz w:val="22"/>
                <w:szCs w:val="22"/>
              </w:rPr>
              <w:t xml:space="preserve"> Cost</w:t>
            </w:r>
            <w:r>
              <w:rPr>
                <w:rFonts w:ascii="Arial Narrow" w:hAnsi="Arial Narrow" w:cs="Calibri"/>
                <w:b/>
                <w:bCs/>
                <w:color w:val="000000"/>
                <w:sz w:val="22"/>
                <w:szCs w:val="22"/>
              </w:rPr>
              <w:t xml:space="preserve"> of Construction</w:t>
            </w:r>
            <w:r w:rsidRPr="0095468F">
              <w:rPr>
                <w:rFonts w:ascii="Arial Narrow" w:hAnsi="Arial Narrow" w:cs="Calibri"/>
                <w:b/>
                <w:bCs/>
                <w:color w:val="000000"/>
                <w:sz w:val="22"/>
                <w:szCs w:val="22"/>
              </w:rPr>
              <w:t xml:space="preserve"> (</w:t>
            </w:r>
            <w:r w:rsidR="00BC3491" w:rsidRPr="00BC3491">
              <w:rPr>
                <w:rFonts w:ascii="Arial Narrow" w:hAnsi="Arial Narrow" w:cs="Calibri"/>
                <w:b/>
                <w:bCs/>
                <w:color w:val="000000"/>
                <w:sz w:val="22"/>
                <w:szCs w:val="22"/>
              </w:rPr>
              <w:t>97,34,300</w:t>
            </w:r>
            <w:r w:rsidRPr="0095468F">
              <w:rPr>
                <w:rFonts w:ascii="Arial Narrow" w:hAnsi="Arial Narrow" w:cs="Calibri"/>
                <w:b/>
                <w:bCs/>
                <w:color w:val="000000"/>
                <w:sz w:val="22"/>
                <w:szCs w:val="22"/>
              </w:rPr>
              <w:t>/-) – Subsoil structure cost (15%)</w:t>
            </w:r>
          </w:p>
        </w:tc>
        <w:tc>
          <w:tcPr>
            <w:tcW w:w="4278" w:type="dxa"/>
          </w:tcPr>
          <w:p w14:paraId="57EF98F9" w14:textId="365EFFB2" w:rsidR="00181C45" w:rsidRPr="00AA2805" w:rsidRDefault="00BC3491" w:rsidP="009B370A">
            <w:pPr>
              <w:jc w:val="right"/>
              <w:rPr>
                <w:rFonts w:ascii="Arial Narrow" w:hAnsi="Arial Narrow" w:cs="Calibri"/>
                <w:b/>
                <w:bCs/>
                <w:sz w:val="22"/>
                <w:szCs w:val="22"/>
              </w:rPr>
            </w:pPr>
            <w:r>
              <w:rPr>
                <w:rFonts w:ascii="Arial Narrow" w:hAnsi="Arial Narrow" w:cs="Calibri"/>
                <w:b/>
                <w:bCs/>
                <w:sz w:val="22"/>
                <w:szCs w:val="22"/>
              </w:rPr>
              <w:t>82,74,155</w:t>
            </w:r>
            <w:r w:rsidR="00155ACB" w:rsidRPr="00155ACB">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1F1BEE70" w:rsidR="00160DC2" w:rsidRPr="00BC349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2364AE" w:rsidRPr="0037642A">
        <w:rPr>
          <w:rFonts w:ascii="Arial Narrow" w:hAnsi="Arial Narrow" w:cs="Arial"/>
          <w:bCs/>
          <w:sz w:val="22"/>
          <w:szCs w:val="22"/>
        </w:rPr>
        <w:t>Industrial Land &amp; Building</w:t>
      </w:r>
      <w:r w:rsidR="002364AE">
        <w:rPr>
          <w:rFonts w:ascii="Arial Narrow" w:hAnsi="Arial Narrow" w:cs="Arial"/>
          <w:bCs/>
          <w:sz w:val="22"/>
          <w:szCs w:val="22"/>
        </w:rPr>
        <w:t xml:space="preserve"> </w:t>
      </w:r>
      <w:r w:rsidR="002364AE">
        <w:rPr>
          <w:rFonts w:ascii="Arial Narrow" w:hAnsi="Arial Narrow" w:cs="Arial"/>
          <w:sz w:val="22"/>
          <w:szCs w:val="22"/>
        </w:rPr>
        <w:t xml:space="preserve">on </w:t>
      </w:r>
      <w:r w:rsidR="009E16EB" w:rsidRPr="009E16EB">
        <w:rPr>
          <w:rFonts w:ascii="Arial Narrow" w:hAnsi="Arial Narrow" w:cs="Tahoma"/>
          <w:color w:val="000000"/>
          <w:sz w:val="22"/>
          <w:szCs w:val="22"/>
        </w:rPr>
        <w:t>N.A. Land with AC Sheet Shed at bearing Survey No. 63, Hissa No. 1 (part), C.T.S. No. 569, Village - Mohili, Taluka - Kurla, District – Mumbai Suburban, PIN – 400 072</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BC3491" w:rsidRPr="00BC3491">
        <w:rPr>
          <w:rFonts w:ascii="Arial Narrow" w:hAnsi="Arial Narrow" w:cs="Calibri"/>
          <w:b/>
          <w:bCs/>
          <w:sz w:val="22"/>
          <w:szCs w:val="22"/>
        </w:rPr>
        <w:t>15,73,85,691</w:t>
      </w:r>
      <w:r w:rsidRPr="00BC3491">
        <w:rPr>
          <w:rFonts w:ascii="Arial Narrow" w:hAnsi="Arial Narrow" w:cs="Calibri"/>
          <w:b/>
          <w:bCs/>
          <w:sz w:val="22"/>
          <w:szCs w:val="22"/>
        </w:rPr>
        <w:t>.00</w:t>
      </w:r>
      <w:r w:rsidRPr="00BC3491">
        <w:rPr>
          <w:rFonts w:ascii="Arial Narrow" w:hAnsi="Arial Narrow" w:cs="Tahoma"/>
          <w:b/>
          <w:sz w:val="22"/>
          <w:szCs w:val="22"/>
        </w:rPr>
        <w:t xml:space="preserve"> (Rupees </w:t>
      </w:r>
      <w:r w:rsidR="00BC3491" w:rsidRPr="00BC3491">
        <w:rPr>
          <w:rFonts w:ascii="Arial Narrow" w:hAnsi="Arial Narrow" w:cs="Tahoma"/>
          <w:b/>
          <w:sz w:val="22"/>
          <w:szCs w:val="22"/>
        </w:rPr>
        <w:t xml:space="preserve">Fifteen Crore Seventy Three </w:t>
      </w:r>
      <w:r w:rsidRPr="00BC3491">
        <w:rPr>
          <w:rFonts w:ascii="Arial Narrow" w:hAnsi="Arial Narrow" w:cs="Tahoma"/>
          <w:b/>
          <w:sz w:val="22"/>
          <w:szCs w:val="22"/>
        </w:rPr>
        <w:t>Lakh</w:t>
      </w:r>
      <w:r w:rsidR="00BC3491" w:rsidRPr="00BC3491">
        <w:rPr>
          <w:rFonts w:ascii="Arial Narrow" w:hAnsi="Arial Narrow" w:cs="Tahoma"/>
          <w:b/>
          <w:sz w:val="22"/>
          <w:szCs w:val="22"/>
        </w:rPr>
        <w:t xml:space="preserve"> Eighty Five</w:t>
      </w:r>
      <w:r w:rsidR="0050018E" w:rsidRPr="00BC3491">
        <w:rPr>
          <w:rFonts w:ascii="Arial Narrow" w:hAnsi="Arial Narrow" w:cs="Tahoma"/>
          <w:b/>
          <w:sz w:val="22"/>
          <w:szCs w:val="22"/>
        </w:rPr>
        <w:t xml:space="preserve"> </w:t>
      </w:r>
      <w:r w:rsidRPr="00BC3491">
        <w:rPr>
          <w:rFonts w:ascii="Arial Narrow" w:hAnsi="Arial Narrow" w:cs="Tahoma"/>
          <w:b/>
          <w:sz w:val="22"/>
          <w:szCs w:val="22"/>
        </w:rPr>
        <w:t xml:space="preserve">Thousand </w:t>
      </w:r>
      <w:r w:rsidR="00BC3491" w:rsidRPr="00BC3491">
        <w:rPr>
          <w:rFonts w:ascii="Arial Narrow" w:hAnsi="Arial Narrow" w:cs="Tahoma"/>
          <w:b/>
          <w:sz w:val="22"/>
          <w:szCs w:val="22"/>
        </w:rPr>
        <w:t>Six</w:t>
      </w:r>
      <w:r w:rsidR="00AA2805" w:rsidRPr="00BC3491">
        <w:rPr>
          <w:rFonts w:ascii="Arial Narrow" w:hAnsi="Arial Narrow" w:cs="Tahoma"/>
          <w:b/>
          <w:sz w:val="22"/>
          <w:szCs w:val="22"/>
        </w:rPr>
        <w:t xml:space="preserve"> </w:t>
      </w:r>
      <w:r w:rsidRPr="00BC3491">
        <w:rPr>
          <w:rFonts w:ascii="Arial Narrow" w:hAnsi="Arial Narrow" w:cs="Tahoma"/>
          <w:b/>
          <w:sz w:val="22"/>
          <w:szCs w:val="22"/>
        </w:rPr>
        <w:t xml:space="preserve">Hundred </w:t>
      </w:r>
      <w:r w:rsidR="00BC3491" w:rsidRPr="00BC3491">
        <w:rPr>
          <w:rFonts w:ascii="Arial Narrow" w:hAnsi="Arial Narrow" w:cs="Tahoma"/>
          <w:b/>
          <w:sz w:val="22"/>
          <w:szCs w:val="22"/>
        </w:rPr>
        <w:t xml:space="preserve">Ninety One </w:t>
      </w:r>
      <w:r w:rsidRPr="00BC3491">
        <w:rPr>
          <w:rFonts w:ascii="Arial Narrow" w:hAnsi="Arial Narrow" w:cs="Tahoma"/>
          <w:b/>
          <w:sz w:val="22"/>
          <w:szCs w:val="22"/>
        </w:rPr>
        <w:t xml:space="preserve">Only) </w:t>
      </w:r>
      <w:r w:rsidRPr="00BC3491">
        <w:rPr>
          <w:rFonts w:ascii="Arial Narrow" w:hAnsi="Arial Narrow" w:cs="Tahoma"/>
          <w:sz w:val="22"/>
          <w:szCs w:val="22"/>
        </w:rPr>
        <w:t xml:space="preserve">as on </w:t>
      </w:r>
      <w:r w:rsidR="00BC3491" w:rsidRPr="00BC3491">
        <w:rPr>
          <w:rFonts w:ascii="Arial Narrow" w:hAnsi="Arial Narrow" w:cs="Tahoma"/>
          <w:sz w:val="22"/>
          <w:szCs w:val="22"/>
        </w:rPr>
        <w:t>2</w:t>
      </w:r>
      <w:r w:rsidR="00BC3491" w:rsidRPr="00BC3491">
        <w:rPr>
          <w:rFonts w:ascii="Arial Narrow" w:hAnsi="Arial Narrow" w:cs="Tahoma"/>
          <w:sz w:val="22"/>
          <w:szCs w:val="22"/>
          <w:vertAlign w:val="superscript"/>
        </w:rPr>
        <w:t>nd</w:t>
      </w:r>
      <w:r w:rsidR="00850E8A" w:rsidRPr="00BC3491">
        <w:rPr>
          <w:rFonts w:ascii="Arial Narrow" w:hAnsi="Arial Narrow" w:cs="Tahoma"/>
          <w:sz w:val="22"/>
          <w:szCs w:val="22"/>
        </w:rPr>
        <w:t xml:space="preserve"> November 2023</w:t>
      </w:r>
      <w:r w:rsidRPr="00BC349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5EDA375A" w:rsidR="00CA226A" w:rsidRDefault="00CA226A" w:rsidP="009B370A">
      <w:pPr>
        <w:rPr>
          <w:rFonts w:ascii="Arial Narrow" w:hAnsi="Arial Narrow" w:cs="Tahoma"/>
          <w:b/>
          <w:sz w:val="22"/>
          <w:szCs w:val="22"/>
          <w:u w:val="single"/>
        </w:rPr>
      </w:pPr>
    </w:p>
    <w:p w14:paraId="748A64F0" w14:textId="7C4F44F1" w:rsidR="00197D6E" w:rsidRDefault="00197D6E" w:rsidP="009B370A">
      <w:pPr>
        <w:rPr>
          <w:rFonts w:ascii="Arial Narrow" w:hAnsi="Arial Narrow" w:cs="Tahoma"/>
          <w:b/>
          <w:sz w:val="22"/>
          <w:szCs w:val="22"/>
          <w:u w:val="single"/>
        </w:rPr>
      </w:pPr>
    </w:p>
    <w:p w14:paraId="0814D833" w14:textId="77777777" w:rsidR="00197D6E" w:rsidRDefault="00197D6E"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003D59EF" w:rsidR="00CA226A" w:rsidRDefault="00CA226A"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5EEF810B"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381E5E" w:rsidRPr="00381E5E">
        <w:rPr>
          <w:rFonts w:cs="Tahoma"/>
          <w:sz w:val="22"/>
          <w:szCs w:val="22"/>
          <w:u w:val="none"/>
        </w:rPr>
        <w:t>2</w:t>
      </w:r>
      <w:r w:rsidR="00381E5E" w:rsidRPr="00381E5E">
        <w:rPr>
          <w:rFonts w:cs="Tahoma"/>
          <w:sz w:val="22"/>
          <w:szCs w:val="22"/>
          <w:u w:val="none"/>
          <w:vertAlign w:val="superscript"/>
        </w:rPr>
        <w:t xml:space="preserve">nd </w:t>
      </w:r>
      <w:r w:rsidR="00381E5E" w:rsidRPr="00381E5E">
        <w:rPr>
          <w:rFonts w:cs="Tahoma"/>
          <w:sz w:val="22"/>
          <w:szCs w:val="22"/>
          <w:u w:val="none"/>
        </w:rPr>
        <w:t>November 2023</w:t>
      </w:r>
      <w:r w:rsidR="00381E5E" w:rsidRPr="00381E5E">
        <w:rPr>
          <w:rFonts w:cs="Tahoma"/>
          <w:sz w:val="22"/>
          <w:szCs w:val="22"/>
          <w:u w:val="none"/>
        </w:rPr>
        <w:t xml:space="preserve"> </w:t>
      </w:r>
      <w:r w:rsidRPr="00381E5E">
        <w:rPr>
          <w:rFonts w:cs="Tahoma"/>
          <w:b w:val="0"/>
          <w:bCs w:val="0"/>
          <w:sz w:val="22"/>
          <w:szCs w:val="22"/>
          <w:u w:val="none"/>
        </w:rPr>
        <w:t xml:space="preserve">is </w:t>
      </w:r>
      <w:r w:rsidRPr="00381E5E">
        <w:rPr>
          <w:rFonts w:ascii="Rupee Foradian" w:hAnsi="Rupee Foradian" w:cs="Tahoma"/>
          <w:sz w:val="22"/>
          <w:szCs w:val="22"/>
          <w:u w:val="none"/>
        </w:rPr>
        <w:t>`</w:t>
      </w:r>
      <w:r w:rsidR="00181C45" w:rsidRPr="00381E5E">
        <w:rPr>
          <w:rFonts w:ascii="Rupee Foradian" w:hAnsi="Rupee Foradian" w:cs="Tahoma"/>
          <w:sz w:val="22"/>
          <w:szCs w:val="22"/>
          <w:u w:val="none"/>
        </w:rPr>
        <w:t xml:space="preserve"> </w:t>
      </w:r>
      <w:r w:rsidR="00381E5E" w:rsidRPr="00381E5E">
        <w:rPr>
          <w:rFonts w:cs="Calibri"/>
          <w:sz w:val="22"/>
          <w:szCs w:val="22"/>
          <w:u w:val="none"/>
        </w:rPr>
        <w:t>15,73,85,691.00 (Rupees Fifteen Crore Seventy Three Lakh Eighty Five Thousand Six Hundred Ninety One Only)</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77777777" w:rsidR="009E7D06" w:rsidRDefault="009E7D06">
      <w:pPr>
        <w:pStyle w:val="Title"/>
        <w:spacing w:before="40" w:after="40"/>
        <w:rPr>
          <w:rFonts w:cs="Tahoma"/>
          <w:sz w:val="22"/>
          <w:szCs w:val="22"/>
          <w:u w:val="none"/>
        </w:rPr>
      </w:pPr>
    </w:p>
    <w:p w14:paraId="4C3584CF" w14:textId="2F7BF150" w:rsidR="009E7D06" w:rsidRDefault="009E7D06">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79F6E1DA" w14:textId="0F43506D" w:rsidR="0041549C" w:rsidRDefault="0041549C">
      <w:pPr>
        <w:pStyle w:val="Title"/>
        <w:spacing w:before="40" w:after="40"/>
        <w:rPr>
          <w:rFonts w:cs="Tahoma"/>
          <w:sz w:val="22"/>
          <w:szCs w:val="22"/>
          <w:u w:val="none"/>
        </w:rPr>
      </w:pPr>
    </w:p>
    <w:p w14:paraId="24710C30" w14:textId="1FED55D2" w:rsidR="0041549C" w:rsidRDefault="0041549C">
      <w:pPr>
        <w:pStyle w:val="Title"/>
        <w:spacing w:before="40" w:after="40"/>
        <w:rPr>
          <w:rFonts w:cs="Tahoma"/>
          <w:sz w:val="22"/>
          <w:szCs w:val="22"/>
          <w:u w:val="none"/>
        </w:rPr>
      </w:pPr>
    </w:p>
    <w:p w14:paraId="6F021E98" w14:textId="3F5CAE19" w:rsidR="0041549C" w:rsidRDefault="0041549C">
      <w:pPr>
        <w:pStyle w:val="Title"/>
        <w:spacing w:before="40" w:after="40"/>
        <w:rPr>
          <w:rFonts w:cs="Tahoma"/>
          <w:sz w:val="22"/>
          <w:szCs w:val="22"/>
          <w:u w:val="none"/>
        </w:rPr>
      </w:pPr>
    </w:p>
    <w:p w14:paraId="618FB8BE" w14:textId="61AF2BAF" w:rsidR="0041549C" w:rsidRDefault="0041549C">
      <w:pPr>
        <w:pStyle w:val="Title"/>
        <w:spacing w:before="40" w:after="40"/>
        <w:rPr>
          <w:rFonts w:cs="Tahoma"/>
          <w:sz w:val="22"/>
          <w:szCs w:val="22"/>
          <w:u w:val="none"/>
        </w:rPr>
      </w:pPr>
    </w:p>
    <w:p w14:paraId="182BD08A" w14:textId="63EBEA30" w:rsidR="0041549C" w:rsidRDefault="0041549C">
      <w:pPr>
        <w:pStyle w:val="Title"/>
        <w:spacing w:before="40" w:after="40"/>
        <w:rPr>
          <w:rFonts w:cs="Tahoma"/>
          <w:sz w:val="22"/>
          <w:szCs w:val="22"/>
          <w:u w:val="none"/>
        </w:rPr>
      </w:pPr>
    </w:p>
    <w:p w14:paraId="6C842C25" w14:textId="259E792F" w:rsidR="0041549C" w:rsidRDefault="0041549C">
      <w:pPr>
        <w:pStyle w:val="Title"/>
        <w:spacing w:before="40" w:after="40"/>
        <w:rPr>
          <w:rFonts w:cs="Tahoma"/>
          <w:sz w:val="22"/>
          <w:szCs w:val="22"/>
          <w:u w:val="none"/>
        </w:rPr>
      </w:pPr>
    </w:p>
    <w:p w14:paraId="4B9BCFB9" w14:textId="337CC945" w:rsidR="0041549C" w:rsidRDefault="0041549C">
      <w:pPr>
        <w:pStyle w:val="Title"/>
        <w:spacing w:before="40" w:after="40"/>
        <w:rPr>
          <w:rFonts w:cs="Tahoma"/>
          <w:sz w:val="22"/>
          <w:szCs w:val="22"/>
          <w:u w:val="none"/>
        </w:rPr>
      </w:pPr>
    </w:p>
    <w:p w14:paraId="55422678" w14:textId="65CAB198" w:rsidR="0041549C" w:rsidRDefault="0041549C">
      <w:pPr>
        <w:pStyle w:val="Title"/>
        <w:spacing w:before="40" w:after="40"/>
        <w:rPr>
          <w:rFonts w:cs="Tahoma"/>
          <w:sz w:val="22"/>
          <w:szCs w:val="22"/>
          <w:u w:val="none"/>
        </w:rPr>
      </w:pPr>
    </w:p>
    <w:p w14:paraId="2C0BF28E" w14:textId="6164FF5C" w:rsidR="0041549C" w:rsidRDefault="0041549C">
      <w:pPr>
        <w:pStyle w:val="Title"/>
        <w:spacing w:before="40" w:after="40"/>
        <w:rPr>
          <w:rFonts w:cs="Tahoma"/>
          <w:sz w:val="22"/>
          <w:szCs w:val="22"/>
          <w:u w:val="none"/>
        </w:rPr>
      </w:pPr>
    </w:p>
    <w:p w14:paraId="7AA55B16" w14:textId="77777777" w:rsidR="0041549C" w:rsidRDefault="0041549C">
      <w:pPr>
        <w:pStyle w:val="Title"/>
        <w:spacing w:before="40" w:after="40"/>
        <w:rPr>
          <w:rFonts w:cs="Tahoma"/>
          <w:sz w:val="22"/>
          <w:szCs w:val="22"/>
          <w:u w:val="none"/>
        </w:rPr>
      </w:pPr>
    </w:p>
    <w:p w14:paraId="4F5D91A7" w14:textId="77777777" w:rsidR="009E7D06" w:rsidRDefault="009E7D06">
      <w:pPr>
        <w:pStyle w:val="Title"/>
        <w:spacing w:before="40" w:after="40"/>
        <w:rPr>
          <w:rFonts w:cs="Tahoma"/>
          <w:sz w:val="22"/>
          <w:szCs w:val="22"/>
          <w:u w:val="none"/>
        </w:rPr>
      </w:pPr>
    </w:p>
    <w:p w14:paraId="2AE5C30E" w14:textId="77777777" w:rsidR="009E7D06" w:rsidRDefault="009E7D06">
      <w:pPr>
        <w:pStyle w:val="Title"/>
        <w:spacing w:before="40" w:after="40"/>
        <w:rPr>
          <w:rFonts w:cs="Tahoma"/>
          <w:sz w:val="22"/>
          <w:szCs w:val="22"/>
          <w:u w:val="none"/>
        </w:rPr>
      </w:pPr>
    </w:p>
    <w:p w14:paraId="71BF7399" w14:textId="77777777" w:rsidR="009E7D06" w:rsidRDefault="009E7D06">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12CB1348" w:rsidR="00C37F41" w:rsidRDefault="0041549C" w:rsidP="00C37F41">
            <w:pPr>
              <w:pStyle w:val="Title"/>
              <w:spacing w:line="276" w:lineRule="auto"/>
              <w:ind w:right="49"/>
              <w:jc w:val="both"/>
              <w:rPr>
                <w:rFonts w:cs="Tahoma"/>
                <w:b w:val="0"/>
                <w:sz w:val="22"/>
                <w:szCs w:val="22"/>
                <w:u w:val="none"/>
              </w:rPr>
            </w:pPr>
            <w:r>
              <w:rPr>
                <w:rFonts w:eastAsia="Arial Narrow" w:cs="Arial Narrow"/>
                <w:b w:val="0"/>
                <w:color w:val="000000"/>
                <w:sz w:val="22"/>
                <w:szCs w:val="22"/>
                <w:u w:val="none"/>
                <w:lang w:val="en-IN"/>
              </w:rPr>
              <w:t>There are three g</w:t>
            </w:r>
            <w:r w:rsidR="00C37F41" w:rsidRPr="00626F43">
              <w:rPr>
                <w:rFonts w:eastAsia="Arial Narrow" w:cs="Arial Narrow"/>
                <w:b w:val="0"/>
                <w:color w:val="000000"/>
                <w:sz w:val="22"/>
                <w:szCs w:val="22"/>
                <w:u w:val="none"/>
              </w:rPr>
              <w:t xml:space="preserve">round </w:t>
            </w:r>
            <w:r>
              <w:rPr>
                <w:rFonts w:eastAsia="Arial Narrow" w:cs="Arial Narrow"/>
                <w:b w:val="0"/>
                <w:color w:val="000000"/>
                <w:sz w:val="22"/>
                <w:szCs w:val="22"/>
                <w:u w:val="none"/>
              </w:rPr>
              <w:t>floor sheds</w:t>
            </w:r>
            <w:r w:rsidR="00C37F41" w:rsidRPr="00626F43">
              <w:rPr>
                <w:rFonts w:eastAsia="Arial Narrow" w:cs="Arial Narrow"/>
                <w:b w:val="0"/>
                <w:color w:val="000000"/>
                <w:sz w:val="22"/>
                <w:szCs w:val="22"/>
                <w:u w:val="none"/>
              </w:rPr>
              <w:t xml:space="preserve"> with AC sheet </w:t>
            </w:r>
            <w:r w:rsidR="00C37F41" w:rsidRPr="00626F43">
              <w:rPr>
                <w:rFonts w:eastAsia="Arial Narrow" w:cs="Arial Narrow"/>
                <w:b w:val="0"/>
                <w:color w:val="000000"/>
                <w:sz w:val="22"/>
                <w:szCs w:val="22"/>
                <w:u w:val="none"/>
                <w:lang w:val="en-IN"/>
              </w:rPr>
              <w:t xml:space="preserve">slopping </w:t>
            </w:r>
            <w:r w:rsidR="00C37F41" w:rsidRPr="00626F43">
              <w:rPr>
                <w:rFonts w:eastAsia="Arial Narrow" w:cs="Arial Narrow"/>
                <w:b w:val="0"/>
                <w:color w:val="000000"/>
                <w:sz w:val="22"/>
                <w:szCs w:val="22"/>
                <w:u w:val="none"/>
              </w:rPr>
              <w:t>roof structure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6C9F0F53" w:rsidR="00C37F41" w:rsidRDefault="00C37F41" w:rsidP="00C37F41">
            <w:pPr>
              <w:pStyle w:val="BodyText"/>
              <w:spacing w:line="276" w:lineRule="auto"/>
              <w:rPr>
                <w:rFonts w:ascii="Arial Narrow" w:hAnsi="Arial Narrow" w:cs="Tahoma"/>
                <w:sz w:val="22"/>
                <w:szCs w:val="22"/>
              </w:rPr>
            </w:pPr>
            <w:r w:rsidRPr="00C37F41">
              <w:rPr>
                <w:rFonts w:ascii="Arial Narrow" w:hAnsi="Arial Narrow" w:cs="Tahoma"/>
                <w:sz w:val="22"/>
                <w:szCs w:val="22"/>
              </w:rPr>
              <w:t xml:space="preserve">N.A. as the said property is a N.A. Land with AC Sheet </w:t>
            </w:r>
            <w:r w:rsidR="0072668B">
              <w:rPr>
                <w:rFonts w:ascii="Arial Narrow" w:hAnsi="Arial Narrow" w:cs="Tahoma"/>
                <w:sz w:val="22"/>
                <w:szCs w:val="22"/>
              </w:rPr>
              <w:t>Shed</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4BA7246C" w:rsidR="00C37F41" w:rsidRDefault="0020466E" w:rsidP="00C37F41">
            <w:pPr>
              <w:pStyle w:val="Title"/>
              <w:spacing w:line="276" w:lineRule="auto"/>
              <w:ind w:right="49"/>
              <w:jc w:val="both"/>
              <w:rPr>
                <w:rFonts w:cs="Tahoma"/>
                <w:b w:val="0"/>
                <w:sz w:val="22"/>
                <w:szCs w:val="22"/>
                <w:u w:val="none"/>
              </w:rPr>
            </w:pPr>
            <w:r w:rsidRPr="0020466E">
              <w:rPr>
                <w:rFonts w:cs="Arial"/>
                <w:b w:val="0"/>
                <w:bCs w:val="0"/>
                <w:sz w:val="22"/>
                <w:szCs w:val="22"/>
                <w:u w:val="none"/>
              </w:rPr>
              <w:t xml:space="preserve">Approx. </w:t>
            </w:r>
            <w:r w:rsidR="0072668B">
              <w:rPr>
                <w:rFonts w:cs="Arial"/>
                <w:b w:val="0"/>
                <w:bCs w:val="0"/>
                <w:sz w:val="22"/>
                <w:szCs w:val="22"/>
                <w:u w:val="none"/>
              </w:rPr>
              <w:t>1988</w:t>
            </w:r>
            <w:r w:rsidRPr="0020466E">
              <w:rPr>
                <w:rFonts w:cs="Arial"/>
                <w:b w:val="0"/>
                <w:bCs w:val="0"/>
                <w:sz w:val="22"/>
                <w:szCs w:val="22"/>
                <w:u w:val="none"/>
              </w:rPr>
              <w:t xml:space="preserve">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4D9EBB9B" w:rsidR="00C37F41" w:rsidRDefault="0072668B" w:rsidP="00C37F41">
            <w:pPr>
              <w:pStyle w:val="Title"/>
              <w:spacing w:line="276" w:lineRule="auto"/>
              <w:ind w:right="49"/>
              <w:jc w:val="both"/>
              <w:rPr>
                <w:rFonts w:cs="Tahoma"/>
                <w:b w:val="0"/>
                <w:sz w:val="22"/>
                <w:szCs w:val="22"/>
                <w:u w:val="none"/>
              </w:rPr>
            </w:pPr>
            <w:r>
              <w:rPr>
                <w:rFonts w:cs="Tahoma"/>
                <w:b w:val="0"/>
                <w:sz w:val="22"/>
                <w:szCs w:val="22"/>
                <w:u w:val="none"/>
              </w:rPr>
              <w:t>15</w:t>
            </w:r>
            <w:r w:rsidR="0020466E" w:rsidRPr="0020466E">
              <w:rPr>
                <w:rFonts w:cs="Tahoma"/>
                <w:b w:val="0"/>
                <w:sz w:val="22"/>
                <w:szCs w:val="22"/>
                <w:u w:val="none"/>
              </w:rPr>
              <w:t xml:space="preserve"> 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650D7ED2" w:rsidR="00C37F41" w:rsidRDefault="0072668B" w:rsidP="00C37F41">
            <w:pPr>
              <w:pStyle w:val="Title"/>
              <w:spacing w:line="276" w:lineRule="auto"/>
              <w:ind w:right="49"/>
              <w:jc w:val="both"/>
              <w:rPr>
                <w:rFonts w:cs="Tahoma"/>
                <w:b w:val="0"/>
                <w:sz w:val="22"/>
                <w:szCs w:val="22"/>
                <w:u w:val="none"/>
              </w:rPr>
            </w:pPr>
            <w:r>
              <w:rPr>
                <w:rFonts w:cs="Tahoma"/>
                <w:b w:val="0"/>
                <w:color w:val="000000"/>
                <w:sz w:val="22"/>
                <w:szCs w:val="22"/>
                <w:u w:val="none"/>
              </w:rPr>
              <w:t xml:space="preserve">Load </w:t>
            </w:r>
            <w:r w:rsidR="000D6801">
              <w:rPr>
                <w:rFonts w:cs="Tahoma"/>
                <w:b w:val="0"/>
                <w:color w:val="000000"/>
                <w:sz w:val="22"/>
                <w:szCs w:val="22"/>
                <w:u w:val="none"/>
              </w:rPr>
              <w:t>Bearing Structure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Default="00C37F41" w:rsidP="00C37F41">
            <w:pPr>
              <w:pStyle w:val="Title"/>
              <w:spacing w:line="276" w:lineRule="auto"/>
              <w:ind w:right="49"/>
              <w:jc w:val="both"/>
              <w:rPr>
                <w:rFonts w:cs="Tahoma"/>
                <w:b w:val="0"/>
                <w:sz w:val="22"/>
                <w:szCs w:val="22"/>
                <w:u w:val="none"/>
              </w:rPr>
            </w:pPr>
            <w:r w:rsidRPr="003E47F4">
              <w:rPr>
                <w:rFonts w:cs="Tahoma"/>
                <w:b w:val="0"/>
                <w:color w:val="000000"/>
                <w:sz w:val="22"/>
                <w:szCs w:val="22"/>
                <w:u w:val="none"/>
              </w:rPr>
              <w:t>R.C.C.</w:t>
            </w:r>
            <w:r w:rsidR="001559F6">
              <w:rPr>
                <w:rFonts w:cs="Tahoma"/>
                <w:b w:val="0"/>
                <w:color w:val="00000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956D37E" w:rsidR="00C37F41" w:rsidRPr="00181C45" w:rsidRDefault="00E22D4E"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9F88AC8" w:rsidR="00C37F41" w:rsidRDefault="00E22D4E"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 xml:space="preserve">P.C.C. </w:t>
            </w:r>
            <w:r w:rsidRPr="002466BE">
              <w:rPr>
                <w:rFonts w:ascii="Arial Narrow" w:hAnsi="Arial Narrow" w:cs="Tahoma"/>
                <w:color w:val="000000"/>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7C30C0" w:rsidRDefault="00E22D4E" w:rsidP="00C37F41">
            <w:pPr>
              <w:pStyle w:val="Title"/>
              <w:spacing w:line="276" w:lineRule="auto"/>
              <w:ind w:right="49"/>
              <w:jc w:val="both"/>
              <w:rPr>
                <w:rFonts w:cs="Tahoma"/>
                <w:b w:val="0"/>
                <w:sz w:val="22"/>
                <w:szCs w:val="22"/>
                <w:u w:val="none"/>
              </w:rPr>
            </w:pPr>
            <w:r w:rsidRPr="002466BE">
              <w:rPr>
                <w:rFonts w:cs="Tahoma"/>
                <w:b w:val="0"/>
                <w:color w:val="00000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560433C8" w:rsidR="00E22D4E" w:rsidRPr="00E22D4E" w:rsidRDefault="00E22D4E" w:rsidP="00E22D4E">
            <w:pPr>
              <w:pStyle w:val="Title"/>
              <w:spacing w:line="276" w:lineRule="auto"/>
              <w:ind w:right="49"/>
              <w:jc w:val="both"/>
              <w:rPr>
                <w:rFonts w:cs="Tahoma"/>
                <w:b w:val="0"/>
                <w:bCs w:val="0"/>
                <w:sz w:val="22"/>
                <w:szCs w:val="22"/>
                <w:u w:val="none"/>
              </w:rPr>
            </w:pPr>
            <w:r w:rsidRPr="00E22D4E">
              <w:rPr>
                <w:rFonts w:cs="Tahoma"/>
                <w:b w:val="0"/>
                <w:bCs w:val="0"/>
                <w:color w:val="000000"/>
                <w:sz w:val="22"/>
                <w:szCs w:val="22"/>
                <w:u w:val="none"/>
              </w:rPr>
              <w:t>AC sheet slopping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Default="0069004A" w:rsidP="00E22D4E">
            <w:pPr>
              <w:pStyle w:val="Title"/>
              <w:spacing w:line="276" w:lineRule="auto"/>
              <w:ind w:right="49"/>
              <w:jc w:val="both"/>
              <w:rPr>
                <w:rFonts w:cs="Tahoma"/>
                <w:b w:val="0"/>
                <w:sz w:val="22"/>
                <w:szCs w:val="22"/>
                <w:u w:val="none"/>
              </w:rPr>
            </w:pPr>
            <w:r>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646D450" w:rsidR="00E22D4E" w:rsidRDefault="00352EC4" w:rsidP="00E22D4E">
            <w:pPr>
              <w:pStyle w:val="Title"/>
              <w:spacing w:line="276" w:lineRule="auto"/>
              <w:ind w:right="49"/>
              <w:jc w:val="both"/>
              <w:rPr>
                <w:rFonts w:cs="Tahoma"/>
                <w:b w:val="0"/>
                <w:sz w:val="22"/>
                <w:szCs w:val="22"/>
                <w:u w:val="none"/>
              </w:rPr>
            </w:pPr>
            <w:r>
              <w:rPr>
                <w:rFonts w:cs="Tahoma"/>
                <w:b w:val="0"/>
                <w:bCs w:val="0"/>
                <w:sz w:val="22"/>
                <w:szCs w:val="22"/>
                <w:u w:val="none"/>
              </w:rPr>
              <w:t>Industrial type</w:t>
            </w:r>
            <w:r w:rsidR="0069004A" w:rsidRPr="0069004A">
              <w:rPr>
                <w:rFonts w:cs="Tahoma"/>
                <w:b w:val="0"/>
                <w:bCs w:val="0"/>
                <w:sz w:val="22"/>
                <w:szCs w:val="22"/>
                <w:u w:val="none"/>
              </w:rPr>
              <w:t xml:space="preserve">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Default="00E22D4E" w:rsidP="00E22D4E">
            <w:pPr>
              <w:pStyle w:val="Title"/>
              <w:spacing w:line="276" w:lineRule="auto"/>
              <w:ind w:right="0"/>
              <w:jc w:val="both"/>
              <w:rPr>
                <w:rFonts w:cs="Tahoma"/>
                <w:b w:val="0"/>
                <w:sz w:val="22"/>
                <w:szCs w:val="22"/>
                <w:u w:val="none"/>
              </w:rPr>
            </w:pPr>
          </w:p>
          <w:p w14:paraId="7827D048" w14:textId="56CA98D6" w:rsidR="00E22D4E" w:rsidRDefault="0069004A" w:rsidP="00E22D4E">
            <w:pPr>
              <w:pStyle w:val="Title"/>
              <w:spacing w:line="276" w:lineRule="auto"/>
              <w:ind w:right="0"/>
              <w:jc w:val="both"/>
              <w:rPr>
                <w:rFonts w:cs="Tahoma"/>
                <w:b w:val="0"/>
                <w:sz w:val="22"/>
                <w:szCs w:val="22"/>
                <w:u w:val="none"/>
              </w:rPr>
            </w:pPr>
            <w:r>
              <w:rPr>
                <w:rFonts w:cs="Tahoma"/>
                <w:b w:val="0"/>
                <w:bCs w:val="0"/>
                <w:sz w:val="22"/>
                <w:szCs w:val="22"/>
                <w:u w:val="none"/>
              </w:rPr>
              <w:t>N.A.</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23C9A72F" w:rsidR="00E22D4E" w:rsidRDefault="0069004A" w:rsidP="00E22D4E">
            <w:pPr>
              <w:pStyle w:val="Title"/>
              <w:spacing w:line="276" w:lineRule="auto"/>
              <w:ind w:right="0"/>
              <w:jc w:val="both"/>
              <w:rPr>
                <w:rFonts w:cs="Tahoma"/>
                <w:b w:val="0"/>
                <w:sz w:val="22"/>
                <w:szCs w:val="22"/>
                <w:u w:val="none"/>
              </w:rPr>
            </w:pPr>
            <w:r>
              <w:rPr>
                <w:rFonts w:cs="Tahoma"/>
                <w:b w:val="0"/>
                <w:sz w:val="22"/>
                <w:szCs w:val="22"/>
                <w:u w:val="none"/>
              </w:rPr>
              <w:t>Not existing</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Default="00E22D4E" w:rsidP="00E22D4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E22D4E" w:rsidRDefault="00E22D4E" w:rsidP="00E22D4E">
            <w:pPr>
              <w:pStyle w:val="Title"/>
              <w:spacing w:line="276" w:lineRule="auto"/>
              <w:ind w:right="34"/>
              <w:jc w:val="both"/>
              <w:rPr>
                <w:rFonts w:cs="Tahoma"/>
                <w:b w:val="0"/>
                <w:sz w:val="22"/>
                <w:szCs w:val="22"/>
                <w:u w:val="none"/>
              </w:rPr>
            </w:pPr>
          </w:p>
        </w:tc>
      </w:tr>
      <w:tr w:rsidR="0069004A" w14:paraId="06E863DA" w14:textId="77777777">
        <w:trPr>
          <w:trHeight w:val="20"/>
          <w:jc w:val="center"/>
        </w:trPr>
        <w:tc>
          <w:tcPr>
            <w:tcW w:w="442" w:type="dxa"/>
          </w:tcPr>
          <w:p w14:paraId="7FC43290"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F10994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1569D3E" w14:textId="77777777">
        <w:trPr>
          <w:trHeight w:val="20"/>
          <w:jc w:val="center"/>
        </w:trPr>
        <w:tc>
          <w:tcPr>
            <w:tcW w:w="442" w:type="dxa"/>
          </w:tcPr>
          <w:p w14:paraId="1C4B5F0A"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B615D5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3A236437" w14:textId="77777777">
        <w:trPr>
          <w:trHeight w:val="20"/>
          <w:jc w:val="center"/>
        </w:trPr>
        <w:tc>
          <w:tcPr>
            <w:tcW w:w="442" w:type="dxa"/>
          </w:tcPr>
          <w:p w14:paraId="22DB408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64F81EF"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 xml:space="preserve">Sewage disposal – whereas connected to public </w:t>
            </w:r>
            <w:r>
              <w:rPr>
                <w:rFonts w:cs="Tahoma"/>
                <w:b w:val="0"/>
                <w:sz w:val="22"/>
                <w:szCs w:val="22"/>
                <w:u w:val="none"/>
              </w:rPr>
              <w:lastRenderedPageBreak/>
              <w:t>sewers, if septic tanks provided, no. and capacity</w:t>
            </w:r>
          </w:p>
        </w:tc>
        <w:tc>
          <w:tcPr>
            <w:tcW w:w="3842" w:type="dxa"/>
          </w:tcPr>
          <w:p w14:paraId="746BCB33" w14:textId="5ABA98B5" w:rsidR="0069004A" w:rsidRDefault="003622B2" w:rsidP="0069004A">
            <w:pPr>
              <w:pStyle w:val="Title"/>
              <w:spacing w:line="276" w:lineRule="auto"/>
              <w:ind w:right="34"/>
              <w:jc w:val="both"/>
              <w:rPr>
                <w:rFonts w:cs="Tahoma"/>
                <w:b w:val="0"/>
                <w:sz w:val="22"/>
                <w:szCs w:val="22"/>
                <w:u w:val="none"/>
              </w:rPr>
            </w:pPr>
            <w:r w:rsidRPr="002466BE">
              <w:rPr>
                <w:rFonts w:cs="Tahoma"/>
                <w:b w:val="0"/>
                <w:color w:val="000000"/>
                <w:sz w:val="22"/>
                <w:szCs w:val="22"/>
                <w:u w:val="none"/>
              </w:rPr>
              <w:lastRenderedPageBreak/>
              <w:t>Connected to Municipal Sewerage 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0063F27C"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2A65D568" w:rsidR="00E81876" w:rsidRDefault="00584A9F">
      <w:pPr>
        <w:pStyle w:val="BodyText"/>
        <w:spacing w:line="240" w:lineRule="auto"/>
        <w:jc w:val="center"/>
        <w:rPr>
          <w:rFonts w:ascii="Arial Narrow" w:hAnsi="Arial Narrow" w:cs="Arial"/>
          <w:b/>
          <w:bCs/>
          <w:u w:val="single"/>
        </w:rPr>
      </w:pPr>
      <w:r>
        <w:rPr>
          <w:noProof/>
        </w:rPr>
        <w:drawing>
          <wp:anchor distT="0" distB="0" distL="114300" distR="114300" simplePos="0" relativeHeight="252872704" behindDoc="1" locked="0" layoutInCell="1" allowOverlap="1" wp14:anchorId="7CBBE37A" wp14:editId="0E4E679D">
            <wp:simplePos x="0" y="0"/>
            <wp:positionH relativeFrom="column">
              <wp:posOffset>3059430</wp:posOffset>
            </wp:positionH>
            <wp:positionV relativeFrom="paragraph">
              <wp:posOffset>77837</wp:posOffset>
            </wp:positionV>
            <wp:extent cx="2807970" cy="2105025"/>
            <wp:effectExtent l="19050" t="1905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31392" behindDoc="1" locked="0" layoutInCell="1" allowOverlap="1" wp14:anchorId="43D459BB" wp14:editId="5C15F5BC">
            <wp:simplePos x="0" y="0"/>
            <wp:positionH relativeFrom="column">
              <wp:posOffset>19050</wp:posOffset>
            </wp:positionH>
            <wp:positionV relativeFrom="paragraph">
              <wp:posOffset>80384</wp:posOffset>
            </wp:positionV>
            <wp:extent cx="2807970" cy="2105025"/>
            <wp:effectExtent l="19050" t="1905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7C96E6B8" w:rsidR="00E81876" w:rsidRDefault="004B532E">
      <w:pPr>
        <w:rPr>
          <w:rFonts w:ascii="Arial Narrow" w:hAnsi="Arial Narrow" w:cs="Arial"/>
          <w:b/>
          <w:bCs/>
          <w:u w:val="single"/>
        </w:rPr>
      </w:pPr>
      <w:r>
        <w:rPr>
          <w:noProof/>
        </w:rPr>
        <w:drawing>
          <wp:anchor distT="0" distB="0" distL="114300" distR="114300" simplePos="0" relativeHeight="252516352" behindDoc="1" locked="0" layoutInCell="1" allowOverlap="1" wp14:anchorId="0A7B5EB5" wp14:editId="4B1199F2">
            <wp:simplePos x="0" y="0"/>
            <wp:positionH relativeFrom="column">
              <wp:posOffset>3069590</wp:posOffset>
            </wp:positionH>
            <wp:positionV relativeFrom="paragraph">
              <wp:posOffset>4502150</wp:posOffset>
            </wp:positionV>
            <wp:extent cx="2807970" cy="2105025"/>
            <wp:effectExtent l="19050" t="1905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39552" behindDoc="1" locked="0" layoutInCell="1" allowOverlap="1" wp14:anchorId="4B98A8B6" wp14:editId="441E0A7E">
            <wp:simplePos x="0" y="0"/>
            <wp:positionH relativeFrom="column">
              <wp:posOffset>3070860</wp:posOffset>
            </wp:positionH>
            <wp:positionV relativeFrom="paragraph">
              <wp:posOffset>2207260</wp:posOffset>
            </wp:positionV>
            <wp:extent cx="2807970" cy="2105025"/>
            <wp:effectExtent l="19050" t="1905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C731A">
        <w:rPr>
          <w:noProof/>
        </w:rPr>
        <w:drawing>
          <wp:anchor distT="0" distB="0" distL="114300" distR="114300" simplePos="0" relativeHeight="252102656" behindDoc="1" locked="0" layoutInCell="1" allowOverlap="1" wp14:anchorId="63D6CB6B" wp14:editId="05C8C569">
            <wp:simplePos x="0" y="0"/>
            <wp:positionH relativeFrom="column">
              <wp:posOffset>16311</wp:posOffset>
            </wp:positionH>
            <wp:positionV relativeFrom="paragraph">
              <wp:posOffset>4493859</wp:posOffset>
            </wp:positionV>
            <wp:extent cx="2807970" cy="2105025"/>
            <wp:effectExtent l="19050" t="1905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A5699">
        <w:rPr>
          <w:noProof/>
        </w:rPr>
        <w:drawing>
          <wp:anchor distT="0" distB="0" distL="114300" distR="114300" simplePos="0" relativeHeight="252620800" behindDoc="1" locked="0" layoutInCell="1" allowOverlap="1" wp14:anchorId="127BF303" wp14:editId="5EB05F12">
            <wp:simplePos x="0" y="0"/>
            <wp:positionH relativeFrom="column">
              <wp:posOffset>15240</wp:posOffset>
            </wp:positionH>
            <wp:positionV relativeFrom="paragraph">
              <wp:posOffset>2209800</wp:posOffset>
            </wp:positionV>
            <wp:extent cx="2807970" cy="2105025"/>
            <wp:effectExtent l="19050" t="1905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1CEA4350"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46C0FB62" w:rsidR="00160DC2" w:rsidRDefault="008D2190">
      <w:pPr>
        <w:pStyle w:val="BodyText"/>
        <w:spacing w:line="240" w:lineRule="auto"/>
        <w:jc w:val="center"/>
        <w:rPr>
          <w:rFonts w:ascii="Arial Narrow" w:hAnsi="Arial Narrow"/>
          <w:b/>
          <w:bCs/>
          <w:u w:val="single"/>
        </w:rPr>
      </w:pPr>
      <w:r>
        <w:rPr>
          <w:noProof/>
        </w:rPr>
        <w:drawing>
          <wp:anchor distT="0" distB="0" distL="114300" distR="114300" simplePos="0" relativeHeight="252473344" behindDoc="1" locked="0" layoutInCell="1" allowOverlap="1" wp14:anchorId="54C12DFC" wp14:editId="7CB26103">
            <wp:simplePos x="0" y="0"/>
            <wp:positionH relativeFrom="column">
              <wp:posOffset>3069590</wp:posOffset>
            </wp:positionH>
            <wp:positionV relativeFrom="paragraph">
              <wp:posOffset>77047</wp:posOffset>
            </wp:positionV>
            <wp:extent cx="2807970" cy="2105025"/>
            <wp:effectExtent l="19050" t="1905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7584" behindDoc="1" locked="0" layoutInCell="1" allowOverlap="1" wp14:anchorId="40B5695B" wp14:editId="428A3F88">
            <wp:simplePos x="0" y="0"/>
            <wp:positionH relativeFrom="column">
              <wp:posOffset>17145</wp:posOffset>
            </wp:positionH>
            <wp:positionV relativeFrom="paragraph">
              <wp:posOffset>76567</wp:posOffset>
            </wp:positionV>
            <wp:extent cx="2808000" cy="2105505"/>
            <wp:effectExtent l="19050" t="1905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23B6C66D" w:rsidR="00160DC2" w:rsidRDefault="00160DC2">
      <w:pPr>
        <w:pStyle w:val="BodyText"/>
        <w:spacing w:line="240" w:lineRule="auto"/>
        <w:jc w:val="left"/>
        <w:rPr>
          <w:rFonts w:ascii="Arial Narrow" w:hAnsi="Arial Narrow"/>
          <w:sz w:val="40"/>
          <w:szCs w:val="40"/>
          <w:u w:val="single"/>
        </w:rPr>
      </w:pPr>
    </w:p>
    <w:p w14:paraId="1FFB161B" w14:textId="1E29DAF0" w:rsidR="00160DC2" w:rsidRDefault="00160DC2">
      <w:pPr>
        <w:jc w:val="center"/>
      </w:pPr>
    </w:p>
    <w:p w14:paraId="40FD9CD3" w14:textId="297C5E9B" w:rsidR="00D70288" w:rsidRDefault="00D70288" w:rsidP="00D70288">
      <w:pPr>
        <w:jc w:val="center"/>
      </w:pPr>
    </w:p>
    <w:p w14:paraId="6E782E9F" w14:textId="50656592" w:rsidR="00C731CB" w:rsidRDefault="00C731CB">
      <w:pPr>
        <w:jc w:val="center"/>
      </w:pPr>
    </w:p>
    <w:p w14:paraId="008ABF39" w14:textId="097758C0" w:rsidR="00C731CB" w:rsidRDefault="00C731CB">
      <w:pPr>
        <w:jc w:val="center"/>
      </w:pPr>
    </w:p>
    <w:p w14:paraId="76D84F66" w14:textId="4DA693DF" w:rsidR="00C731CB" w:rsidRDefault="00C731CB">
      <w:pPr>
        <w:jc w:val="center"/>
      </w:pPr>
    </w:p>
    <w:p w14:paraId="1898F61B" w14:textId="73DDCF14" w:rsidR="00C731CB" w:rsidRDefault="00C731CB">
      <w:pPr>
        <w:jc w:val="center"/>
      </w:pPr>
    </w:p>
    <w:p w14:paraId="357D5CD6" w14:textId="48E8ACC9" w:rsidR="00C731CB" w:rsidRDefault="00C731CB">
      <w:pPr>
        <w:jc w:val="center"/>
      </w:pPr>
    </w:p>
    <w:p w14:paraId="560E9C88" w14:textId="2BECC9A3" w:rsidR="00C731CB" w:rsidRDefault="00C731CB">
      <w:pPr>
        <w:jc w:val="center"/>
      </w:pPr>
    </w:p>
    <w:p w14:paraId="261BB034" w14:textId="3C998CFD" w:rsidR="00C731CB" w:rsidRDefault="00C731CB">
      <w:pPr>
        <w:jc w:val="center"/>
      </w:pPr>
    </w:p>
    <w:p w14:paraId="2C6615DC" w14:textId="7C661899" w:rsidR="00C731CB" w:rsidRDefault="00C731CB">
      <w:pPr>
        <w:jc w:val="center"/>
      </w:pPr>
    </w:p>
    <w:p w14:paraId="2B4EA218" w14:textId="36A3483D" w:rsidR="00C731CB" w:rsidRDefault="00C731CB">
      <w:pPr>
        <w:jc w:val="center"/>
      </w:pPr>
    </w:p>
    <w:p w14:paraId="4928EC1E" w14:textId="49A29836" w:rsidR="00C731CB" w:rsidRDefault="00333EA6">
      <w:pPr>
        <w:jc w:val="center"/>
      </w:pPr>
      <w:r>
        <w:rPr>
          <w:noProof/>
        </w:rPr>
        <w:drawing>
          <wp:anchor distT="0" distB="0" distL="114300" distR="114300" simplePos="0" relativeHeight="251798528" behindDoc="1" locked="0" layoutInCell="1" allowOverlap="1" wp14:anchorId="3D558F60" wp14:editId="12F6956A">
            <wp:simplePos x="0" y="0"/>
            <wp:positionH relativeFrom="column">
              <wp:posOffset>3070225</wp:posOffset>
            </wp:positionH>
            <wp:positionV relativeFrom="paragraph">
              <wp:posOffset>18627</wp:posOffset>
            </wp:positionV>
            <wp:extent cx="2808000" cy="2105505"/>
            <wp:effectExtent l="19050" t="1905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7744">
        <w:rPr>
          <w:noProof/>
        </w:rPr>
        <w:drawing>
          <wp:anchor distT="0" distB="0" distL="114300" distR="114300" simplePos="0" relativeHeight="251665408" behindDoc="1" locked="0" layoutInCell="1" allowOverlap="1" wp14:anchorId="5F8E5985" wp14:editId="3CE843F3">
            <wp:simplePos x="0" y="0"/>
            <wp:positionH relativeFrom="column">
              <wp:posOffset>18232</wp:posOffset>
            </wp:positionH>
            <wp:positionV relativeFrom="paragraph">
              <wp:posOffset>21446</wp:posOffset>
            </wp:positionV>
            <wp:extent cx="2808000" cy="2105505"/>
            <wp:effectExtent l="19050" t="1905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730D5C" w14:textId="44674A85" w:rsidR="00C731CB" w:rsidRDefault="00C731CB">
      <w:pPr>
        <w:jc w:val="center"/>
      </w:pPr>
    </w:p>
    <w:p w14:paraId="24DBD3E9" w14:textId="02A191FA" w:rsidR="00C731CB" w:rsidRDefault="00C731CB">
      <w:pPr>
        <w:jc w:val="center"/>
      </w:pPr>
    </w:p>
    <w:p w14:paraId="3A338E41" w14:textId="59EA8152" w:rsidR="00C731CB" w:rsidRDefault="00C731CB">
      <w:pPr>
        <w:jc w:val="center"/>
      </w:pPr>
    </w:p>
    <w:p w14:paraId="018087A5" w14:textId="5EB1D6EF" w:rsidR="00C731CB" w:rsidRDefault="00C731CB">
      <w:pPr>
        <w:jc w:val="center"/>
      </w:pPr>
    </w:p>
    <w:p w14:paraId="4EB246FA" w14:textId="64824243" w:rsidR="00C731CB" w:rsidRDefault="00C731CB">
      <w:pPr>
        <w:jc w:val="center"/>
      </w:pPr>
    </w:p>
    <w:p w14:paraId="7E8BDE53" w14:textId="3BDB50F1" w:rsidR="00160DC2" w:rsidRDefault="00160DC2">
      <w:pPr>
        <w:rPr>
          <w:rFonts w:ascii="Arial Narrow" w:hAnsi="Arial Narrow"/>
          <w:bCs/>
          <w:color w:val="FF0000"/>
          <w:sz w:val="32"/>
          <w:szCs w:val="32"/>
          <w:u w:val="single"/>
        </w:rPr>
      </w:pPr>
    </w:p>
    <w:p w14:paraId="56DD1228" w14:textId="45BBAFC9" w:rsidR="00160DC2" w:rsidRDefault="00160DC2">
      <w:pPr>
        <w:rPr>
          <w:rFonts w:ascii="Arial Narrow" w:hAnsi="Arial Narrow"/>
          <w:bCs/>
          <w:color w:val="FF0000"/>
          <w:sz w:val="32"/>
          <w:szCs w:val="32"/>
          <w:u w:val="single"/>
        </w:rPr>
      </w:pPr>
    </w:p>
    <w:p w14:paraId="7A0E7A0B" w14:textId="7D012EAB" w:rsidR="00160DC2" w:rsidRDefault="00160DC2">
      <w:pPr>
        <w:rPr>
          <w:rFonts w:ascii="Arial Narrow" w:hAnsi="Arial Narrow"/>
          <w:bCs/>
          <w:color w:val="FF0000"/>
          <w:sz w:val="32"/>
          <w:szCs w:val="32"/>
          <w:u w:val="single"/>
        </w:rPr>
      </w:pPr>
    </w:p>
    <w:p w14:paraId="186CFF52" w14:textId="66C21AE0" w:rsidR="00160DC2" w:rsidRDefault="00160DC2">
      <w:pPr>
        <w:rPr>
          <w:rFonts w:ascii="Arial Narrow" w:hAnsi="Arial Narrow"/>
          <w:bCs/>
          <w:color w:val="FF0000"/>
          <w:sz w:val="32"/>
          <w:szCs w:val="32"/>
          <w:u w:val="single"/>
        </w:rPr>
      </w:pPr>
    </w:p>
    <w:p w14:paraId="288BA211" w14:textId="5D14A8E7" w:rsidR="00160DC2" w:rsidRDefault="00160DC2">
      <w:pPr>
        <w:rPr>
          <w:rFonts w:ascii="Arial Narrow" w:hAnsi="Arial Narrow"/>
          <w:bCs/>
          <w:color w:val="FF0000"/>
          <w:sz w:val="32"/>
          <w:szCs w:val="32"/>
          <w:u w:val="single"/>
        </w:rPr>
      </w:pPr>
    </w:p>
    <w:p w14:paraId="0FD51F46" w14:textId="07135342" w:rsidR="00160DC2" w:rsidRDefault="00333EA6">
      <w:pPr>
        <w:rPr>
          <w:rFonts w:ascii="Arial Narrow" w:hAnsi="Arial Narrow"/>
          <w:bCs/>
          <w:color w:val="FF0000"/>
          <w:sz w:val="32"/>
          <w:szCs w:val="32"/>
          <w:u w:val="single"/>
        </w:rPr>
      </w:pPr>
      <w:r>
        <w:rPr>
          <w:noProof/>
        </w:rPr>
        <w:drawing>
          <wp:anchor distT="0" distB="0" distL="114300" distR="114300" simplePos="0" relativeHeight="251894784" behindDoc="1" locked="0" layoutInCell="1" allowOverlap="1" wp14:anchorId="2E0C835B" wp14:editId="27583366">
            <wp:simplePos x="0" y="0"/>
            <wp:positionH relativeFrom="column">
              <wp:posOffset>4084955</wp:posOffset>
            </wp:positionH>
            <wp:positionV relativeFrom="paragraph">
              <wp:posOffset>117848</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3664" behindDoc="1" locked="0" layoutInCell="1" allowOverlap="1" wp14:anchorId="782D4F13" wp14:editId="484F05FC">
            <wp:simplePos x="0" y="0"/>
            <wp:positionH relativeFrom="column">
              <wp:posOffset>2052357</wp:posOffset>
            </wp:positionH>
            <wp:positionV relativeFrom="paragraph">
              <wp:posOffset>119865</wp:posOffset>
            </wp:positionV>
            <wp:extent cx="1799590" cy="2399665"/>
            <wp:effectExtent l="19050" t="1905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7696" behindDoc="1" locked="0" layoutInCell="1" allowOverlap="1" wp14:anchorId="088D2964" wp14:editId="4500D96D">
            <wp:simplePos x="0" y="0"/>
            <wp:positionH relativeFrom="column">
              <wp:posOffset>19685</wp:posOffset>
            </wp:positionH>
            <wp:positionV relativeFrom="paragraph">
              <wp:posOffset>122929</wp:posOffset>
            </wp:positionV>
            <wp:extent cx="1799590" cy="2399665"/>
            <wp:effectExtent l="19050" t="1905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1D83A3" w14:textId="340B31F2" w:rsidR="00160DC2" w:rsidRDefault="00160DC2">
      <w:pPr>
        <w:rPr>
          <w:rFonts w:ascii="Arial Narrow" w:hAnsi="Arial Narrow"/>
          <w:bCs/>
          <w:color w:val="FF0000"/>
          <w:sz w:val="32"/>
          <w:szCs w:val="32"/>
          <w:u w:val="single"/>
        </w:rPr>
      </w:pPr>
    </w:p>
    <w:p w14:paraId="4D5001CB" w14:textId="0261C50C" w:rsidR="00160DC2" w:rsidRDefault="00160DC2">
      <w:pPr>
        <w:rPr>
          <w:rFonts w:ascii="Arial Narrow" w:hAnsi="Arial Narrow"/>
          <w:bCs/>
          <w:color w:val="FF0000"/>
          <w:sz w:val="32"/>
          <w:szCs w:val="32"/>
          <w:u w:val="single"/>
        </w:rPr>
      </w:pPr>
    </w:p>
    <w:p w14:paraId="1161B313" w14:textId="42991DA6" w:rsidR="00160DC2" w:rsidRDefault="00160DC2">
      <w:pPr>
        <w:rPr>
          <w:rFonts w:ascii="Arial Narrow" w:hAnsi="Arial Narrow"/>
          <w:bCs/>
          <w:color w:val="FF0000"/>
          <w:sz w:val="32"/>
          <w:szCs w:val="32"/>
          <w:u w:val="single"/>
        </w:rPr>
      </w:pPr>
    </w:p>
    <w:p w14:paraId="6C1F89B6" w14:textId="71FABCA1" w:rsidR="00160DC2" w:rsidRDefault="00160DC2">
      <w:pPr>
        <w:rPr>
          <w:rFonts w:ascii="Arial Narrow" w:hAnsi="Arial Narrow"/>
          <w:bCs/>
          <w:color w:val="FF0000"/>
          <w:sz w:val="32"/>
          <w:szCs w:val="32"/>
          <w:u w:val="single"/>
        </w:rPr>
      </w:pPr>
    </w:p>
    <w:p w14:paraId="10F2F299" w14:textId="2363535F" w:rsidR="00160DC2" w:rsidRDefault="00160DC2">
      <w:pPr>
        <w:jc w:val="center"/>
        <w:rPr>
          <w:rFonts w:ascii="Arial Narrow" w:hAnsi="Arial Narrow"/>
          <w:bCs/>
          <w:color w:val="FF0000"/>
          <w:sz w:val="32"/>
          <w:szCs w:val="32"/>
          <w:u w:val="single"/>
        </w:rPr>
      </w:pPr>
    </w:p>
    <w:p w14:paraId="53518536" w14:textId="53F210E9" w:rsidR="00160DC2" w:rsidRDefault="00160DC2">
      <w:pPr>
        <w:rPr>
          <w:rFonts w:ascii="Arial Narrow" w:hAnsi="Arial Narrow"/>
          <w:bCs/>
          <w:color w:val="FF0000"/>
          <w:sz w:val="32"/>
          <w:szCs w:val="32"/>
          <w:u w:val="single"/>
        </w:rPr>
      </w:pPr>
    </w:p>
    <w:p w14:paraId="79705A35" w14:textId="58F386F7" w:rsidR="00160DC2" w:rsidRDefault="00160DC2">
      <w:pPr>
        <w:rPr>
          <w:rFonts w:ascii="Arial Narrow" w:hAnsi="Arial Narrow"/>
          <w:bCs/>
          <w:color w:val="FF0000"/>
          <w:sz w:val="32"/>
          <w:szCs w:val="32"/>
          <w:u w:val="single"/>
        </w:rPr>
      </w:pPr>
    </w:p>
    <w:p w14:paraId="66418B2D" w14:textId="49184A06"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0901504" behindDoc="1" locked="0" layoutInCell="1" allowOverlap="1" wp14:anchorId="5D4FA113" wp14:editId="02B36652">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6CA0349E" w:rsidR="00160DC2" w:rsidRDefault="00160DC2">
      <w:pPr>
        <w:rPr>
          <w:rFonts w:ascii="Arial Narrow" w:hAnsi="Arial Narrow"/>
          <w:bCs/>
          <w:color w:val="FF0000"/>
          <w:sz w:val="32"/>
          <w:szCs w:val="32"/>
          <w:u w:val="single"/>
        </w:rPr>
      </w:pPr>
    </w:p>
    <w:p w14:paraId="413B2008" w14:textId="4FD6629A" w:rsidR="00160DC2" w:rsidRDefault="00160DC2">
      <w:pPr>
        <w:rPr>
          <w:rFonts w:ascii="Arial Narrow" w:hAnsi="Arial Narrow"/>
          <w:bCs/>
          <w:color w:val="FF0000"/>
          <w:sz w:val="32"/>
          <w:szCs w:val="32"/>
          <w:u w:val="single"/>
        </w:rPr>
      </w:pPr>
    </w:p>
    <w:p w14:paraId="1448BD3C" w14:textId="7D706807" w:rsidR="00160DC2" w:rsidRDefault="00160DC2">
      <w:pPr>
        <w:rPr>
          <w:rFonts w:ascii="Arial Narrow" w:hAnsi="Arial Narrow"/>
          <w:bCs/>
          <w:color w:val="FF0000"/>
          <w:sz w:val="32"/>
          <w:szCs w:val="32"/>
          <w:u w:val="single"/>
        </w:rPr>
      </w:pPr>
    </w:p>
    <w:p w14:paraId="4590509B" w14:textId="6FE2E948" w:rsidR="00160DC2" w:rsidRDefault="00160DC2">
      <w:pPr>
        <w:rPr>
          <w:rFonts w:ascii="Arial Narrow" w:hAnsi="Arial Narrow"/>
          <w:bCs/>
          <w:color w:val="FF0000"/>
          <w:sz w:val="32"/>
          <w:szCs w:val="32"/>
          <w:u w:val="single"/>
        </w:rPr>
      </w:pPr>
    </w:p>
    <w:p w14:paraId="4C7131C9" w14:textId="1FB54257" w:rsidR="00160DC2" w:rsidRDefault="00160DC2">
      <w:pPr>
        <w:rPr>
          <w:rFonts w:ascii="Arial Narrow" w:hAnsi="Arial Narrow"/>
          <w:bCs/>
          <w:color w:val="FF0000"/>
          <w:sz w:val="32"/>
          <w:szCs w:val="32"/>
          <w:u w:val="single"/>
        </w:rPr>
      </w:pPr>
    </w:p>
    <w:p w14:paraId="58B74EA6" w14:textId="0FD17198" w:rsidR="00160DC2" w:rsidRDefault="00160DC2">
      <w:pPr>
        <w:rPr>
          <w:rFonts w:ascii="Arial Narrow" w:hAnsi="Arial Narrow"/>
          <w:bCs/>
          <w:color w:val="FF0000"/>
          <w:sz w:val="32"/>
          <w:szCs w:val="32"/>
          <w:u w:val="single"/>
        </w:rPr>
      </w:pPr>
    </w:p>
    <w:p w14:paraId="6079E40E" w14:textId="4467B38F"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DC29582" w:rsidR="00160DC2" w:rsidRDefault="00747CF8"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6.2pt;margin-top:79.25pt;width:138.5pt;height:.6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3956123,-47333">
            <v:stroke endarrow="block"/>
          </v:shape>
        </w:pict>
      </w:r>
      <w:r w:rsidR="000521A4" w:rsidRPr="00FD797D">
        <w:rPr>
          <w:rFonts w:ascii="Arial Narrow" w:hAnsi="Arial Narrow"/>
          <w:b/>
          <w:bCs/>
          <w:noProof/>
          <w:color w:val="FF0000"/>
          <w:sz w:val="22"/>
          <w:szCs w:val="22"/>
        </w:rPr>
        <w:drawing>
          <wp:anchor distT="0" distB="0" distL="114300" distR="114300" simplePos="0" relativeHeight="250438656" behindDoc="1" locked="0" layoutInCell="1" allowOverlap="1" wp14:anchorId="0F64715A" wp14:editId="4C597CB1">
            <wp:simplePos x="0" y="0"/>
            <wp:positionH relativeFrom="column">
              <wp:posOffset>17705</wp:posOffset>
            </wp:positionH>
            <wp:positionV relativeFrom="paragraph">
              <wp:posOffset>205142</wp:posOffset>
            </wp:positionV>
            <wp:extent cx="5687695" cy="3685615"/>
            <wp:effectExtent l="19050" t="1905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5141" r="1963" b="959"/>
                    <a:stretch/>
                  </pic:blipFill>
                  <pic:spPr bwMode="auto">
                    <a:xfrm>
                      <a:off x="0" y="0"/>
                      <a:ext cx="5698968" cy="36929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678DC981" w:rsidR="00160DC2" w:rsidRDefault="00160DC2">
      <w:pPr>
        <w:pStyle w:val="BodyText"/>
        <w:rPr>
          <w:rFonts w:ascii="Arial Narrow" w:hAnsi="Arial Narrow"/>
          <w:b/>
          <w:bCs/>
          <w:color w:val="FF0000"/>
          <w:sz w:val="22"/>
          <w:szCs w:val="22"/>
        </w:rPr>
      </w:pPr>
    </w:p>
    <w:p w14:paraId="000D9557" w14:textId="059A28F7" w:rsidR="00160DC2" w:rsidRDefault="00160DC2">
      <w:pPr>
        <w:pStyle w:val="BodyText"/>
        <w:rPr>
          <w:rFonts w:ascii="Arial Narrow" w:hAnsi="Arial Narrow"/>
          <w:b/>
          <w:bCs/>
          <w:color w:val="FF0000"/>
          <w:sz w:val="22"/>
          <w:szCs w:val="22"/>
        </w:rPr>
      </w:pPr>
    </w:p>
    <w:p w14:paraId="2426E50E" w14:textId="23A09B5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472D14F6" w:rsidR="00160DC2" w:rsidRDefault="00160DC2">
      <w:pPr>
        <w:pStyle w:val="BodyText"/>
        <w:rPr>
          <w:rFonts w:ascii="Arial Narrow" w:hAnsi="Arial Narrow"/>
          <w:b/>
          <w:bCs/>
          <w:color w:val="FF0000"/>
          <w:sz w:val="22"/>
          <w:szCs w:val="22"/>
        </w:rPr>
      </w:pPr>
    </w:p>
    <w:p w14:paraId="18002529" w14:textId="79D14500" w:rsidR="00160DC2" w:rsidRDefault="00160DC2">
      <w:pPr>
        <w:pStyle w:val="BodyText"/>
        <w:rPr>
          <w:rFonts w:ascii="Arial Narrow" w:hAnsi="Arial Narrow"/>
          <w:b/>
          <w:bCs/>
          <w:color w:val="FF0000"/>
          <w:sz w:val="22"/>
          <w:szCs w:val="22"/>
        </w:rPr>
      </w:pPr>
    </w:p>
    <w:p w14:paraId="589E48CF" w14:textId="59D3619B" w:rsidR="00160DC2" w:rsidRDefault="00160DC2">
      <w:pPr>
        <w:pStyle w:val="BodyText"/>
        <w:rPr>
          <w:rFonts w:ascii="Arial Narrow" w:hAnsi="Arial Narrow"/>
          <w:b/>
          <w:bCs/>
          <w:color w:val="FF0000"/>
          <w:sz w:val="22"/>
          <w:szCs w:val="22"/>
        </w:rPr>
      </w:pPr>
    </w:p>
    <w:p w14:paraId="4B5C1B28" w14:textId="651BD0B0" w:rsidR="00160DC2" w:rsidRDefault="00160DC2">
      <w:pPr>
        <w:pStyle w:val="BodyText"/>
        <w:rPr>
          <w:rFonts w:ascii="Arial Narrow" w:hAnsi="Arial Narrow"/>
          <w:b/>
          <w:bCs/>
          <w:color w:val="FF0000"/>
          <w:sz w:val="22"/>
          <w:szCs w:val="22"/>
        </w:rPr>
      </w:pPr>
    </w:p>
    <w:p w14:paraId="278AA98C" w14:textId="1F6B82AE" w:rsidR="00160DC2" w:rsidRDefault="00160DC2">
      <w:pPr>
        <w:pStyle w:val="BodyText"/>
        <w:rPr>
          <w:rFonts w:ascii="Arial Narrow" w:hAnsi="Arial Narrow"/>
          <w:b/>
          <w:bCs/>
          <w:color w:val="FF0000"/>
          <w:sz w:val="22"/>
          <w:szCs w:val="22"/>
        </w:rPr>
      </w:pPr>
    </w:p>
    <w:p w14:paraId="0D971570" w14:textId="0043B205" w:rsidR="00160DC2" w:rsidRDefault="00160DC2">
      <w:pPr>
        <w:pStyle w:val="BodyText"/>
        <w:rPr>
          <w:rFonts w:ascii="Arial Narrow" w:hAnsi="Arial Narrow"/>
          <w:b/>
          <w:bCs/>
          <w:color w:val="FF0000"/>
          <w:sz w:val="22"/>
          <w:szCs w:val="22"/>
        </w:rPr>
      </w:pPr>
    </w:p>
    <w:p w14:paraId="781E184A" w14:textId="326BD0A1" w:rsidR="00160DC2" w:rsidRDefault="00160DC2">
      <w:pPr>
        <w:pStyle w:val="BodyText"/>
        <w:rPr>
          <w:rFonts w:ascii="Arial Narrow" w:hAnsi="Arial Narrow"/>
          <w:b/>
          <w:bCs/>
          <w:color w:val="FF0000"/>
          <w:sz w:val="22"/>
          <w:szCs w:val="22"/>
        </w:rPr>
      </w:pPr>
    </w:p>
    <w:p w14:paraId="3596CE56" w14:textId="271EABF2" w:rsidR="00160DC2" w:rsidRDefault="00160DC2">
      <w:pPr>
        <w:pStyle w:val="BodyText"/>
        <w:rPr>
          <w:rFonts w:ascii="Arial Narrow" w:hAnsi="Arial Narrow"/>
          <w:b/>
          <w:bCs/>
          <w:color w:val="FF0000"/>
          <w:sz w:val="22"/>
          <w:szCs w:val="22"/>
        </w:rPr>
      </w:pPr>
    </w:p>
    <w:p w14:paraId="75769207" w14:textId="764EC971" w:rsidR="00160DC2" w:rsidRDefault="00160DC2">
      <w:pPr>
        <w:pStyle w:val="BodyText"/>
        <w:rPr>
          <w:rFonts w:ascii="Arial Narrow" w:hAnsi="Arial Narrow"/>
          <w:b/>
          <w:bCs/>
          <w:color w:val="FF0000"/>
          <w:sz w:val="22"/>
          <w:szCs w:val="22"/>
        </w:rPr>
      </w:pPr>
    </w:p>
    <w:p w14:paraId="60CD201C" w14:textId="08BCB3B5" w:rsidR="00160DC2" w:rsidRDefault="00160DC2">
      <w:pPr>
        <w:pStyle w:val="BodyText"/>
        <w:rPr>
          <w:rFonts w:ascii="Arial Narrow" w:hAnsi="Arial Narrow"/>
          <w:b/>
          <w:bCs/>
          <w:color w:val="FF0000"/>
          <w:sz w:val="22"/>
          <w:szCs w:val="22"/>
        </w:rPr>
      </w:pPr>
    </w:p>
    <w:p w14:paraId="3855BEE5" w14:textId="4839370F" w:rsidR="00160DC2" w:rsidRDefault="00160DC2">
      <w:pPr>
        <w:pStyle w:val="BodyText"/>
        <w:rPr>
          <w:noProof/>
          <w:color w:val="FF0000"/>
        </w:rPr>
      </w:pPr>
    </w:p>
    <w:p w14:paraId="4C89202C" w14:textId="1DEF4A9A" w:rsidR="00160DC2" w:rsidRDefault="00160DC2">
      <w:pPr>
        <w:pStyle w:val="BodyText"/>
        <w:rPr>
          <w:noProof/>
          <w:color w:val="FF0000"/>
        </w:rPr>
      </w:pPr>
    </w:p>
    <w:p w14:paraId="43A40EAD" w14:textId="3D6FB66A" w:rsidR="00160DC2" w:rsidRDefault="000F16DB">
      <w:pPr>
        <w:jc w:val="center"/>
        <w:rPr>
          <w:rFonts w:ascii="Arial Narrow" w:hAnsi="Arial Narrow"/>
          <w:b/>
          <w:sz w:val="22"/>
          <w:szCs w:val="22"/>
        </w:rPr>
      </w:pPr>
      <w:r w:rsidRPr="000F16DB">
        <w:rPr>
          <w:rFonts w:ascii="Arial Narrow" w:hAnsi="Arial Narrow"/>
          <w:b/>
          <w:noProof/>
          <w:sz w:val="22"/>
          <w:szCs w:val="22"/>
        </w:rPr>
        <w:drawing>
          <wp:anchor distT="0" distB="0" distL="114300" distR="114300" simplePos="0" relativeHeight="250444800" behindDoc="1" locked="0" layoutInCell="1" allowOverlap="1" wp14:anchorId="72A64B1A" wp14:editId="020CCFCF">
            <wp:simplePos x="0" y="0"/>
            <wp:positionH relativeFrom="column">
              <wp:posOffset>17878</wp:posOffset>
            </wp:positionH>
            <wp:positionV relativeFrom="paragraph">
              <wp:posOffset>97595</wp:posOffset>
            </wp:positionV>
            <wp:extent cx="5687695" cy="3726473"/>
            <wp:effectExtent l="19050" t="19050" r="825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6324" cy="373212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1FA2A3B9" w:rsidR="00160DC2" w:rsidRDefault="00160DC2">
      <w:pPr>
        <w:jc w:val="center"/>
        <w:rPr>
          <w:rFonts w:ascii="Arial Narrow" w:hAnsi="Arial Narrow"/>
          <w:b/>
          <w:sz w:val="22"/>
          <w:szCs w:val="22"/>
        </w:rPr>
      </w:pPr>
    </w:p>
    <w:p w14:paraId="66AEF322" w14:textId="6B04905C"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4A891119" w:rsidR="00160DC2" w:rsidRDefault="00160DC2">
      <w:pPr>
        <w:jc w:val="center"/>
        <w:rPr>
          <w:rFonts w:ascii="Arial Narrow" w:hAnsi="Arial Narrow"/>
          <w:b/>
          <w:sz w:val="22"/>
          <w:szCs w:val="22"/>
        </w:rPr>
      </w:pPr>
    </w:p>
    <w:p w14:paraId="48FA6F46" w14:textId="402F3018" w:rsidR="00160DC2" w:rsidRDefault="00160DC2">
      <w:pPr>
        <w:jc w:val="center"/>
        <w:rPr>
          <w:rFonts w:ascii="Arial Narrow" w:hAnsi="Arial Narrow"/>
          <w:b/>
          <w:sz w:val="22"/>
          <w:szCs w:val="22"/>
        </w:rPr>
      </w:pPr>
    </w:p>
    <w:p w14:paraId="4A8BAF5D" w14:textId="57C3C4A8"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77777777"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Pr="002428AC">
        <w:rPr>
          <w:rFonts w:ascii="Arial Narrow" w:hAnsi="Arial Narrow"/>
          <w:sz w:val="22"/>
          <w:szCs w:val="22"/>
          <w:u w:val="single"/>
          <w:lang w:val="en-IN"/>
        </w:rPr>
        <w:t>19°05'47.6"N 72°53'11.2"E</w:t>
      </w:r>
      <w:r>
        <w:rPr>
          <w:rFonts w:ascii="Arial Narrow" w:hAnsi="Arial Narrow"/>
          <w:sz w:val="22"/>
          <w:szCs w:val="22"/>
          <w:u w:val="single"/>
        </w:rPr>
        <w:t xml:space="preserve"> </w:t>
      </w:r>
    </w:p>
    <w:p w14:paraId="7AE7137C" w14:textId="36270ECD"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r w:rsidR="00CF5FCB">
        <w:rPr>
          <w:rFonts w:ascii="Arial Narrow" w:hAnsi="Arial Narrow"/>
          <w:sz w:val="22"/>
          <w:szCs w:val="22"/>
        </w:rPr>
        <w:t xml:space="preserve">Sakinaka </w:t>
      </w:r>
      <w:r w:rsidRPr="00E87DEE">
        <w:rPr>
          <w:rFonts w:ascii="Arial Narrow" w:hAnsi="Arial Narrow"/>
          <w:sz w:val="22"/>
          <w:szCs w:val="22"/>
        </w:rPr>
        <w:t xml:space="preserve">– </w:t>
      </w:r>
      <w:r w:rsidR="00CF5FCB">
        <w:rPr>
          <w:rFonts w:ascii="Arial Narrow" w:hAnsi="Arial Narrow"/>
          <w:sz w:val="22"/>
          <w:szCs w:val="22"/>
        </w:rPr>
        <w:t>1.1 km)</w:t>
      </w:r>
    </w:p>
    <w:p w14:paraId="6F24B185" w14:textId="4C128310"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10D523D3" w:rsidR="00160DC2" w:rsidRDefault="0010714D">
      <w:pPr>
        <w:rPr>
          <w:rFonts w:ascii="Arial Narrow" w:hAnsi="Arial Narrow"/>
          <w:b/>
          <w:bCs/>
          <w:sz w:val="32"/>
          <w:szCs w:val="32"/>
          <w:u w:val="single"/>
        </w:rPr>
      </w:pPr>
      <w:r w:rsidRPr="0010714D">
        <w:rPr>
          <w:rFonts w:ascii="Arial Narrow" w:hAnsi="Arial Narrow"/>
          <w:b/>
          <w:bCs/>
          <w:noProof/>
          <w:sz w:val="32"/>
          <w:szCs w:val="32"/>
          <w:u w:val="single"/>
        </w:rPr>
        <w:drawing>
          <wp:anchor distT="0" distB="0" distL="114300" distR="114300" simplePos="0" relativeHeight="250447872" behindDoc="1" locked="0" layoutInCell="1" allowOverlap="1" wp14:anchorId="7C7BEAD8" wp14:editId="5246BD32">
            <wp:simplePos x="0" y="0"/>
            <wp:positionH relativeFrom="column">
              <wp:posOffset>17878</wp:posOffset>
            </wp:positionH>
            <wp:positionV relativeFrom="paragraph">
              <wp:posOffset>74636</wp:posOffset>
            </wp:positionV>
            <wp:extent cx="5687695" cy="3374781"/>
            <wp:effectExtent l="19050" t="1905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0935" cy="337670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26049D2E" w:rsidR="00A9693C" w:rsidRDefault="00A9693C" w:rsidP="00A9693C">
      <w:pPr>
        <w:rPr>
          <w:rFonts w:ascii="Arial Narrow" w:hAnsi="Arial Narrow"/>
          <w:b/>
          <w:bCs/>
          <w:sz w:val="32"/>
          <w:szCs w:val="32"/>
          <w:u w:val="single"/>
        </w:rPr>
      </w:pPr>
    </w:p>
    <w:p w14:paraId="412C82FB" w14:textId="549F9DCE" w:rsidR="00160DC2" w:rsidRDefault="00160DC2">
      <w:pPr>
        <w:rPr>
          <w:rFonts w:ascii="Arial Narrow" w:hAnsi="Arial Narrow"/>
          <w:b/>
          <w:bCs/>
          <w:sz w:val="32"/>
          <w:szCs w:val="32"/>
          <w:u w:val="single"/>
        </w:rPr>
      </w:pPr>
    </w:p>
    <w:p w14:paraId="63A9A615" w14:textId="14FB8976" w:rsidR="00160DC2" w:rsidRDefault="00160DC2">
      <w:pPr>
        <w:rPr>
          <w:rFonts w:ascii="Arial Narrow" w:hAnsi="Arial Narrow"/>
          <w:b/>
          <w:bCs/>
          <w:sz w:val="32"/>
          <w:szCs w:val="32"/>
          <w:u w:val="single"/>
        </w:rPr>
      </w:pPr>
    </w:p>
    <w:p w14:paraId="7E5557BB" w14:textId="7013C3EC" w:rsidR="00160DC2" w:rsidRDefault="00160DC2">
      <w:pPr>
        <w:pStyle w:val="BodyText"/>
        <w:rPr>
          <w:color w:val="FF0000"/>
        </w:rPr>
      </w:pPr>
    </w:p>
    <w:p w14:paraId="0B74101E" w14:textId="65CAA4FB" w:rsidR="009E0AC8" w:rsidRDefault="009E0AC8">
      <w:pPr>
        <w:pStyle w:val="BodyText"/>
        <w:jc w:val="center"/>
        <w:rPr>
          <w:rFonts w:ascii="Arial Narrow" w:hAnsi="Arial Narrow"/>
          <w:b/>
          <w:sz w:val="32"/>
          <w:szCs w:val="32"/>
          <w:u w:val="single"/>
        </w:rPr>
      </w:pPr>
    </w:p>
    <w:p w14:paraId="1C972476" w14:textId="23CBDDDE"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6BDA679D" w:rsidR="009E0AC8" w:rsidRDefault="00747CF8">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63.25pt;margin-top:6.35pt;width:35.6pt;height:25.95pt;rotation:-90;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2936A331" w14:textId="4B5DE301" w:rsidR="00160DC2" w:rsidRDefault="009E0AC8">
      <w:pPr>
        <w:pStyle w:val="BodyText"/>
        <w:jc w:val="center"/>
        <w:rPr>
          <w:rFonts w:ascii="Arial Narrow" w:hAnsi="Arial Narrow"/>
          <w:b/>
          <w:bCs/>
          <w:sz w:val="36"/>
          <w:szCs w:val="36"/>
          <w:u w:val="single"/>
        </w:rPr>
      </w:pPr>
      <w:r>
        <w:rPr>
          <w:noProof/>
        </w:rPr>
        <w:t xml:space="preserve"> </w:t>
      </w:r>
      <w:r w:rsidR="00DA017A">
        <w:rPr>
          <w:color w:val="FF0000"/>
        </w:rPr>
        <w:br w:type="page"/>
      </w:r>
      <w:r w:rsidR="00DA017A">
        <w:rPr>
          <w:rFonts w:ascii="Arial Narrow" w:hAnsi="Arial Narrow"/>
          <w:b/>
          <w:bCs/>
          <w:sz w:val="36"/>
          <w:szCs w:val="36"/>
          <w:u w:val="single"/>
        </w:rPr>
        <w:lastRenderedPageBreak/>
        <w:t>Price Indicators</w:t>
      </w:r>
    </w:p>
    <w:p w14:paraId="301F4A98" w14:textId="110F4C61" w:rsidR="00160DC2" w:rsidRDefault="00160DC2">
      <w:pPr>
        <w:pStyle w:val="BodyText"/>
        <w:jc w:val="center"/>
        <w:rPr>
          <w:rFonts w:ascii="Arial Narrow" w:hAnsi="Arial Narrow"/>
          <w:b/>
          <w:bCs/>
          <w:sz w:val="36"/>
          <w:szCs w:val="36"/>
          <w:u w:val="single"/>
        </w:rPr>
      </w:pPr>
    </w:p>
    <w:p w14:paraId="3B7D811C" w14:textId="73C0166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3FEAC2ED"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52BDE732" w:rsidR="00160DC2" w:rsidRDefault="00160DC2">
      <w:pPr>
        <w:pStyle w:val="BodyText"/>
        <w:jc w:val="center"/>
        <w:rPr>
          <w:color w:val="FF0000"/>
        </w:rPr>
      </w:pPr>
    </w:p>
    <w:p w14:paraId="6CF95A6E" w14:textId="7A59FB98" w:rsidR="00160DC2" w:rsidRDefault="00160DC2">
      <w:pPr>
        <w:pStyle w:val="BodyText"/>
        <w:jc w:val="center"/>
        <w:rPr>
          <w:color w:val="FF0000"/>
        </w:rPr>
      </w:pPr>
    </w:p>
    <w:p w14:paraId="350F191C" w14:textId="60BD1A2E" w:rsidR="00160DC2" w:rsidRDefault="00160DC2">
      <w:pPr>
        <w:pStyle w:val="BodyText"/>
        <w:jc w:val="center"/>
        <w:rPr>
          <w:color w:val="FF0000"/>
        </w:rPr>
      </w:pPr>
    </w:p>
    <w:p w14:paraId="1F43176C" w14:textId="181F9FAA" w:rsidR="00160DC2" w:rsidRDefault="00160DC2">
      <w:pPr>
        <w:pStyle w:val="BodyText"/>
        <w:jc w:val="center"/>
        <w:rPr>
          <w:color w:val="FF0000"/>
        </w:rPr>
      </w:pPr>
    </w:p>
    <w:p w14:paraId="6BE65250" w14:textId="151F0C02" w:rsidR="00160DC2" w:rsidRDefault="00160DC2">
      <w:pPr>
        <w:pStyle w:val="BodyText"/>
        <w:jc w:val="center"/>
        <w:rPr>
          <w:color w:val="FF0000"/>
        </w:rPr>
      </w:pPr>
    </w:p>
    <w:p w14:paraId="7DF0BD39" w14:textId="08F0E939" w:rsidR="00160DC2" w:rsidRDefault="00160DC2">
      <w:pPr>
        <w:pStyle w:val="BodyText"/>
        <w:jc w:val="center"/>
        <w:rPr>
          <w:color w:val="FF0000"/>
        </w:rPr>
      </w:pPr>
    </w:p>
    <w:p w14:paraId="17981EC8" w14:textId="14E2623B"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51B5ABCB" w14:textId="649CA609" w:rsidR="00902C8E" w:rsidRDefault="00414058">
      <w:pPr>
        <w:pStyle w:val="BodyText"/>
        <w:jc w:val="center"/>
        <w:rPr>
          <w:rFonts w:ascii="Arial Narrow" w:hAnsi="Arial Narrow"/>
          <w:b/>
          <w:sz w:val="22"/>
          <w:szCs w:val="22"/>
          <w:u w:val="single"/>
        </w:rPr>
      </w:pPr>
      <w:r w:rsidRPr="00414058">
        <w:rPr>
          <w:rFonts w:ascii="Arial Narrow" w:hAnsi="Arial Narrow"/>
          <w:b/>
          <w:sz w:val="22"/>
          <w:szCs w:val="22"/>
          <w:u w:val="single"/>
        </w:rPr>
        <w:lastRenderedPageBreak/>
        <w:drawing>
          <wp:anchor distT="0" distB="0" distL="114300" distR="114300" simplePos="0" relativeHeight="251658240" behindDoc="1" locked="0" layoutInCell="1" allowOverlap="1" wp14:anchorId="413260E2" wp14:editId="3D48B914">
            <wp:simplePos x="0" y="0"/>
            <wp:positionH relativeFrom="column">
              <wp:posOffset>17878</wp:posOffset>
            </wp:positionH>
            <wp:positionV relativeFrom="paragraph">
              <wp:posOffset>348712</wp:posOffset>
            </wp:positionV>
            <wp:extent cx="5687366" cy="4388827"/>
            <wp:effectExtent l="19050" t="1905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506" cy="43935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02C8E">
        <w:rPr>
          <w:rFonts w:ascii="Arial Narrow" w:hAnsi="Arial Narrow"/>
          <w:b/>
          <w:bCs/>
          <w:sz w:val="36"/>
          <w:szCs w:val="36"/>
          <w:u w:val="single"/>
        </w:rPr>
        <w:t>Block Plan</w:t>
      </w:r>
    </w:p>
    <w:p w14:paraId="453A5ACA" w14:textId="42DE48D3" w:rsidR="00902C8E" w:rsidRDefault="00902C8E">
      <w:pPr>
        <w:rPr>
          <w:rFonts w:ascii="Arial Narrow" w:hAnsi="Arial Narrow"/>
          <w:b/>
          <w:sz w:val="22"/>
          <w:szCs w:val="22"/>
          <w:u w:val="single"/>
        </w:rPr>
      </w:pPr>
      <w:r>
        <w:rPr>
          <w:rFonts w:ascii="Arial Narrow" w:hAnsi="Arial Narrow"/>
          <w:b/>
          <w:sz w:val="22"/>
          <w:szCs w:val="22"/>
          <w:u w:val="single"/>
        </w:rPr>
        <w:br w:type="page"/>
      </w: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18B9F954" w:rsidR="00160DC2" w:rsidRPr="003D6CCF" w:rsidRDefault="005F3AF4">
      <w:pPr>
        <w:rPr>
          <w:rFonts w:ascii="Tahoma" w:hAnsi="Tahoma" w:cs="Tahoma"/>
          <w:b/>
          <w:sz w:val="22"/>
          <w:szCs w:val="22"/>
        </w:rPr>
      </w:pPr>
      <w:r w:rsidRPr="004F21B0">
        <w:rPr>
          <w:rFonts w:ascii="Arial Narrow" w:hAnsi="Arial Narrow"/>
          <w:sz w:val="22"/>
          <w:szCs w:val="22"/>
        </w:rPr>
        <w:t xml:space="preserve">This exercise is to assess </w:t>
      </w:r>
      <w:r w:rsidRPr="000D4BF0">
        <w:rPr>
          <w:rFonts w:ascii="Arial Narrow" w:hAnsi="Arial Narrow"/>
          <w:b/>
          <w:sz w:val="22"/>
          <w:szCs w:val="22"/>
        </w:rPr>
        <w:t>Fair Market Value</w:t>
      </w:r>
      <w:r w:rsidRPr="004F21B0">
        <w:rPr>
          <w:rFonts w:ascii="Arial Narrow" w:hAnsi="Arial Narrow"/>
          <w:sz w:val="22"/>
          <w:szCs w:val="22"/>
        </w:rPr>
        <w:t xml:space="preserve"> of the property under reference for </w:t>
      </w:r>
      <w:r w:rsidRPr="004F21B0">
        <w:rPr>
          <w:rFonts w:ascii="Arial Narrow" w:hAnsi="Arial Narrow"/>
          <w:b/>
          <w:bCs/>
          <w:sz w:val="22"/>
          <w:szCs w:val="22"/>
        </w:rPr>
        <w:t>SARFAESI Securitisation and Reconstruction of Financial Assets and Enforcement of Security Interest Act, 2002</w:t>
      </w:r>
      <w:r w:rsidRPr="004F21B0">
        <w:rPr>
          <w:rFonts w:ascii="Arial Narrow" w:hAnsi="Arial Narrow"/>
          <w:sz w:val="22"/>
          <w:szCs w:val="22"/>
        </w:rPr>
        <w:t xml:space="preserve"> purpose as on </w:t>
      </w:r>
      <w:r w:rsidRPr="003D6CCF">
        <w:rPr>
          <w:rFonts w:ascii="Arial Narrow" w:hAnsi="Arial Narrow"/>
          <w:sz w:val="22"/>
          <w:szCs w:val="22"/>
        </w:rPr>
        <w:t xml:space="preserve">dated </w:t>
      </w:r>
      <w:r w:rsidR="003D6CCF" w:rsidRPr="003D6CCF">
        <w:rPr>
          <w:rFonts w:ascii="Arial Narrow" w:hAnsi="Arial Narrow"/>
          <w:b/>
          <w:sz w:val="22"/>
          <w:szCs w:val="22"/>
        </w:rPr>
        <w:t>2</w:t>
      </w:r>
      <w:r w:rsidR="003D6CCF" w:rsidRPr="003D6CCF">
        <w:rPr>
          <w:rFonts w:ascii="Arial Narrow" w:hAnsi="Arial Narrow"/>
          <w:b/>
          <w:sz w:val="22"/>
          <w:szCs w:val="22"/>
          <w:vertAlign w:val="superscript"/>
        </w:rPr>
        <w:t>nd</w:t>
      </w:r>
      <w:r w:rsidRPr="003D6CCF">
        <w:rPr>
          <w:rFonts w:ascii="Arial Narrow" w:hAnsi="Arial Narrow"/>
          <w:b/>
          <w:sz w:val="22"/>
          <w:szCs w:val="22"/>
        </w:rPr>
        <w:t xml:space="preserve"> November 2023</w:t>
      </w:r>
      <w:r w:rsidR="00DA017A" w:rsidRPr="003D6CCF">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41D3D91" w:rsidR="00E046F8" w:rsidRPr="003D6CCF" w:rsidRDefault="006B43CE" w:rsidP="00E046F8">
      <w:pPr>
        <w:pStyle w:val="Title"/>
        <w:spacing w:before="40" w:after="40" w:line="360" w:lineRule="auto"/>
        <w:jc w:val="both"/>
        <w:rPr>
          <w:bCs w:val="0"/>
          <w:sz w:val="22"/>
          <w:szCs w:val="22"/>
          <w:u w:val="none"/>
        </w:rPr>
      </w:pPr>
      <w:r w:rsidRPr="006B43CE">
        <w:rPr>
          <w:b w:val="0"/>
          <w:color w:val="000000"/>
          <w:sz w:val="22"/>
          <w:szCs w:val="22"/>
          <w:u w:val="none"/>
        </w:rPr>
        <w:t>Considering various parameters recorded, existing economic scenario, and the information that is available with reference to the development of neighbourhood and method selected for valuation, we are of the opinion that, the property premises can be assessed and valued for SARFAESI Securitisation and Reconstruction of Financial Assets and Enforcement of Security Interest Act, 2002</w:t>
      </w:r>
      <w:r w:rsidR="00E046F8" w:rsidRPr="00A92798">
        <w:rPr>
          <w:b w:val="0"/>
          <w:bCs w:val="0"/>
          <w:sz w:val="22"/>
          <w:szCs w:val="22"/>
          <w:u w:val="none"/>
        </w:rPr>
        <w:t xml:space="preserve"> purpose </w:t>
      </w:r>
      <w:r w:rsidR="00E046F8" w:rsidRPr="00A92798">
        <w:rPr>
          <w:rFonts w:cs="Tahoma"/>
          <w:b w:val="0"/>
          <w:bCs w:val="0"/>
          <w:sz w:val="22"/>
          <w:szCs w:val="22"/>
          <w:u w:val="none"/>
        </w:rPr>
        <w:t>as on day for</w:t>
      </w:r>
      <w:r w:rsidR="00E046F8" w:rsidRPr="0007460A">
        <w:rPr>
          <w:bCs w:val="0"/>
          <w:sz w:val="22"/>
          <w:szCs w:val="22"/>
          <w:u w:val="none"/>
        </w:rPr>
        <w:t xml:space="preserve"> </w:t>
      </w:r>
      <w:r w:rsidR="00E046F8" w:rsidRPr="0007460A">
        <w:rPr>
          <w:rFonts w:ascii="Rupee Foradian" w:eastAsia="Rupee Foradian" w:hAnsi="Rupee Foradian" w:cs="Rupee Foradian"/>
          <w:bCs w:val="0"/>
          <w:color w:val="000000"/>
          <w:sz w:val="22"/>
          <w:szCs w:val="22"/>
          <w:u w:val="none"/>
        </w:rPr>
        <w:t>`</w:t>
      </w:r>
      <w:r w:rsidR="00E046F8" w:rsidRPr="0007460A">
        <w:rPr>
          <w:rFonts w:eastAsia="Rupee Foradian" w:cs="Rupee Foradian"/>
          <w:bCs w:val="0"/>
          <w:color w:val="000000"/>
          <w:sz w:val="22"/>
          <w:szCs w:val="22"/>
          <w:u w:val="none"/>
        </w:rPr>
        <w:t xml:space="preserve"> </w:t>
      </w:r>
      <w:r w:rsidR="003D6CCF" w:rsidRPr="003D6CCF">
        <w:rPr>
          <w:rFonts w:cs="Calibri"/>
          <w:sz w:val="22"/>
          <w:szCs w:val="22"/>
          <w:u w:val="none"/>
        </w:rPr>
        <w:t>15,73,85,691.00 (Rupees Fifteen Crore Seventy Three Lakh Eighty Five Thousand Six Hundred Ninety One Only)</w:t>
      </w:r>
      <w:r w:rsidR="00E046F8" w:rsidRPr="003D6CCF">
        <w:rPr>
          <w:rFonts w:eastAsia="Arial Narrow" w:cs="Arial Narrow"/>
          <w:bCs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3645486A" w14:textId="77777777" w:rsidR="006B43CE" w:rsidRPr="004E5CA7" w:rsidRDefault="006B43CE" w:rsidP="006B43CE">
      <w:pPr>
        <w:pStyle w:val="Heading2"/>
        <w:spacing w:line="276" w:lineRule="auto"/>
        <w:rPr>
          <w:rFonts w:ascii="Arial Narrow" w:hAnsi="Arial Narrow"/>
          <w:sz w:val="22"/>
          <w:szCs w:val="22"/>
        </w:rPr>
      </w:pPr>
      <w:r w:rsidRPr="004E5CA7">
        <w:rPr>
          <w:rFonts w:ascii="Arial Narrow" w:hAnsi="Arial Narrow"/>
          <w:sz w:val="22"/>
          <w:szCs w:val="22"/>
        </w:rPr>
        <w:t>Sharadkumar B. Chalikwar</w:t>
      </w:r>
    </w:p>
    <w:p w14:paraId="1AF7CBB3" w14:textId="77777777" w:rsidR="006B43CE" w:rsidRPr="004E5CA7" w:rsidRDefault="006B43CE" w:rsidP="006B43CE">
      <w:pPr>
        <w:pStyle w:val="Heading2"/>
        <w:spacing w:line="276" w:lineRule="auto"/>
        <w:rPr>
          <w:rFonts w:ascii="Arial Narrow" w:hAnsi="Arial Narrow"/>
          <w:b w:val="0"/>
          <w:sz w:val="22"/>
          <w:szCs w:val="22"/>
        </w:rPr>
      </w:pPr>
      <w:r w:rsidRPr="004E5CA7">
        <w:rPr>
          <w:rFonts w:ascii="Arial Narrow" w:hAnsi="Arial Narrow"/>
          <w:b w:val="0"/>
          <w:sz w:val="22"/>
          <w:szCs w:val="22"/>
        </w:rPr>
        <w:t xml:space="preserve">Govt. Reg. Valuer </w:t>
      </w:r>
    </w:p>
    <w:p w14:paraId="2F4E468E" w14:textId="77777777" w:rsidR="006B43CE" w:rsidRPr="004E5CA7" w:rsidRDefault="006B43CE" w:rsidP="006B43CE">
      <w:pPr>
        <w:pStyle w:val="Heading2"/>
        <w:spacing w:line="276" w:lineRule="auto"/>
        <w:rPr>
          <w:rFonts w:ascii="Arial Narrow" w:hAnsi="Arial Narrow"/>
          <w:b w:val="0"/>
          <w:sz w:val="22"/>
          <w:szCs w:val="22"/>
        </w:rPr>
      </w:pPr>
      <w:r w:rsidRPr="004E5CA7">
        <w:rPr>
          <w:rFonts w:ascii="Arial Narrow" w:hAnsi="Arial Narrow"/>
          <w:b w:val="0"/>
          <w:sz w:val="22"/>
          <w:szCs w:val="22"/>
        </w:rPr>
        <w:t>Chartered Engineer (India)</w:t>
      </w:r>
    </w:p>
    <w:p w14:paraId="50B72AA3" w14:textId="68F575B9" w:rsidR="00E046F8" w:rsidRPr="00E97F24" w:rsidRDefault="006B43CE" w:rsidP="006B43CE">
      <w:pPr>
        <w:pStyle w:val="Heading2"/>
        <w:rPr>
          <w:rFonts w:ascii="Arial Narrow" w:hAnsi="Arial Narrow"/>
          <w:b w:val="0"/>
          <w:color w:val="FF0000"/>
          <w:sz w:val="22"/>
          <w:szCs w:val="22"/>
        </w:rPr>
      </w:pPr>
      <w:r w:rsidRPr="004E5CA7">
        <w:rPr>
          <w:rFonts w:ascii="Arial Narrow" w:hAnsi="Arial Narrow"/>
          <w:b w:val="0"/>
          <w:sz w:val="22"/>
          <w:szCs w:val="22"/>
        </w:rPr>
        <w:t>Reg. No. (N) CCIT/1-14/52/2008-09</w:t>
      </w:r>
    </w:p>
    <w:p w14:paraId="1DEB914C" w14:textId="77777777" w:rsidR="00E046F8" w:rsidRPr="006B43CE" w:rsidRDefault="00E046F8" w:rsidP="00E046F8">
      <w:pPr>
        <w:pStyle w:val="Heading2"/>
        <w:spacing w:line="276" w:lineRule="auto"/>
        <w:rPr>
          <w:rFonts w:ascii="Arial Narrow" w:hAnsi="Arial Narrow"/>
          <w:b w:val="0"/>
          <w:sz w:val="22"/>
          <w:szCs w:val="22"/>
        </w:rPr>
      </w:pPr>
      <w:r w:rsidRPr="006B43CE">
        <w:rPr>
          <w:rFonts w:ascii="Arial Narrow" w:hAnsi="Arial Narrow" w:cs="Tahoma"/>
          <w:b w:val="0"/>
          <w:bCs/>
          <w:sz w:val="22"/>
          <w:szCs w:val="22"/>
          <w:lang w:val="en-IN"/>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7"/>
      <w:headerReference w:type="first" r:id="rId28"/>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20D83" w14:textId="77777777" w:rsidR="00747CF8" w:rsidRDefault="00747CF8">
      <w:r>
        <w:separator/>
      </w:r>
    </w:p>
  </w:endnote>
  <w:endnote w:type="continuationSeparator" w:id="0">
    <w:p w14:paraId="38F1CD38" w14:textId="77777777" w:rsidR="00747CF8" w:rsidRDefault="0074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CD528" w14:textId="77777777" w:rsidR="00747CF8" w:rsidRDefault="00747CF8">
      <w:r>
        <w:separator/>
      </w:r>
    </w:p>
  </w:footnote>
  <w:footnote w:type="continuationSeparator" w:id="0">
    <w:p w14:paraId="7F1A1805" w14:textId="77777777" w:rsidR="00747CF8" w:rsidRDefault="00747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132EFAB9"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70672B">
      <w:rPr>
        <w:rFonts w:ascii="Arial Narrow" w:hAnsi="Arial Narrow"/>
        <w:sz w:val="17"/>
        <w:szCs w:val="17"/>
      </w:rPr>
      <w:t>Dadar (West)</w:t>
    </w:r>
    <w:r w:rsidRPr="00F208CF">
      <w:rPr>
        <w:rFonts w:ascii="Arial Narrow" w:hAnsi="Arial Narrow"/>
        <w:sz w:val="17"/>
        <w:szCs w:val="17"/>
      </w:rPr>
      <w:t xml:space="preserve"> Branch </w:t>
    </w:r>
    <w:r w:rsidR="00C63378" w:rsidRPr="00F208CF">
      <w:rPr>
        <w:rFonts w:ascii="Arial Narrow" w:hAnsi="Arial Narrow"/>
        <w:sz w:val="17"/>
        <w:szCs w:val="17"/>
      </w:rPr>
      <w:t xml:space="preserve">/ </w:t>
    </w:r>
    <w:r w:rsidR="0070672B" w:rsidRPr="0070672B">
      <w:rPr>
        <w:rFonts w:ascii="Arial Narrow" w:hAnsi="Arial Narrow"/>
        <w:sz w:val="17"/>
        <w:szCs w:val="17"/>
      </w:rPr>
      <w:t xml:space="preserve">M/s. Subh Nen Ply Private Limited </w:t>
    </w:r>
    <w:r w:rsidRPr="00F208CF">
      <w:rPr>
        <w:rFonts w:ascii="Arial Narrow" w:hAnsi="Arial Narrow"/>
        <w:color w:val="000000" w:themeColor="text1"/>
        <w:sz w:val="17"/>
        <w:szCs w:val="17"/>
      </w:rPr>
      <w:t>(</w:t>
    </w:r>
    <w:r w:rsidR="00C95652">
      <w:rPr>
        <w:rFonts w:ascii="Arial Narrow" w:hAnsi="Arial Narrow"/>
        <w:color w:val="000000" w:themeColor="text1"/>
        <w:sz w:val="17"/>
        <w:szCs w:val="17"/>
      </w:rPr>
      <w:t>4318</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13AF5"/>
    <w:rsid w:val="00017D6D"/>
    <w:rsid w:val="0002311D"/>
    <w:rsid w:val="00024D30"/>
    <w:rsid w:val="000255B2"/>
    <w:rsid w:val="00025F42"/>
    <w:rsid w:val="00036303"/>
    <w:rsid w:val="00041254"/>
    <w:rsid w:val="00050681"/>
    <w:rsid w:val="000521A4"/>
    <w:rsid w:val="00060CF8"/>
    <w:rsid w:val="00064804"/>
    <w:rsid w:val="000701C0"/>
    <w:rsid w:val="00087D82"/>
    <w:rsid w:val="00090968"/>
    <w:rsid w:val="000925A2"/>
    <w:rsid w:val="00093C8D"/>
    <w:rsid w:val="000A57E4"/>
    <w:rsid w:val="000B12C8"/>
    <w:rsid w:val="000B752B"/>
    <w:rsid w:val="000D21C3"/>
    <w:rsid w:val="000D43B5"/>
    <w:rsid w:val="000D6801"/>
    <w:rsid w:val="000E33DC"/>
    <w:rsid w:val="000F0C3B"/>
    <w:rsid w:val="000F16DB"/>
    <w:rsid w:val="00105A03"/>
    <w:rsid w:val="0010714D"/>
    <w:rsid w:val="00124E02"/>
    <w:rsid w:val="00126779"/>
    <w:rsid w:val="001334CF"/>
    <w:rsid w:val="001366CF"/>
    <w:rsid w:val="001401EA"/>
    <w:rsid w:val="001559F6"/>
    <w:rsid w:val="00155ACB"/>
    <w:rsid w:val="00160821"/>
    <w:rsid w:val="00160DC2"/>
    <w:rsid w:val="001711C8"/>
    <w:rsid w:val="00171492"/>
    <w:rsid w:val="00180C73"/>
    <w:rsid w:val="00181C45"/>
    <w:rsid w:val="001906DA"/>
    <w:rsid w:val="00197D6E"/>
    <w:rsid w:val="001A2BBA"/>
    <w:rsid w:val="001C01F9"/>
    <w:rsid w:val="001D2657"/>
    <w:rsid w:val="001E5213"/>
    <w:rsid w:val="001E7888"/>
    <w:rsid w:val="0020202A"/>
    <w:rsid w:val="0020466E"/>
    <w:rsid w:val="0020742B"/>
    <w:rsid w:val="00212661"/>
    <w:rsid w:val="00213853"/>
    <w:rsid w:val="00214A72"/>
    <w:rsid w:val="0022067E"/>
    <w:rsid w:val="00220C35"/>
    <w:rsid w:val="00224461"/>
    <w:rsid w:val="00230905"/>
    <w:rsid w:val="002320EC"/>
    <w:rsid w:val="002364AE"/>
    <w:rsid w:val="002414E3"/>
    <w:rsid w:val="002428AC"/>
    <w:rsid w:val="0025172B"/>
    <w:rsid w:val="00252B02"/>
    <w:rsid w:val="00262CBA"/>
    <w:rsid w:val="00270410"/>
    <w:rsid w:val="00273F23"/>
    <w:rsid w:val="002812C7"/>
    <w:rsid w:val="002813B8"/>
    <w:rsid w:val="00285C20"/>
    <w:rsid w:val="002921F8"/>
    <w:rsid w:val="002B0A63"/>
    <w:rsid w:val="002B0F52"/>
    <w:rsid w:val="002B46C0"/>
    <w:rsid w:val="002C06C0"/>
    <w:rsid w:val="002C6D12"/>
    <w:rsid w:val="002C7FD8"/>
    <w:rsid w:val="002E705E"/>
    <w:rsid w:val="003054C5"/>
    <w:rsid w:val="00321EC2"/>
    <w:rsid w:val="00333EA6"/>
    <w:rsid w:val="003422D0"/>
    <w:rsid w:val="00352EC4"/>
    <w:rsid w:val="003622B2"/>
    <w:rsid w:val="0037642A"/>
    <w:rsid w:val="00381E5E"/>
    <w:rsid w:val="00384676"/>
    <w:rsid w:val="003939BC"/>
    <w:rsid w:val="00397A0D"/>
    <w:rsid w:val="003B267D"/>
    <w:rsid w:val="003B6441"/>
    <w:rsid w:val="003B6A19"/>
    <w:rsid w:val="003B6A3C"/>
    <w:rsid w:val="003D319A"/>
    <w:rsid w:val="003D6CCF"/>
    <w:rsid w:val="003E2EDD"/>
    <w:rsid w:val="003E5086"/>
    <w:rsid w:val="003F13AA"/>
    <w:rsid w:val="003F19C6"/>
    <w:rsid w:val="00404606"/>
    <w:rsid w:val="00412DBE"/>
    <w:rsid w:val="00414058"/>
    <w:rsid w:val="00414B46"/>
    <w:rsid w:val="0041549C"/>
    <w:rsid w:val="00422F9F"/>
    <w:rsid w:val="00426F16"/>
    <w:rsid w:val="00440EBF"/>
    <w:rsid w:val="0044568F"/>
    <w:rsid w:val="00470AEE"/>
    <w:rsid w:val="004725E8"/>
    <w:rsid w:val="00491501"/>
    <w:rsid w:val="00491692"/>
    <w:rsid w:val="004946CF"/>
    <w:rsid w:val="004958FF"/>
    <w:rsid w:val="004A174F"/>
    <w:rsid w:val="004A4E0B"/>
    <w:rsid w:val="004B532E"/>
    <w:rsid w:val="004C1BFA"/>
    <w:rsid w:val="004C6F61"/>
    <w:rsid w:val="004E0BBD"/>
    <w:rsid w:val="004E16AB"/>
    <w:rsid w:val="004E3D7B"/>
    <w:rsid w:val="004E54EA"/>
    <w:rsid w:val="004F6DA7"/>
    <w:rsid w:val="0050018E"/>
    <w:rsid w:val="005065C5"/>
    <w:rsid w:val="005117F3"/>
    <w:rsid w:val="00520747"/>
    <w:rsid w:val="00521EE6"/>
    <w:rsid w:val="0052541E"/>
    <w:rsid w:val="00531A69"/>
    <w:rsid w:val="00531DDC"/>
    <w:rsid w:val="005330AB"/>
    <w:rsid w:val="00536B42"/>
    <w:rsid w:val="00560868"/>
    <w:rsid w:val="005704BA"/>
    <w:rsid w:val="00574B45"/>
    <w:rsid w:val="005756E2"/>
    <w:rsid w:val="00584A9F"/>
    <w:rsid w:val="00587E06"/>
    <w:rsid w:val="005A66B0"/>
    <w:rsid w:val="005B7358"/>
    <w:rsid w:val="005C07D4"/>
    <w:rsid w:val="005C572E"/>
    <w:rsid w:val="005E4244"/>
    <w:rsid w:val="005F0058"/>
    <w:rsid w:val="005F3AF4"/>
    <w:rsid w:val="005F4866"/>
    <w:rsid w:val="005F4F96"/>
    <w:rsid w:val="00602AFE"/>
    <w:rsid w:val="00604893"/>
    <w:rsid w:val="00630422"/>
    <w:rsid w:val="006440DC"/>
    <w:rsid w:val="0065255C"/>
    <w:rsid w:val="0069004A"/>
    <w:rsid w:val="006A0148"/>
    <w:rsid w:val="006A2254"/>
    <w:rsid w:val="006B22FA"/>
    <w:rsid w:val="006B43CE"/>
    <w:rsid w:val="006B566C"/>
    <w:rsid w:val="006B5B23"/>
    <w:rsid w:val="006C7764"/>
    <w:rsid w:val="006D2F39"/>
    <w:rsid w:val="006D348D"/>
    <w:rsid w:val="0070019D"/>
    <w:rsid w:val="00704C64"/>
    <w:rsid w:val="0070672B"/>
    <w:rsid w:val="00712EC0"/>
    <w:rsid w:val="0071559C"/>
    <w:rsid w:val="0071798B"/>
    <w:rsid w:val="0072668B"/>
    <w:rsid w:val="00726EAC"/>
    <w:rsid w:val="0072766E"/>
    <w:rsid w:val="007348D1"/>
    <w:rsid w:val="007417EC"/>
    <w:rsid w:val="00747CF8"/>
    <w:rsid w:val="007547D1"/>
    <w:rsid w:val="00781EE2"/>
    <w:rsid w:val="007925FA"/>
    <w:rsid w:val="00793135"/>
    <w:rsid w:val="00797D6F"/>
    <w:rsid w:val="007A52EE"/>
    <w:rsid w:val="007A60A6"/>
    <w:rsid w:val="007A73A7"/>
    <w:rsid w:val="007B5F7F"/>
    <w:rsid w:val="007C30C0"/>
    <w:rsid w:val="007C703C"/>
    <w:rsid w:val="007D1844"/>
    <w:rsid w:val="007E480F"/>
    <w:rsid w:val="007F7744"/>
    <w:rsid w:val="0080049C"/>
    <w:rsid w:val="0080664C"/>
    <w:rsid w:val="00814499"/>
    <w:rsid w:val="00824800"/>
    <w:rsid w:val="008435FE"/>
    <w:rsid w:val="00850E8A"/>
    <w:rsid w:val="00855019"/>
    <w:rsid w:val="00855054"/>
    <w:rsid w:val="00865754"/>
    <w:rsid w:val="0086639A"/>
    <w:rsid w:val="00866452"/>
    <w:rsid w:val="0086714D"/>
    <w:rsid w:val="00870A62"/>
    <w:rsid w:val="00870E13"/>
    <w:rsid w:val="00870F2A"/>
    <w:rsid w:val="00882852"/>
    <w:rsid w:val="008938A9"/>
    <w:rsid w:val="00897CD5"/>
    <w:rsid w:val="008A2440"/>
    <w:rsid w:val="008A29B8"/>
    <w:rsid w:val="008A2F3E"/>
    <w:rsid w:val="008A45E8"/>
    <w:rsid w:val="008A6464"/>
    <w:rsid w:val="008B1897"/>
    <w:rsid w:val="008B3786"/>
    <w:rsid w:val="008B5C9E"/>
    <w:rsid w:val="008C731A"/>
    <w:rsid w:val="008D2190"/>
    <w:rsid w:val="008D6F4F"/>
    <w:rsid w:val="008E036F"/>
    <w:rsid w:val="008E63FA"/>
    <w:rsid w:val="009000EE"/>
    <w:rsid w:val="00902C8E"/>
    <w:rsid w:val="0091282E"/>
    <w:rsid w:val="009162A4"/>
    <w:rsid w:val="00917014"/>
    <w:rsid w:val="00917EA3"/>
    <w:rsid w:val="00935F95"/>
    <w:rsid w:val="00937DD7"/>
    <w:rsid w:val="00940B83"/>
    <w:rsid w:val="00953A22"/>
    <w:rsid w:val="0095468F"/>
    <w:rsid w:val="00957214"/>
    <w:rsid w:val="009630FF"/>
    <w:rsid w:val="00964D80"/>
    <w:rsid w:val="00966224"/>
    <w:rsid w:val="00972446"/>
    <w:rsid w:val="0098421F"/>
    <w:rsid w:val="00991AEC"/>
    <w:rsid w:val="00991C17"/>
    <w:rsid w:val="00992AA5"/>
    <w:rsid w:val="00995F97"/>
    <w:rsid w:val="0099783B"/>
    <w:rsid w:val="009A5454"/>
    <w:rsid w:val="009A6AC5"/>
    <w:rsid w:val="009B067D"/>
    <w:rsid w:val="009B370A"/>
    <w:rsid w:val="009B6DEA"/>
    <w:rsid w:val="009C08AE"/>
    <w:rsid w:val="009C7F51"/>
    <w:rsid w:val="009E0204"/>
    <w:rsid w:val="009E0AC8"/>
    <w:rsid w:val="009E16EB"/>
    <w:rsid w:val="009E5DD1"/>
    <w:rsid w:val="009E7D06"/>
    <w:rsid w:val="00A23B82"/>
    <w:rsid w:val="00A45954"/>
    <w:rsid w:val="00A47DCB"/>
    <w:rsid w:val="00A52B7F"/>
    <w:rsid w:val="00A5585D"/>
    <w:rsid w:val="00A8726C"/>
    <w:rsid w:val="00A9693C"/>
    <w:rsid w:val="00A97AD2"/>
    <w:rsid w:val="00A97EE3"/>
    <w:rsid w:val="00AA2805"/>
    <w:rsid w:val="00AA5699"/>
    <w:rsid w:val="00AB109C"/>
    <w:rsid w:val="00AB75AA"/>
    <w:rsid w:val="00AC03EB"/>
    <w:rsid w:val="00AC5927"/>
    <w:rsid w:val="00AD1A05"/>
    <w:rsid w:val="00AD69C2"/>
    <w:rsid w:val="00AE16E4"/>
    <w:rsid w:val="00B050D1"/>
    <w:rsid w:val="00B05EAF"/>
    <w:rsid w:val="00B13AAF"/>
    <w:rsid w:val="00B2067E"/>
    <w:rsid w:val="00B20810"/>
    <w:rsid w:val="00B300B6"/>
    <w:rsid w:val="00B34D3E"/>
    <w:rsid w:val="00B42516"/>
    <w:rsid w:val="00B452A7"/>
    <w:rsid w:val="00B46FFA"/>
    <w:rsid w:val="00B56515"/>
    <w:rsid w:val="00B72593"/>
    <w:rsid w:val="00B73A7C"/>
    <w:rsid w:val="00B7741D"/>
    <w:rsid w:val="00B84C5E"/>
    <w:rsid w:val="00B84E6C"/>
    <w:rsid w:val="00BA22D4"/>
    <w:rsid w:val="00BB3112"/>
    <w:rsid w:val="00BC3491"/>
    <w:rsid w:val="00BD29C1"/>
    <w:rsid w:val="00BD36A1"/>
    <w:rsid w:val="00BD6A57"/>
    <w:rsid w:val="00BE4B79"/>
    <w:rsid w:val="00BE64F0"/>
    <w:rsid w:val="00C10833"/>
    <w:rsid w:val="00C112DE"/>
    <w:rsid w:val="00C1535F"/>
    <w:rsid w:val="00C24C7F"/>
    <w:rsid w:val="00C257C1"/>
    <w:rsid w:val="00C27749"/>
    <w:rsid w:val="00C307CD"/>
    <w:rsid w:val="00C30BD9"/>
    <w:rsid w:val="00C35D03"/>
    <w:rsid w:val="00C37F41"/>
    <w:rsid w:val="00C57645"/>
    <w:rsid w:val="00C63378"/>
    <w:rsid w:val="00C63BFA"/>
    <w:rsid w:val="00C710D4"/>
    <w:rsid w:val="00C71234"/>
    <w:rsid w:val="00C71A3C"/>
    <w:rsid w:val="00C731CB"/>
    <w:rsid w:val="00C77AA0"/>
    <w:rsid w:val="00C83714"/>
    <w:rsid w:val="00C86D3B"/>
    <w:rsid w:val="00C95652"/>
    <w:rsid w:val="00CA226A"/>
    <w:rsid w:val="00CB0E9B"/>
    <w:rsid w:val="00CB3CA9"/>
    <w:rsid w:val="00CB77CB"/>
    <w:rsid w:val="00CC54EE"/>
    <w:rsid w:val="00CC6A00"/>
    <w:rsid w:val="00CD274B"/>
    <w:rsid w:val="00CD7759"/>
    <w:rsid w:val="00CE1819"/>
    <w:rsid w:val="00CE4B9A"/>
    <w:rsid w:val="00CF3062"/>
    <w:rsid w:val="00CF5FCB"/>
    <w:rsid w:val="00D02135"/>
    <w:rsid w:val="00D07B91"/>
    <w:rsid w:val="00D10240"/>
    <w:rsid w:val="00D1382E"/>
    <w:rsid w:val="00D178BB"/>
    <w:rsid w:val="00D21EF9"/>
    <w:rsid w:val="00D26BD7"/>
    <w:rsid w:val="00D42F7A"/>
    <w:rsid w:val="00D45805"/>
    <w:rsid w:val="00D47FDE"/>
    <w:rsid w:val="00D620B8"/>
    <w:rsid w:val="00D70288"/>
    <w:rsid w:val="00D72C9F"/>
    <w:rsid w:val="00D75386"/>
    <w:rsid w:val="00D820A1"/>
    <w:rsid w:val="00D83C6D"/>
    <w:rsid w:val="00DA017A"/>
    <w:rsid w:val="00DA026D"/>
    <w:rsid w:val="00DA1298"/>
    <w:rsid w:val="00DA72D3"/>
    <w:rsid w:val="00DA7434"/>
    <w:rsid w:val="00DB0BCE"/>
    <w:rsid w:val="00DD71E4"/>
    <w:rsid w:val="00DE12A0"/>
    <w:rsid w:val="00DE1B1A"/>
    <w:rsid w:val="00DE3E0F"/>
    <w:rsid w:val="00DF2ED8"/>
    <w:rsid w:val="00DF731F"/>
    <w:rsid w:val="00E00D16"/>
    <w:rsid w:val="00E046F8"/>
    <w:rsid w:val="00E10060"/>
    <w:rsid w:val="00E11D49"/>
    <w:rsid w:val="00E130A5"/>
    <w:rsid w:val="00E140BA"/>
    <w:rsid w:val="00E146CE"/>
    <w:rsid w:val="00E20D41"/>
    <w:rsid w:val="00E22D4E"/>
    <w:rsid w:val="00E2390D"/>
    <w:rsid w:val="00E33C31"/>
    <w:rsid w:val="00E46C86"/>
    <w:rsid w:val="00E50D29"/>
    <w:rsid w:val="00E56990"/>
    <w:rsid w:val="00E6002F"/>
    <w:rsid w:val="00E62883"/>
    <w:rsid w:val="00E71D31"/>
    <w:rsid w:val="00E7262B"/>
    <w:rsid w:val="00E75828"/>
    <w:rsid w:val="00E81876"/>
    <w:rsid w:val="00E87DEE"/>
    <w:rsid w:val="00E97F24"/>
    <w:rsid w:val="00EA5BF6"/>
    <w:rsid w:val="00EA6B8F"/>
    <w:rsid w:val="00EA6E8E"/>
    <w:rsid w:val="00EB7E00"/>
    <w:rsid w:val="00EC115D"/>
    <w:rsid w:val="00EE7195"/>
    <w:rsid w:val="00F03F7D"/>
    <w:rsid w:val="00F208CF"/>
    <w:rsid w:val="00F22B6F"/>
    <w:rsid w:val="00F275F7"/>
    <w:rsid w:val="00F32225"/>
    <w:rsid w:val="00F51475"/>
    <w:rsid w:val="00F63667"/>
    <w:rsid w:val="00F65F62"/>
    <w:rsid w:val="00F73670"/>
    <w:rsid w:val="00F8079C"/>
    <w:rsid w:val="00F812BC"/>
    <w:rsid w:val="00F84E07"/>
    <w:rsid w:val="00F94424"/>
    <w:rsid w:val="00F9489A"/>
    <w:rsid w:val="00FA107F"/>
    <w:rsid w:val="00FA2AEA"/>
    <w:rsid w:val="00FB1A02"/>
    <w:rsid w:val="00FC28F2"/>
    <w:rsid w:val="00FD797D"/>
    <w:rsid w:val="00FE0DD0"/>
    <w:rsid w:val="00FE42EC"/>
    <w:rsid w:val="00FE5ABE"/>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3153</TotalTime>
  <Pages>18</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683</cp:revision>
  <cp:lastPrinted>2023-07-21T05:42:00Z</cp:lastPrinted>
  <dcterms:created xsi:type="dcterms:W3CDTF">2021-08-25T11:37:00Z</dcterms:created>
  <dcterms:modified xsi:type="dcterms:W3CDTF">2023-11-02T08:11:00Z</dcterms:modified>
</cp:coreProperties>
</file>