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28CDB38">
                <wp:simplePos x="0" y="0"/>
                <wp:positionH relativeFrom="margin">
                  <wp:posOffset>-342900</wp:posOffset>
                </wp:positionH>
                <wp:positionV relativeFrom="paragraph">
                  <wp:posOffset>113030</wp:posOffset>
                </wp:positionV>
                <wp:extent cx="5915025" cy="2162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2162175"/>
                        </a:xfrm>
                        <a:prstGeom prst="rect">
                          <a:avLst/>
                        </a:prstGeom>
                        <a:noFill/>
                        <a:ln w="6350">
                          <a:noFill/>
                        </a:ln>
                      </wps:spPr>
                      <wps:txbx>
                        <w:txbxContent>
                          <w:p w14:paraId="53EE51E2" w14:textId="7ED0E920"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C7419">
                              <w:rPr>
                                <w:rFonts w:ascii="Arial Narrow" w:hAnsi="Arial Narrow" w:cs="Arial"/>
                                <w:b/>
                                <w:bCs/>
                                <w:sz w:val="36"/>
                                <w:szCs w:val="36"/>
                              </w:rPr>
                              <w:t xml:space="preserve">Shakti Pumps (India) Ltd.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15830735"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r w:rsidR="006A26D5">
                              <w:rPr>
                                <w:rFonts w:ascii="Arial Narrow" w:hAnsi="Arial Narrow" w:cs="Tahoma"/>
                                <w:b/>
                                <w:sz w:val="24"/>
                                <w:szCs w:val="24"/>
                              </w:rPr>
                              <w:t xml:space="preserve">of DTA Unit </w:t>
                            </w:r>
                            <w:r w:rsidR="0070055C">
                              <w:rPr>
                                <w:rFonts w:ascii="Arial Narrow" w:hAnsi="Arial Narrow" w:cs="Tahoma"/>
                                <w:b/>
                                <w:sz w:val="24"/>
                                <w:szCs w:val="24"/>
                              </w:rPr>
                              <w:t>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6A26D5" w:rsidRPr="006A26D5">
                              <w:rPr>
                                <w:rFonts w:ascii="Arial Narrow" w:hAnsi="Arial Narrow" w:cs="Tahoma"/>
                                <w:bCs/>
                                <w:sz w:val="24"/>
                                <w:szCs w:val="24"/>
                              </w:rPr>
                              <w:t xml:space="preserve">Plot No. 401, 402, &amp; 413 Industrial Area, Sector-3, Pithampur, </w:t>
                            </w:r>
                            <w:r w:rsidR="00184E27" w:rsidRPr="00184E27">
                              <w:rPr>
                                <w:rFonts w:ascii="Arial Narrow" w:hAnsi="Arial Narrow" w:cs="Tahoma"/>
                                <w:bCs/>
                                <w:sz w:val="24"/>
                                <w:szCs w:val="24"/>
                              </w:rPr>
                              <w:t>District - Indore, PIN – 45</w:t>
                            </w:r>
                            <w:r w:rsidR="006A26D5">
                              <w:rPr>
                                <w:rFonts w:ascii="Arial Narrow" w:hAnsi="Arial Narrow" w:cs="Tahoma"/>
                                <w:bCs/>
                                <w:sz w:val="24"/>
                                <w:szCs w:val="24"/>
                              </w:rPr>
                              <w:t>4</w:t>
                            </w:r>
                            <w:r w:rsidR="00184E27" w:rsidRPr="00184E27">
                              <w:rPr>
                                <w:rFonts w:ascii="Arial Narrow" w:hAnsi="Arial Narrow" w:cs="Tahoma"/>
                                <w:bCs/>
                                <w:sz w:val="24"/>
                                <w:szCs w:val="24"/>
                              </w:rPr>
                              <w:t xml:space="preserve"> </w:t>
                            </w:r>
                            <w:r w:rsidR="006A26D5">
                              <w:rPr>
                                <w:rFonts w:ascii="Arial Narrow" w:hAnsi="Arial Narrow" w:cs="Tahoma"/>
                                <w:bCs/>
                                <w:sz w:val="24"/>
                                <w:szCs w:val="24"/>
                              </w:rPr>
                              <w:t>774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550C60AA" w14:textId="0172830D" w:rsidR="006A26D5" w:rsidRDefault="006A26D5" w:rsidP="006A26D5">
                            <w:pPr>
                              <w:spacing w:after="0"/>
                              <w:jc w:val="center"/>
                              <w:rPr>
                                <w:rFonts w:ascii="Arial Narrow" w:hAnsi="Arial Narrow" w:cs="Tahoma"/>
                                <w:b/>
                                <w:sz w:val="24"/>
                                <w:szCs w:val="24"/>
                              </w:rPr>
                            </w:pPr>
                            <w:r>
                              <w:rPr>
                                <w:rFonts w:ascii="Arial Narrow" w:hAnsi="Arial Narrow" w:cs="Tahoma"/>
                                <w:b/>
                                <w:sz w:val="24"/>
                                <w:szCs w:val="24"/>
                              </w:rPr>
                              <w:t>&amp;</w:t>
                            </w:r>
                          </w:p>
                          <w:p w14:paraId="5DA48DC1" w14:textId="77777777" w:rsidR="006A26D5" w:rsidRDefault="006A26D5" w:rsidP="006A26D5">
                            <w:pPr>
                              <w:spacing w:after="0"/>
                              <w:jc w:val="both"/>
                              <w:rPr>
                                <w:rFonts w:ascii="Arial Narrow" w:hAnsi="Arial Narrow" w:cs="Tahoma"/>
                                <w:b/>
                                <w:sz w:val="24"/>
                                <w:szCs w:val="24"/>
                              </w:rPr>
                            </w:pPr>
                          </w:p>
                          <w:p w14:paraId="19AD5966" w14:textId="7272CE63" w:rsidR="009B0CD6" w:rsidRPr="006A26D5" w:rsidRDefault="006A26D5" w:rsidP="00063690">
                            <w:pPr>
                              <w:spacing w:after="0"/>
                              <w:jc w:val="both"/>
                              <w:rPr>
                                <w:rFonts w:ascii="Arial Narrow" w:hAnsi="Arial Narrow" w:cs="Tahoma"/>
                                <w:bCs/>
                                <w:sz w:val="24"/>
                                <w:szCs w:val="24"/>
                              </w:rPr>
                            </w:pPr>
                            <w:r>
                              <w:rPr>
                                <w:rFonts w:ascii="Arial Narrow" w:hAnsi="Arial Narrow" w:cs="Tahoma"/>
                                <w:b/>
                                <w:sz w:val="24"/>
                                <w:szCs w:val="24"/>
                              </w:rPr>
                              <w:t xml:space="preserve">Plant &amp; Machinery of </w:t>
                            </w:r>
                            <w:r>
                              <w:rPr>
                                <w:rFonts w:ascii="Arial Narrow" w:hAnsi="Arial Narrow" w:cs="Tahoma"/>
                                <w:b/>
                                <w:sz w:val="24"/>
                                <w:szCs w:val="24"/>
                              </w:rPr>
                              <w:t>SEZ</w:t>
                            </w:r>
                            <w:r>
                              <w:rPr>
                                <w:rFonts w:ascii="Arial Narrow" w:hAnsi="Arial Narrow" w:cs="Tahoma"/>
                                <w:b/>
                                <w:sz w:val="24"/>
                                <w:szCs w:val="24"/>
                              </w:rPr>
                              <w:t xml:space="preserve"> Unit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sidRPr="006A26D5">
                              <w:rPr>
                                <w:rFonts w:ascii="Arial Narrow" w:hAnsi="Arial Narrow" w:cs="Tahoma"/>
                                <w:bCs/>
                                <w:sz w:val="24"/>
                                <w:szCs w:val="24"/>
                              </w:rPr>
                              <w:t xml:space="preserve">Plot No. </w:t>
                            </w:r>
                            <w:r>
                              <w:rPr>
                                <w:rFonts w:ascii="Arial Narrow" w:hAnsi="Arial Narrow" w:cs="Tahoma"/>
                                <w:bCs/>
                                <w:sz w:val="24"/>
                                <w:szCs w:val="24"/>
                              </w:rPr>
                              <w:t>F-14 &amp; 15,</w:t>
                            </w:r>
                            <w:r w:rsidRPr="006A26D5">
                              <w:rPr>
                                <w:rFonts w:ascii="Arial Narrow" w:hAnsi="Arial Narrow" w:cs="Tahoma"/>
                                <w:bCs/>
                                <w:sz w:val="24"/>
                                <w:szCs w:val="24"/>
                              </w:rPr>
                              <w:t xml:space="preserve"> Industrial Area, Sector-</w:t>
                            </w:r>
                            <w:r>
                              <w:rPr>
                                <w:rFonts w:ascii="Arial Narrow" w:hAnsi="Arial Narrow" w:cs="Tahoma"/>
                                <w:bCs/>
                                <w:sz w:val="24"/>
                                <w:szCs w:val="24"/>
                              </w:rPr>
                              <w:t>1</w:t>
                            </w:r>
                            <w:r w:rsidRPr="006A26D5">
                              <w:rPr>
                                <w:rFonts w:ascii="Arial Narrow" w:hAnsi="Arial Narrow" w:cs="Tahoma"/>
                                <w:bCs/>
                                <w:sz w:val="24"/>
                                <w:szCs w:val="24"/>
                              </w:rPr>
                              <w:t xml:space="preserve">, Pithampur, </w:t>
                            </w:r>
                            <w:r w:rsidRPr="00184E27">
                              <w:rPr>
                                <w:rFonts w:ascii="Arial Narrow" w:hAnsi="Arial Narrow" w:cs="Tahoma"/>
                                <w:bCs/>
                                <w:sz w:val="24"/>
                                <w:szCs w:val="24"/>
                              </w:rPr>
                              <w:t>District - Indore, PIN – 45</w:t>
                            </w:r>
                            <w:r>
                              <w:rPr>
                                <w:rFonts w:ascii="Arial Narrow" w:hAnsi="Arial Narrow" w:cs="Tahoma"/>
                                <w:bCs/>
                                <w:sz w:val="24"/>
                                <w:szCs w:val="24"/>
                              </w:rPr>
                              <w:t>4</w:t>
                            </w:r>
                            <w:r w:rsidRPr="00184E27">
                              <w:rPr>
                                <w:rFonts w:ascii="Arial Narrow" w:hAnsi="Arial Narrow" w:cs="Tahoma"/>
                                <w:bCs/>
                                <w:sz w:val="24"/>
                                <w:szCs w:val="24"/>
                              </w:rPr>
                              <w:t xml:space="preserve"> </w:t>
                            </w:r>
                            <w:r>
                              <w:rPr>
                                <w:rFonts w:ascii="Arial Narrow" w:hAnsi="Arial Narrow" w:cs="Tahoma"/>
                                <w:bCs/>
                                <w:sz w:val="24"/>
                                <w:szCs w:val="24"/>
                              </w:rPr>
                              <w:t>774</w:t>
                            </w:r>
                            <w:r w:rsidRPr="00184E27">
                              <w:rPr>
                                <w:rFonts w:ascii="Arial Narrow" w:hAnsi="Arial Narrow" w:cs="Tahoma"/>
                                <w:bCs/>
                                <w:sz w:val="24"/>
                                <w:szCs w:val="24"/>
                              </w:rPr>
                              <w:t>,</w:t>
                            </w:r>
                            <w:r>
                              <w:rPr>
                                <w:rFonts w:ascii="Arial Narrow" w:hAnsi="Arial Narrow" w:cs="Tahoma"/>
                                <w:bCs/>
                                <w:sz w:val="24"/>
                                <w:szCs w:val="24"/>
                              </w:rPr>
                              <w:t xml:space="preserve"> </w:t>
                            </w:r>
                            <w:r w:rsidRPr="00184E27">
                              <w:rPr>
                                <w:rFonts w:ascii="Arial Narrow" w:hAnsi="Arial Narrow" w:cs="Tahoma"/>
                                <w:bCs/>
                                <w:sz w:val="24"/>
                                <w:szCs w:val="24"/>
                              </w:rPr>
                              <w:t>State - Madhya Pradesh, Country – India</w:t>
                            </w:r>
                            <w:r w:rsidRPr="00FF13B8">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70.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" filled="f" stroked="f" strokeweight=".5pt">
                <v:textbox>
                  <w:txbxContent>
                    <w:p w14:paraId="53EE51E2" w14:textId="7ED0E920"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C7419">
                        <w:rPr>
                          <w:rFonts w:ascii="Arial Narrow" w:hAnsi="Arial Narrow" w:cs="Arial"/>
                          <w:b/>
                          <w:bCs/>
                          <w:sz w:val="36"/>
                          <w:szCs w:val="36"/>
                        </w:rPr>
                        <w:t xml:space="preserve">Shakti Pumps (India) Ltd.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15830735"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r w:rsidR="006A26D5">
                        <w:rPr>
                          <w:rFonts w:ascii="Arial Narrow" w:hAnsi="Arial Narrow" w:cs="Tahoma"/>
                          <w:b/>
                          <w:sz w:val="24"/>
                          <w:szCs w:val="24"/>
                        </w:rPr>
                        <w:t xml:space="preserve">of DTA Unit </w:t>
                      </w:r>
                      <w:r w:rsidR="0070055C">
                        <w:rPr>
                          <w:rFonts w:ascii="Arial Narrow" w:hAnsi="Arial Narrow" w:cs="Tahoma"/>
                          <w:b/>
                          <w:sz w:val="24"/>
                          <w:szCs w:val="24"/>
                        </w:rPr>
                        <w:t>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6A26D5" w:rsidRPr="006A26D5">
                        <w:rPr>
                          <w:rFonts w:ascii="Arial Narrow" w:hAnsi="Arial Narrow" w:cs="Tahoma"/>
                          <w:bCs/>
                          <w:sz w:val="24"/>
                          <w:szCs w:val="24"/>
                        </w:rPr>
                        <w:t xml:space="preserve">Plot No. 401, 402, &amp; 413 Industrial Area, Sector-3, Pithampur, </w:t>
                      </w:r>
                      <w:r w:rsidR="00184E27" w:rsidRPr="00184E27">
                        <w:rPr>
                          <w:rFonts w:ascii="Arial Narrow" w:hAnsi="Arial Narrow" w:cs="Tahoma"/>
                          <w:bCs/>
                          <w:sz w:val="24"/>
                          <w:szCs w:val="24"/>
                        </w:rPr>
                        <w:t>District - Indore, PIN – 45</w:t>
                      </w:r>
                      <w:r w:rsidR="006A26D5">
                        <w:rPr>
                          <w:rFonts w:ascii="Arial Narrow" w:hAnsi="Arial Narrow" w:cs="Tahoma"/>
                          <w:bCs/>
                          <w:sz w:val="24"/>
                          <w:szCs w:val="24"/>
                        </w:rPr>
                        <w:t>4</w:t>
                      </w:r>
                      <w:r w:rsidR="00184E27" w:rsidRPr="00184E27">
                        <w:rPr>
                          <w:rFonts w:ascii="Arial Narrow" w:hAnsi="Arial Narrow" w:cs="Tahoma"/>
                          <w:bCs/>
                          <w:sz w:val="24"/>
                          <w:szCs w:val="24"/>
                        </w:rPr>
                        <w:t xml:space="preserve"> </w:t>
                      </w:r>
                      <w:r w:rsidR="006A26D5">
                        <w:rPr>
                          <w:rFonts w:ascii="Arial Narrow" w:hAnsi="Arial Narrow" w:cs="Tahoma"/>
                          <w:bCs/>
                          <w:sz w:val="24"/>
                          <w:szCs w:val="24"/>
                        </w:rPr>
                        <w:t>774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550C60AA" w14:textId="0172830D" w:rsidR="006A26D5" w:rsidRDefault="006A26D5" w:rsidP="006A26D5">
                      <w:pPr>
                        <w:spacing w:after="0"/>
                        <w:jc w:val="center"/>
                        <w:rPr>
                          <w:rFonts w:ascii="Arial Narrow" w:hAnsi="Arial Narrow" w:cs="Tahoma"/>
                          <w:b/>
                          <w:sz w:val="24"/>
                          <w:szCs w:val="24"/>
                        </w:rPr>
                      </w:pPr>
                      <w:r>
                        <w:rPr>
                          <w:rFonts w:ascii="Arial Narrow" w:hAnsi="Arial Narrow" w:cs="Tahoma"/>
                          <w:b/>
                          <w:sz w:val="24"/>
                          <w:szCs w:val="24"/>
                        </w:rPr>
                        <w:t>&amp;</w:t>
                      </w:r>
                    </w:p>
                    <w:p w14:paraId="5DA48DC1" w14:textId="77777777" w:rsidR="006A26D5" w:rsidRDefault="006A26D5" w:rsidP="006A26D5">
                      <w:pPr>
                        <w:spacing w:after="0"/>
                        <w:jc w:val="both"/>
                        <w:rPr>
                          <w:rFonts w:ascii="Arial Narrow" w:hAnsi="Arial Narrow" w:cs="Tahoma"/>
                          <w:b/>
                          <w:sz w:val="24"/>
                          <w:szCs w:val="24"/>
                        </w:rPr>
                      </w:pPr>
                    </w:p>
                    <w:p w14:paraId="19AD5966" w14:textId="7272CE63" w:rsidR="009B0CD6" w:rsidRPr="006A26D5" w:rsidRDefault="006A26D5" w:rsidP="00063690">
                      <w:pPr>
                        <w:spacing w:after="0"/>
                        <w:jc w:val="both"/>
                        <w:rPr>
                          <w:rFonts w:ascii="Arial Narrow" w:hAnsi="Arial Narrow" w:cs="Tahoma"/>
                          <w:bCs/>
                          <w:sz w:val="24"/>
                          <w:szCs w:val="24"/>
                        </w:rPr>
                      </w:pPr>
                      <w:r>
                        <w:rPr>
                          <w:rFonts w:ascii="Arial Narrow" w:hAnsi="Arial Narrow" w:cs="Tahoma"/>
                          <w:b/>
                          <w:sz w:val="24"/>
                          <w:szCs w:val="24"/>
                        </w:rPr>
                        <w:t xml:space="preserve">Plant &amp; Machinery of </w:t>
                      </w:r>
                      <w:r>
                        <w:rPr>
                          <w:rFonts w:ascii="Arial Narrow" w:hAnsi="Arial Narrow" w:cs="Tahoma"/>
                          <w:b/>
                          <w:sz w:val="24"/>
                          <w:szCs w:val="24"/>
                        </w:rPr>
                        <w:t>SEZ</w:t>
                      </w:r>
                      <w:r>
                        <w:rPr>
                          <w:rFonts w:ascii="Arial Narrow" w:hAnsi="Arial Narrow" w:cs="Tahoma"/>
                          <w:b/>
                          <w:sz w:val="24"/>
                          <w:szCs w:val="24"/>
                        </w:rPr>
                        <w:t xml:space="preserve"> Unit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sidRPr="006A26D5">
                        <w:rPr>
                          <w:rFonts w:ascii="Arial Narrow" w:hAnsi="Arial Narrow" w:cs="Tahoma"/>
                          <w:bCs/>
                          <w:sz w:val="24"/>
                          <w:szCs w:val="24"/>
                        </w:rPr>
                        <w:t xml:space="preserve">Plot No. </w:t>
                      </w:r>
                      <w:r>
                        <w:rPr>
                          <w:rFonts w:ascii="Arial Narrow" w:hAnsi="Arial Narrow" w:cs="Tahoma"/>
                          <w:bCs/>
                          <w:sz w:val="24"/>
                          <w:szCs w:val="24"/>
                        </w:rPr>
                        <w:t>F-14 &amp; 15,</w:t>
                      </w:r>
                      <w:r w:rsidRPr="006A26D5">
                        <w:rPr>
                          <w:rFonts w:ascii="Arial Narrow" w:hAnsi="Arial Narrow" w:cs="Tahoma"/>
                          <w:bCs/>
                          <w:sz w:val="24"/>
                          <w:szCs w:val="24"/>
                        </w:rPr>
                        <w:t xml:space="preserve"> Industrial Area, Sector-</w:t>
                      </w:r>
                      <w:r>
                        <w:rPr>
                          <w:rFonts w:ascii="Arial Narrow" w:hAnsi="Arial Narrow" w:cs="Tahoma"/>
                          <w:bCs/>
                          <w:sz w:val="24"/>
                          <w:szCs w:val="24"/>
                        </w:rPr>
                        <w:t>1</w:t>
                      </w:r>
                      <w:r w:rsidRPr="006A26D5">
                        <w:rPr>
                          <w:rFonts w:ascii="Arial Narrow" w:hAnsi="Arial Narrow" w:cs="Tahoma"/>
                          <w:bCs/>
                          <w:sz w:val="24"/>
                          <w:szCs w:val="24"/>
                        </w:rPr>
                        <w:t xml:space="preserve">, Pithampur, </w:t>
                      </w:r>
                      <w:r w:rsidRPr="00184E27">
                        <w:rPr>
                          <w:rFonts w:ascii="Arial Narrow" w:hAnsi="Arial Narrow" w:cs="Tahoma"/>
                          <w:bCs/>
                          <w:sz w:val="24"/>
                          <w:szCs w:val="24"/>
                        </w:rPr>
                        <w:t>District - Indore, PIN – 45</w:t>
                      </w:r>
                      <w:r>
                        <w:rPr>
                          <w:rFonts w:ascii="Arial Narrow" w:hAnsi="Arial Narrow" w:cs="Tahoma"/>
                          <w:bCs/>
                          <w:sz w:val="24"/>
                          <w:szCs w:val="24"/>
                        </w:rPr>
                        <w:t>4</w:t>
                      </w:r>
                      <w:r w:rsidRPr="00184E27">
                        <w:rPr>
                          <w:rFonts w:ascii="Arial Narrow" w:hAnsi="Arial Narrow" w:cs="Tahoma"/>
                          <w:bCs/>
                          <w:sz w:val="24"/>
                          <w:szCs w:val="24"/>
                        </w:rPr>
                        <w:t xml:space="preserve"> </w:t>
                      </w:r>
                      <w:r>
                        <w:rPr>
                          <w:rFonts w:ascii="Arial Narrow" w:hAnsi="Arial Narrow" w:cs="Tahoma"/>
                          <w:bCs/>
                          <w:sz w:val="24"/>
                          <w:szCs w:val="24"/>
                        </w:rPr>
                        <w:t>774</w:t>
                      </w:r>
                      <w:r w:rsidRPr="00184E27">
                        <w:rPr>
                          <w:rFonts w:ascii="Arial Narrow" w:hAnsi="Arial Narrow" w:cs="Tahoma"/>
                          <w:bCs/>
                          <w:sz w:val="24"/>
                          <w:szCs w:val="24"/>
                        </w:rPr>
                        <w:t>,</w:t>
                      </w:r>
                      <w:r>
                        <w:rPr>
                          <w:rFonts w:ascii="Arial Narrow" w:hAnsi="Arial Narrow" w:cs="Tahoma"/>
                          <w:bCs/>
                          <w:sz w:val="24"/>
                          <w:szCs w:val="24"/>
                        </w:rPr>
                        <w:t xml:space="preserve"> </w:t>
                      </w:r>
                      <w:r w:rsidRPr="00184E27">
                        <w:rPr>
                          <w:rFonts w:ascii="Arial Narrow" w:hAnsi="Arial Narrow" w:cs="Tahoma"/>
                          <w:bCs/>
                          <w:sz w:val="24"/>
                          <w:szCs w:val="24"/>
                        </w:rPr>
                        <w:t>State - Madhya Pradesh, Country – India</w:t>
                      </w:r>
                      <w:r w:rsidRPr="00FF13B8">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5C409601" w14:textId="003307AC" w:rsidR="00063690" w:rsidRDefault="00E91671" w:rsidP="004718AB">
      <w:pPr>
        <w:ind w:left="-1440"/>
      </w:pPr>
      <w:r w:rsidRPr="00E91671">
        <w:t xml:space="preserve"> </w:t>
      </w:r>
    </w:p>
    <w:p w14:paraId="0487E7B5" w14:textId="77777777" w:rsidR="006A26D5" w:rsidRDefault="006A26D5" w:rsidP="004718AB">
      <w:pPr>
        <w:ind w:left="-1440"/>
      </w:pPr>
    </w:p>
    <w:p w14:paraId="3E5FBAC0" w14:textId="40B9FEE4" w:rsidR="006A26D5" w:rsidRPr="00A869B6" w:rsidRDefault="006A26D5" w:rsidP="006A26D5">
      <w:pPr>
        <w:ind w:left="-450"/>
        <w:sectPr w:rsidR="006A26D5"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26E08F6">
                <wp:simplePos x="0" y="0"/>
                <wp:positionH relativeFrom="margin">
                  <wp:posOffset>-523875</wp:posOffset>
                </wp:positionH>
                <wp:positionV relativeFrom="paragraph">
                  <wp:posOffset>3714115</wp:posOffset>
                </wp:positionV>
                <wp:extent cx="601599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953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0A062AC1" w:rsidR="00082B44" w:rsidRPr="00082B44" w:rsidRDefault="00AC7419"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 xml:space="preserve">Mid Corporate </w:t>
                            </w:r>
                            <w:r w:rsidR="00082B44" w:rsidRPr="00082B44">
                              <w:rPr>
                                <w:rFonts w:ascii="Arial Narrow" w:hAnsi="Arial Narrow" w:cstheme="minorHAnsi"/>
                                <w:b/>
                                <w:bCs/>
                                <w:color w:val="ED7D31" w:themeColor="accent2"/>
                                <w:sz w:val="24"/>
                                <w:szCs w:val="24"/>
                                <w:lang w:val="en-US"/>
                              </w:rPr>
                              <w:t>Branch</w:t>
                            </w:r>
                            <w:r>
                              <w:rPr>
                                <w:rFonts w:ascii="Arial Narrow" w:hAnsi="Arial Narrow" w:cstheme="minorHAnsi"/>
                                <w:b/>
                                <w:bCs/>
                                <w:color w:val="ED7D31" w:themeColor="accent2"/>
                                <w:sz w:val="24"/>
                                <w:szCs w:val="24"/>
                                <w:lang w:val="en-US"/>
                              </w:rPr>
                              <w:t xml:space="preserve">, Indore, </w:t>
                            </w:r>
                          </w:p>
                          <w:p w14:paraId="24A4517D" w14:textId="676BD96A" w:rsidR="00726207" w:rsidRPr="00082B44" w:rsidRDefault="00AC7419" w:rsidP="00184E27">
                            <w:pPr>
                              <w:spacing w:after="60"/>
                              <w:jc w:val="center"/>
                              <w:rPr>
                                <w:rFonts w:ascii="Arial Narrow" w:eastAsia="Arial Narrow" w:hAnsi="Arial Narrow" w:cs="Arial Narrow"/>
                                <w:b/>
                              </w:rPr>
                            </w:pPr>
                            <w:proofErr w:type="spellStart"/>
                            <w:r w:rsidRPr="00AC7419">
                              <w:rPr>
                                <w:rFonts w:ascii="Arial Narrow" w:eastAsia="Arial Narrow" w:hAnsi="Arial Narrow" w:cs="Arial Narrow"/>
                                <w:b/>
                              </w:rPr>
                              <w:t>Satguru</w:t>
                            </w:r>
                            <w:proofErr w:type="spellEnd"/>
                            <w:r w:rsidRPr="00AC7419">
                              <w:rPr>
                                <w:rFonts w:ascii="Arial Narrow" w:eastAsia="Arial Narrow" w:hAnsi="Arial Narrow" w:cs="Arial Narrow"/>
                                <w:b/>
                              </w:rPr>
                              <w:t xml:space="preserve"> </w:t>
                            </w:r>
                            <w:proofErr w:type="spellStart"/>
                            <w:r w:rsidRPr="00AC7419">
                              <w:rPr>
                                <w:rFonts w:ascii="Arial Narrow" w:eastAsia="Arial Narrow" w:hAnsi="Arial Narrow" w:cs="Arial Narrow"/>
                                <w:b/>
                              </w:rPr>
                              <w:t>Parinay</w:t>
                            </w:r>
                            <w:proofErr w:type="spellEnd"/>
                            <w:r w:rsidRPr="00AC7419">
                              <w:rPr>
                                <w:rFonts w:ascii="Arial Narrow" w:eastAsia="Arial Narrow" w:hAnsi="Arial Narrow" w:cs="Arial Narrow"/>
                                <w:b/>
                              </w:rPr>
                              <w:t>, PU-3, Plot 05,</w:t>
                            </w:r>
                            <w:r>
                              <w:rPr>
                                <w:rFonts w:ascii="Arial Narrow" w:eastAsia="Arial Narrow" w:hAnsi="Arial Narrow" w:cs="Arial Narrow"/>
                                <w:b/>
                              </w:rPr>
                              <w:t xml:space="preserve"> </w:t>
                            </w:r>
                            <w:r w:rsidRPr="00AC7419">
                              <w:rPr>
                                <w:rFonts w:ascii="Arial Narrow" w:eastAsia="Arial Narrow" w:hAnsi="Arial Narrow" w:cs="Arial Narrow"/>
                                <w:b/>
                              </w:rPr>
                              <w:t>Scheme No.</w:t>
                            </w:r>
                            <w:r>
                              <w:rPr>
                                <w:rFonts w:ascii="Arial Narrow" w:eastAsia="Arial Narrow" w:hAnsi="Arial Narrow" w:cs="Arial Narrow"/>
                                <w:b/>
                              </w:rPr>
                              <w:t xml:space="preserve"> </w:t>
                            </w:r>
                            <w:r w:rsidRPr="00AC7419">
                              <w:rPr>
                                <w:rFonts w:ascii="Arial Narrow" w:eastAsia="Arial Narrow" w:hAnsi="Arial Narrow" w:cs="Arial Narrow"/>
                                <w:b/>
                              </w:rPr>
                              <w:t>54, Opp C</w:t>
                            </w:r>
                            <w:r>
                              <w:rPr>
                                <w:rFonts w:ascii="Arial Narrow" w:eastAsia="Arial Narrow" w:hAnsi="Arial Narrow" w:cs="Arial Narrow"/>
                                <w:b/>
                              </w:rPr>
                              <w:t>-</w:t>
                            </w:r>
                            <w:r w:rsidRPr="00AC7419">
                              <w:rPr>
                                <w:rFonts w:ascii="Arial Narrow" w:eastAsia="Arial Narrow" w:hAnsi="Arial Narrow" w:cs="Arial Narrow"/>
                                <w:b/>
                              </w:rPr>
                              <w:t>21 Mall, District -</w:t>
                            </w:r>
                            <w:r>
                              <w:rPr>
                                <w:rFonts w:ascii="Arial Narrow" w:eastAsia="Arial Narrow" w:hAnsi="Arial Narrow" w:cs="Arial Narrow"/>
                                <w:b/>
                              </w:rPr>
                              <w:t>Indore</w:t>
                            </w:r>
                            <w:r w:rsidR="00184E27" w:rsidRPr="00184E27">
                              <w:rPr>
                                <w:rFonts w:ascii="Arial Narrow" w:eastAsia="Arial Narrow" w:hAnsi="Arial Narrow" w:cs="Arial Narrow"/>
                                <w:b/>
                              </w:rPr>
                              <w:t>,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92.45pt;width:473.7pt;height:8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2+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0A062AC1" w:rsidR="00082B44" w:rsidRPr="00082B44" w:rsidRDefault="00AC7419"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 xml:space="preserve">Mid Corporate </w:t>
                      </w:r>
                      <w:r w:rsidR="00082B44" w:rsidRPr="00082B44">
                        <w:rPr>
                          <w:rFonts w:ascii="Arial Narrow" w:hAnsi="Arial Narrow" w:cstheme="minorHAnsi"/>
                          <w:b/>
                          <w:bCs/>
                          <w:color w:val="ED7D31" w:themeColor="accent2"/>
                          <w:sz w:val="24"/>
                          <w:szCs w:val="24"/>
                          <w:lang w:val="en-US"/>
                        </w:rPr>
                        <w:t>Branch</w:t>
                      </w:r>
                      <w:r>
                        <w:rPr>
                          <w:rFonts w:ascii="Arial Narrow" w:hAnsi="Arial Narrow" w:cstheme="minorHAnsi"/>
                          <w:b/>
                          <w:bCs/>
                          <w:color w:val="ED7D31" w:themeColor="accent2"/>
                          <w:sz w:val="24"/>
                          <w:szCs w:val="24"/>
                          <w:lang w:val="en-US"/>
                        </w:rPr>
                        <w:t xml:space="preserve">, Indore, </w:t>
                      </w:r>
                    </w:p>
                    <w:p w14:paraId="24A4517D" w14:textId="676BD96A" w:rsidR="00726207" w:rsidRPr="00082B44" w:rsidRDefault="00AC7419" w:rsidP="00184E27">
                      <w:pPr>
                        <w:spacing w:after="60"/>
                        <w:jc w:val="center"/>
                        <w:rPr>
                          <w:rFonts w:ascii="Arial Narrow" w:eastAsia="Arial Narrow" w:hAnsi="Arial Narrow" w:cs="Arial Narrow"/>
                          <w:b/>
                        </w:rPr>
                      </w:pPr>
                      <w:proofErr w:type="spellStart"/>
                      <w:r w:rsidRPr="00AC7419">
                        <w:rPr>
                          <w:rFonts w:ascii="Arial Narrow" w:eastAsia="Arial Narrow" w:hAnsi="Arial Narrow" w:cs="Arial Narrow"/>
                          <w:b/>
                        </w:rPr>
                        <w:t>Satguru</w:t>
                      </w:r>
                      <w:proofErr w:type="spellEnd"/>
                      <w:r w:rsidRPr="00AC7419">
                        <w:rPr>
                          <w:rFonts w:ascii="Arial Narrow" w:eastAsia="Arial Narrow" w:hAnsi="Arial Narrow" w:cs="Arial Narrow"/>
                          <w:b/>
                        </w:rPr>
                        <w:t xml:space="preserve"> </w:t>
                      </w:r>
                      <w:proofErr w:type="spellStart"/>
                      <w:r w:rsidRPr="00AC7419">
                        <w:rPr>
                          <w:rFonts w:ascii="Arial Narrow" w:eastAsia="Arial Narrow" w:hAnsi="Arial Narrow" w:cs="Arial Narrow"/>
                          <w:b/>
                        </w:rPr>
                        <w:t>Parinay</w:t>
                      </w:r>
                      <w:proofErr w:type="spellEnd"/>
                      <w:r w:rsidRPr="00AC7419">
                        <w:rPr>
                          <w:rFonts w:ascii="Arial Narrow" w:eastAsia="Arial Narrow" w:hAnsi="Arial Narrow" w:cs="Arial Narrow"/>
                          <w:b/>
                        </w:rPr>
                        <w:t>, PU-3, Plot 05,</w:t>
                      </w:r>
                      <w:r>
                        <w:rPr>
                          <w:rFonts w:ascii="Arial Narrow" w:eastAsia="Arial Narrow" w:hAnsi="Arial Narrow" w:cs="Arial Narrow"/>
                          <w:b/>
                        </w:rPr>
                        <w:t xml:space="preserve"> </w:t>
                      </w:r>
                      <w:r w:rsidRPr="00AC7419">
                        <w:rPr>
                          <w:rFonts w:ascii="Arial Narrow" w:eastAsia="Arial Narrow" w:hAnsi="Arial Narrow" w:cs="Arial Narrow"/>
                          <w:b/>
                        </w:rPr>
                        <w:t>Scheme No.</w:t>
                      </w:r>
                      <w:r>
                        <w:rPr>
                          <w:rFonts w:ascii="Arial Narrow" w:eastAsia="Arial Narrow" w:hAnsi="Arial Narrow" w:cs="Arial Narrow"/>
                          <w:b/>
                        </w:rPr>
                        <w:t xml:space="preserve"> </w:t>
                      </w:r>
                      <w:r w:rsidRPr="00AC7419">
                        <w:rPr>
                          <w:rFonts w:ascii="Arial Narrow" w:eastAsia="Arial Narrow" w:hAnsi="Arial Narrow" w:cs="Arial Narrow"/>
                          <w:b/>
                        </w:rPr>
                        <w:t>54, Opp C</w:t>
                      </w:r>
                      <w:r>
                        <w:rPr>
                          <w:rFonts w:ascii="Arial Narrow" w:eastAsia="Arial Narrow" w:hAnsi="Arial Narrow" w:cs="Arial Narrow"/>
                          <w:b/>
                        </w:rPr>
                        <w:t>-</w:t>
                      </w:r>
                      <w:r w:rsidRPr="00AC7419">
                        <w:rPr>
                          <w:rFonts w:ascii="Arial Narrow" w:eastAsia="Arial Narrow" w:hAnsi="Arial Narrow" w:cs="Arial Narrow"/>
                          <w:b/>
                        </w:rPr>
                        <w:t>21 Mall, District -</w:t>
                      </w:r>
                      <w:r>
                        <w:rPr>
                          <w:rFonts w:ascii="Arial Narrow" w:eastAsia="Arial Narrow" w:hAnsi="Arial Narrow" w:cs="Arial Narrow"/>
                          <w:b/>
                        </w:rPr>
                        <w:t>Indore</w:t>
                      </w:r>
                      <w:r w:rsidR="00184E27" w:rsidRPr="00184E27">
                        <w:rPr>
                          <w:rFonts w:ascii="Arial Narrow" w:eastAsia="Arial Narrow" w:hAnsi="Arial Narrow" w:cs="Arial Narrow"/>
                          <w:b/>
                        </w:rPr>
                        <w:t>,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r>
        <w:rPr>
          <w:noProof/>
        </w:rPr>
        <w:drawing>
          <wp:inline distT="0" distB="0" distL="0" distR="0" wp14:anchorId="78B9DDAE" wp14:editId="1678BC05">
            <wp:extent cx="5983605" cy="3629025"/>
            <wp:effectExtent l="0" t="0" r="0" b="9525"/>
            <wp:docPr id="1293185924" name="Picture 1" descr="Company Infrastructure - Shakti Pumps Ind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 Infrastructure - Shakti Pumps India 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605" cy="36290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C794A8B" w14:textId="51393994" w:rsidR="00E01FB4" w:rsidRPr="00E01FB4" w:rsidRDefault="005877BE" w:rsidP="00E01FB4">
          <w:pPr>
            <w:pStyle w:val="TOC1"/>
            <w:tabs>
              <w:tab w:val="left" w:pos="440"/>
            </w:tabs>
            <w:spacing w:line="480" w:lineRule="auto"/>
            <w:rPr>
              <w:rFonts w:eastAsiaTheme="minorEastAsia"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4832329" w:history="1">
            <w:r w:rsidR="00E01FB4" w:rsidRPr="00E01FB4">
              <w:rPr>
                <w:rStyle w:val="Hyperlink"/>
                <w:sz w:val="28"/>
                <w:szCs w:val="28"/>
              </w:rPr>
              <w:t>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OPINION REPORT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_Toc144832329 \h </w:instrText>
            </w:r>
            <w:r w:rsidR="00E01FB4" w:rsidRPr="00E01FB4">
              <w:rPr>
                <w:webHidden/>
                <w:sz w:val="28"/>
                <w:szCs w:val="28"/>
              </w:rPr>
            </w:r>
            <w:r w:rsidR="00E01FB4" w:rsidRPr="00E01FB4">
              <w:rPr>
                <w:webHidden/>
                <w:sz w:val="28"/>
                <w:szCs w:val="28"/>
              </w:rPr>
              <w:fldChar w:fldCharType="separate"/>
            </w:r>
            <w:r w:rsidR="00E01FB4" w:rsidRPr="00E01FB4">
              <w:rPr>
                <w:webHidden/>
                <w:sz w:val="28"/>
                <w:szCs w:val="28"/>
              </w:rPr>
              <w:t>3</w:t>
            </w:r>
            <w:r w:rsidR="00E01FB4" w:rsidRPr="00E01FB4">
              <w:rPr>
                <w:webHidden/>
                <w:sz w:val="28"/>
                <w:szCs w:val="28"/>
              </w:rPr>
              <w:fldChar w:fldCharType="end"/>
            </w:r>
          </w:hyperlink>
        </w:p>
        <w:p w14:paraId="742D6D57" w14:textId="3D56A1E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0" w:history="1">
            <w:r w:rsidRPr="00E01FB4">
              <w:rPr>
                <w:rStyle w:val="Hyperlink"/>
                <w:sz w:val="28"/>
                <w:szCs w:val="28"/>
              </w:rPr>
              <w:t>2.</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REPORT (IN RESPECT OF PLANT AND MACHINERY)</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_Toc144832330 \h </w:instrText>
            </w:r>
            <w:r w:rsidRPr="00E01FB4">
              <w:rPr>
                <w:webHidden/>
                <w:sz w:val="28"/>
                <w:szCs w:val="28"/>
              </w:rPr>
            </w:r>
            <w:r w:rsidRPr="00E01FB4">
              <w:rPr>
                <w:webHidden/>
                <w:sz w:val="28"/>
                <w:szCs w:val="28"/>
              </w:rPr>
              <w:fldChar w:fldCharType="separate"/>
            </w:r>
            <w:r w:rsidRPr="00E01FB4">
              <w:rPr>
                <w:webHidden/>
                <w:sz w:val="28"/>
                <w:szCs w:val="28"/>
              </w:rPr>
              <w:t>3</w:t>
            </w:r>
            <w:r w:rsidRPr="00E01FB4">
              <w:rPr>
                <w:webHidden/>
                <w:sz w:val="28"/>
                <w:szCs w:val="28"/>
              </w:rPr>
              <w:fldChar w:fldCharType="end"/>
            </w:r>
          </w:hyperlink>
        </w:p>
        <w:p w14:paraId="0DC8A150" w14:textId="4844879C"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1" w:history="1">
            <w:r w:rsidRPr="00E01FB4">
              <w:rPr>
                <w:rStyle w:val="Hyperlink"/>
                <w:sz w:val="28"/>
                <w:szCs w:val="28"/>
              </w:rPr>
              <w:t>3.</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RATIONALE</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_Toc144832331 \h </w:instrText>
            </w:r>
            <w:r w:rsidRPr="00E01FB4">
              <w:rPr>
                <w:webHidden/>
                <w:sz w:val="28"/>
                <w:szCs w:val="28"/>
              </w:rPr>
            </w:r>
            <w:r w:rsidRPr="00E01FB4">
              <w:rPr>
                <w:webHidden/>
                <w:sz w:val="28"/>
                <w:szCs w:val="28"/>
              </w:rPr>
              <w:fldChar w:fldCharType="separate"/>
            </w:r>
            <w:r w:rsidRPr="00E01FB4">
              <w:rPr>
                <w:webHidden/>
                <w:sz w:val="28"/>
                <w:szCs w:val="28"/>
              </w:rPr>
              <w:t>6</w:t>
            </w:r>
            <w:r w:rsidRPr="00E01FB4">
              <w:rPr>
                <w:webHidden/>
                <w:sz w:val="28"/>
                <w:szCs w:val="28"/>
              </w:rPr>
              <w:fldChar w:fldCharType="end"/>
            </w:r>
          </w:hyperlink>
        </w:p>
        <w:p w14:paraId="5106D991" w14:textId="2A6F6A3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0" w:history="1">
            <w:r w:rsidRPr="00E01FB4">
              <w:rPr>
                <w:rStyle w:val="Hyperlink"/>
                <w:sz w:val="28"/>
                <w:szCs w:val="28"/>
              </w:rPr>
              <w:t>4.</w:t>
            </w:r>
            <w:r w:rsidRPr="00E01FB4">
              <w:rPr>
                <w:rFonts w:eastAsiaTheme="minorEastAsia" w:cstheme="minorBidi"/>
                <w:b w:val="0"/>
                <w:bCs w:val="0"/>
                <w:kern w:val="2"/>
                <w:sz w:val="28"/>
                <w:szCs w:val="28"/>
                <w14:ligatures w14:val="standardContextual"/>
              </w:rPr>
              <w:tab/>
            </w:r>
            <w:r w:rsidRPr="00E01FB4">
              <w:rPr>
                <w:rStyle w:val="Hyperlink"/>
                <w:sz w:val="28"/>
                <w:szCs w:val="28"/>
              </w:rPr>
              <w:t>DOCUMENTS REFERRED: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_Toc144832350 \h </w:instrText>
            </w:r>
            <w:r w:rsidRPr="00E01FB4">
              <w:rPr>
                <w:webHidden/>
                <w:sz w:val="28"/>
                <w:szCs w:val="28"/>
              </w:rPr>
            </w:r>
            <w:r w:rsidRPr="00E01FB4">
              <w:rPr>
                <w:webHidden/>
                <w:sz w:val="28"/>
                <w:szCs w:val="28"/>
              </w:rPr>
              <w:fldChar w:fldCharType="separate"/>
            </w:r>
            <w:r w:rsidRPr="00E01FB4">
              <w:rPr>
                <w:webHidden/>
                <w:sz w:val="28"/>
                <w:szCs w:val="28"/>
              </w:rPr>
              <w:t>12</w:t>
            </w:r>
            <w:r w:rsidRPr="00E01FB4">
              <w:rPr>
                <w:webHidden/>
                <w:sz w:val="28"/>
                <w:szCs w:val="28"/>
              </w:rPr>
              <w:fldChar w:fldCharType="end"/>
            </w:r>
          </w:hyperlink>
        </w:p>
        <w:p w14:paraId="0ED57A74" w14:textId="77647015"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1" w:history="1">
            <w:r w:rsidRPr="00E01FB4">
              <w:rPr>
                <w:rStyle w:val="Hyperlink"/>
                <w:sz w:val="28"/>
                <w:szCs w:val="28"/>
              </w:rPr>
              <w:t>5.</w:t>
            </w:r>
            <w:r w:rsidRPr="00E01FB4">
              <w:rPr>
                <w:rFonts w:eastAsiaTheme="minorEastAsia" w:cstheme="minorBidi"/>
                <w:b w:val="0"/>
                <w:bCs w:val="0"/>
                <w:kern w:val="2"/>
                <w:sz w:val="28"/>
                <w:szCs w:val="28"/>
                <w14:ligatures w14:val="standardContextual"/>
              </w:rPr>
              <w:tab/>
            </w:r>
            <w:r w:rsidRPr="00E01FB4">
              <w:rPr>
                <w:rStyle w:val="Hyperlink"/>
                <w:sz w:val="28"/>
                <w:szCs w:val="28"/>
              </w:rPr>
              <w:t>ABOUT COMPANY AND OUR OBSERVATION: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_Toc144832351 \h </w:instrText>
            </w:r>
            <w:r w:rsidRPr="00E01FB4">
              <w:rPr>
                <w:webHidden/>
                <w:sz w:val="28"/>
                <w:szCs w:val="28"/>
              </w:rPr>
            </w:r>
            <w:r w:rsidRPr="00E01FB4">
              <w:rPr>
                <w:webHidden/>
                <w:sz w:val="28"/>
                <w:szCs w:val="28"/>
              </w:rPr>
              <w:fldChar w:fldCharType="separate"/>
            </w:r>
            <w:r w:rsidRPr="00E01FB4">
              <w:rPr>
                <w:webHidden/>
                <w:sz w:val="28"/>
                <w:szCs w:val="28"/>
              </w:rPr>
              <w:t>12</w:t>
            </w:r>
            <w:r w:rsidRPr="00E01FB4">
              <w:rPr>
                <w:webHidden/>
                <w:sz w:val="28"/>
                <w:szCs w:val="28"/>
              </w:rPr>
              <w:fldChar w:fldCharType="end"/>
            </w:r>
          </w:hyperlink>
        </w:p>
        <w:p w14:paraId="2EC76166" w14:textId="0D14D63F"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2" w:history="1">
            <w:r w:rsidRPr="00E01FB4">
              <w:rPr>
                <w:rStyle w:val="Hyperlink"/>
                <w:sz w:val="28"/>
                <w:szCs w:val="28"/>
              </w:rPr>
              <w:t>6.</w:t>
            </w:r>
            <w:r w:rsidRPr="00E01FB4">
              <w:rPr>
                <w:rFonts w:eastAsiaTheme="minorEastAsia" w:cstheme="minorBidi"/>
                <w:b w:val="0"/>
                <w:bCs w:val="0"/>
                <w:kern w:val="2"/>
                <w:sz w:val="28"/>
                <w:szCs w:val="28"/>
                <w14:ligatures w14:val="standardContextual"/>
              </w:rPr>
              <w:tab/>
            </w:r>
            <w:r w:rsidRPr="00E01FB4">
              <w:rPr>
                <w:rStyle w:val="Hyperlink"/>
                <w:sz w:val="28"/>
                <w:szCs w:val="28"/>
              </w:rPr>
              <w:t>DETAILS OF PLANT AND MACHINERY: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_Toc144832352 \h </w:instrText>
            </w:r>
            <w:r w:rsidRPr="00E01FB4">
              <w:rPr>
                <w:webHidden/>
                <w:sz w:val="28"/>
                <w:szCs w:val="28"/>
              </w:rPr>
            </w:r>
            <w:r w:rsidRPr="00E01FB4">
              <w:rPr>
                <w:webHidden/>
                <w:sz w:val="28"/>
                <w:szCs w:val="28"/>
              </w:rPr>
              <w:fldChar w:fldCharType="separate"/>
            </w:r>
            <w:r w:rsidRPr="00E01FB4">
              <w:rPr>
                <w:webHidden/>
                <w:sz w:val="28"/>
                <w:szCs w:val="28"/>
              </w:rPr>
              <w:t>15</w:t>
            </w:r>
            <w:r w:rsidRPr="00E01FB4">
              <w:rPr>
                <w:webHidden/>
                <w:sz w:val="28"/>
                <w:szCs w:val="28"/>
              </w:rPr>
              <w:fldChar w:fldCharType="end"/>
            </w:r>
          </w:hyperlink>
        </w:p>
        <w:p w14:paraId="31F054CE" w14:textId="6F33E08E"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3" w:history="1">
            <w:r w:rsidRPr="00E01FB4">
              <w:rPr>
                <w:rStyle w:val="Hyperlink"/>
                <w:sz w:val="28"/>
                <w:szCs w:val="28"/>
                <w:lang w:bidi="mr-IN"/>
              </w:rPr>
              <w:t>7.</w:t>
            </w:r>
            <w:r w:rsidRPr="00E01FB4">
              <w:rPr>
                <w:rFonts w:eastAsiaTheme="minorEastAsia" w:cstheme="minorBidi"/>
                <w:b w:val="0"/>
                <w:bCs w:val="0"/>
                <w:kern w:val="2"/>
                <w:sz w:val="28"/>
                <w:szCs w:val="28"/>
                <w14:ligatures w14:val="standardContextual"/>
              </w:rPr>
              <w:tab/>
            </w:r>
            <w:r w:rsidRPr="00E01FB4">
              <w:rPr>
                <w:rStyle w:val="Hyperlink"/>
                <w:sz w:val="28"/>
                <w:szCs w:val="28"/>
              </w:rPr>
              <w:t>DECLARATION CUM UNDERTAKING (Annexure-IV)</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_Toc144832353 \h </w:instrText>
            </w:r>
            <w:r w:rsidRPr="00E01FB4">
              <w:rPr>
                <w:webHidden/>
                <w:sz w:val="28"/>
                <w:szCs w:val="28"/>
              </w:rPr>
            </w:r>
            <w:r w:rsidRPr="00E01FB4">
              <w:rPr>
                <w:webHidden/>
                <w:sz w:val="28"/>
                <w:szCs w:val="28"/>
              </w:rPr>
              <w:fldChar w:fldCharType="separate"/>
            </w:r>
            <w:r w:rsidRPr="00E01FB4">
              <w:rPr>
                <w:webHidden/>
                <w:sz w:val="28"/>
                <w:szCs w:val="28"/>
              </w:rPr>
              <w:t>16</w:t>
            </w:r>
            <w:r w:rsidRPr="00E01FB4">
              <w:rPr>
                <w:webHidden/>
                <w:sz w:val="28"/>
                <w:szCs w:val="28"/>
              </w:rPr>
              <w:fldChar w:fldCharType="end"/>
            </w:r>
          </w:hyperlink>
        </w:p>
        <w:p w14:paraId="6BF23900" w14:textId="05012D7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4" w:history="1">
            <w:r w:rsidRPr="00E01FB4">
              <w:rPr>
                <w:rStyle w:val="Hyperlink"/>
                <w:sz w:val="28"/>
                <w:szCs w:val="28"/>
              </w:rPr>
              <w:t>8.</w:t>
            </w:r>
            <w:r w:rsidRPr="00E01FB4">
              <w:rPr>
                <w:rFonts w:eastAsiaTheme="minorEastAsia" w:cstheme="minorBidi"/>
                <w:b w:val="0"/>
                <w:bCs w:val="0"/>
                <w:kern w:val="2"/>
                <w:sz w:val="28"/>
                <w:szCs w:val="28"/>
                <w14:ligatures w14:val="standardContextual"/>
              </w:rPr>
              <w:tab/>
            </w:r>
            <w:r w:rsidRPr="00E01FB4">
              <w:rPr>
                <w:rStyle w:val="Hyperlink"/>
                <w:sz w:val="28"/>
                <w:szCs w:val="28"/>
              </w:rPr>
              <w:t>ROUTE MAP OF THE PROPERTY- DTA UNIT</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_Toc144832354 \h </w:instrText>
            </w:r>
            <w:r w:rsidRPr="00E01FB4">
              <w:rPr>
                <w:webHidden/>
                <w:sz w:val="28"/>
                <w:szCs w:val="28"/>
              </w:rPr>
            </w:r>
            <w:r w:rsidRPr="00E01FB4">
              <w:rPr>
                <w:webHidden/>
                <w:sz w:val="28"/>
                <w:szCs w:val="28"/>
              </w:rPr>
              <w:fldChar w:fldCharType="separate"/>
            </w:r>
            <w:r w:rsidRPr="00E01FB4">
              <w:rPr>
                <w:webHidden/>
                <w:sz w:val="28"/>
                <w:szCs w:val="28"/>
              </w:rPr>
              <w:t>20</w:t>
            </w:r>
            <w:r w:rsidRPr="00E01FB4">
              <w:rPr>
                <w:webHidden/>
                <w:sz w:val="28"/>
                <w:szCs w:val="28"/>
              </w:rPr>
              <w:fldChar w:fldCharType="end"/>
            </w:r>
          </w:hyperlink>
        </w:p>
        <w:p w14:paraId="786AA523" w14:textId="737E90B9"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6" w:history="1">
            <w:r w:rsidRPr="00E01FB4">
              <w:rPr>
                <w:rStyle w:val="Hyperlink"/>
                <w:sz w:val="28"/>
                <w:szCs w:val="28"/>
              </w:rPr>
              <w:t>9.</w:t>
            </w:r>
            <w:r w:rsidRPr="00E01FB4">
              <w:rPr>
                <w:rFonts w:eastAsiaTheme="minorEastAsia" w:cstheme="minorBidi"/>
                <w:b w:val="0"/>
                <w:bCs w:val="0"/>
                <w:kern w:val="2"/>
                <w:sz w:val="28"/>
                <w:szCs w:val="28"/>
                <w14:ligatures w14:val="standardContextual"/>
              </w:rPr>
              <w:tab/>
            </w:r>
            <w:r w:rsidRPr="00E01FB4">
              <w:rPr>
                <w:rStyle w:val="Hyperlink"/>
                <w:sz w:val="28"/>
                <w:szCs w:val="28"/>
              </w:rPr>
              <w:t>ASSUMPTIONS, CAVEATS, LIMITATION AND DISCLAIMERS</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_Toc144832356 \h </w:instrText>
            </w:r>
            <w:r w:rsidRPr="00E01FB4">
              <w:rPr>
                <w:webHidden/>
                <w:sz w:val="28"/>
                <w:szCs w:val="28"/>
              </w:rPr>
            </w:r>
            <w:r w:rsidRPr="00E01FB4">
              <w:rPr>
                <w:webHidden/>
                <w:sz w:val="28"/>
                <w:szCs w:val="28"/>
              </w:rPr>
              <w:fldChar w:fldCharType="separate"/>
            </w:r>
            <w:r w:rsidRPr="00E01FB4">
              <w:rPr>
                <w:webHidden/>
                <w:sz w:val="28"/>
                <w:szCs w:val="28"/>
              </w:rPr>
              <w:t>22</w:t>
            </w:r>
            <w:r w:rsidRPr="00E01FB4">
              <w:rPr>
                <w:webHidden/>
                <w:sz w:val="28"/>
                <w:szCs w:val="28"/>
              </w:rPr>
              <w:fldChar w:fldCharType="end"/>
            </w:r>
          </w:hyperlink>
        </w:p>
        <w:p w14:paraId="2E4E18EA" w14:textId="4EDA6586"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7" w:history="1">
            <w:r w:rsidRPr="00E01FB4">
              <w:rPr>
                <w:rStyle w:val="Hyperlink"/>
                <w:sz w:val="28"/>
                <w:szCs w:val="28"/>
              </w:rPr>
              <w:t>10.</w:t>
            </w:r>
            <w:r w:rsidRPr="00E01FB4">
              <w:rPr>
                <w:rFonts w:eastAsiaTheme="minorEastAsia" w:cstheme="minorBidi"/>
                <w:b w:val="0"/>
                <w:bCs w:val="0"/>
                <w:kern w:val="2"/>
                <w:sz w:val="28"/>
                <w:szCs w:val="28"/>
                <w14:ligatures w14:val="standardContextual"/>
              </w:rPr>
              <w:tab/>
            </w:r>
            <w:r w:rsidRPr="00E01FB4">
              <w:rPr>
                <w:rStyle w:val="Hyperlink"/>
                <w:sz w:val="28"/>
                <w:szCs w:val="28"/>
              </w:rPr>
              <w:t>MODEL CODE OF CONDUCT FOR VALUERS (Annexure V)</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_Toc144832357 \h </w:instrText>
            </w:r>
            <w:r w:rsidRPr="00E01FB4">
              <w:rPr>
                <w:webHidden/>
                <w:sz w:val="28"/>
                <w:szCs w:val="28"/>
              </w:rPr>
            </w:r>
            <w:r w:rsidRPr="00E01FB4">
              <w:rPr>
                <w:webHidden/>
                <w:sz w:val="28"/>
                <w:szCs w:val="28"/>
              </w:rPr>
              <w:fldChar w:fldCharType="separate"/>
            </w:r>
            <w:r w:rsidRPr="00E01FB4">
              <w:rPr>
                <w:webHidden/>
                <w:sz w:val="28"/>
                <w:szCs w:val="28"/>
              </w:rPr>
              <w:t>24</w:t>
            </w:r>
            <w:r w:rsidRPr="00E01FB4">
              <w:rPr>
                <w:webHidden/>
                <w:sz w:val="28"/>
                <w:szCs w:val="28"/>
              </w:rPr>
              <w:fldChar w:fldCharType="end"/>
            </w:r>
          </w:hyperlink>
        </w:p>
        <w:p w14:paraId="051EA3C0" w14:textId="714701FB"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8" w:history="1">
            <w:r w:rsidRPr="00E01FB4">
              <w:rPr>
                <w:rStyle w:val="Hyperlink"/>
                <w:sz w:val="28"/>
                <w:szCs w:val="28"/>
              </w:rPr>
              <w:t>11.</w:t>
            </w:r>
            <w:r w:rsidRPr="00E01FB4">
              <w:rPr>
                <w:rFonts w:eastAsiaTheme="minorEastAsia" w:cstheme="minorBidi"/>
                <w:b w:val="0"/>
                <w:bCs w:val="0"/>
                <w:kern w:val="2"/>
                <w:sz w:val="28"/>
                <w:szCs w:val="28"/>
                <w14:ligatures w14:val="standardContextual"/>
              </w:rPr>
              <w:tab/>
            </w:r>
            <w:r w:rsidRPr="00E01FB4">
              <w:rPr>
                <w:rStyle w:val="Hyperlink"/>
                <w:sz w:val="28"/>
                <w:szCs w:val="28"/>
              </w:rPr>
              <w:t>DEFINITION OF VALUE FOR THIS SPECIFIC PURPOSE</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_Toc144832358 \h </w:instrText>
            </w:r>
            <w:r w:rsidRPr="00E01FB4">
              <w:rPr>
                <w:webHidden/>
                <w:sz w:val="28"/>
                <w:szCs w:val="28"/>
              </w:rPr>
            </w:r>
            <w:r w:rsidRPr="00E01FB4">
              <w:rPr>
                <w:webHidden/>
                <w:sz w:val="28"/>
                <w:szCs w:val="28"/>
              </w:rPr>
              <w:fldChar w:fldCharType="separate"/>
            </w:r>
            <w:r w:rsidRPr="00E01FB4">
              <w:rPr>
                <w:webHidden/>
                <w:sz w:val="28"/>
                <w:szCs w:val="28"/>
              </w:rPr>
              <w:t>28</w:t>
            </w:r>
            <w:r w:rsidRPr="00E01FB4">
              <w:rPr>
                <w:webHidden/>
                <w:sz w:val="28"/>
                <w:szCs w:val="28"/>
              </w:rPr>
              <w:fldChar w:fldCharType="end"/>
            </w:r>
          </w:hyperlink>
        </w:p>
        <w:p w14:paraId="037CAEF5" w14:textId="5D75FDFC"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9" w:history="1">
            <w:r w:rsidRPr="00E01FB4">
              <w:rPr>
                <w:rStyle w:val="Hyperlink"/>
                <w:sz w:val="28"/>
                <w:szCs w:val="28"/>
                <w:lang w:val="en-US"/>
              </w:rPr>
              <w:t>12.</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OF MOVABLE ASSETS</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_Toc144832359 \h </w:instrText>
            </w:r>
            <w:r w:rsidRPr="00E01FB4">
              <w:rPr>
                <w:webHidden/>
                <w:sz w:val="28"/>
                <w:szCs w:val="28"/>
              </w:rPr>
            </w:r>
            <w:r w:rsidRPr="00E01FB4">
              <w:rPr>
                <w:webHidden/>
                <w:sz w:val="28"/>
                <w:szCs w:val="28"/>
              </w:rPr>
              <w:fldChar w:fldCharType="separate"/>
            </w:r>
            <w:r w:rsidRPr="00E01FB4">
              <w:rPr>
                <w:webHidden/>
                <w:sz w:val="28"/>
                <w:szCs w:val="28"/>
              </w:rPr>
              <w:t>29</w:t>
            </w:r>
            <w:r w:rsidRPr="00E01FB4">
              <w:rPr>
                <w:webHidden/>
                <w:sz w:val="28"/>
                <w:szCs w:val="28"/>
              </w:rPr>
              <w:fldChar w:fldCharType="end"/>
            </w:r>
          </w:hyperlink>
        </w:p>
        <w:p w14:paraId="4CBB7D3B" w14:textId="615094F0"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5EF41311"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3265/2302420</w:t>
      </w:r>
    </w:p>
    <w:p w14:paraId="044D5473" w14:textId="68AF21D9" w:rsidR="005011CE" w:rsidRPr="00324A01" w:rsidRDefault="00125AE9"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05</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14</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64</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0F897D88"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605F37">
        <w:rPr>
          <w:rFonts w:ascii="Arial Narrow" w:hAnsi="Arial Narrow"/>
          <w:color w:val="000000" w:themeColor="text1"/>
          <w:sz w:val="18"/>
          <w:szCs w:val="18"/>
          <w:lang w:val="en-GB"/>
        </w:rPr>
        <w:t>05.09.2023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53684179"/>
      <w:bookmarkStart w:id="12" w:name="_Toc53684228"/>
      <w:bookmarkStart w:id="13" w:name="_Toc53685451"/>
      <w:bookmarkStart w:id="14" w:name="_Toc59546844"/>
      <w:bookmarkStart w:id="15" w:name="_Toc78382225"/>
      <w:bookmarkStart w:id="16" w:name="_Toc144832329"/>
      <w:r w:rsidRPr="009E194B">
        <w:t xml:space="preserve">VALUATION </w:t>
      </w:r>
      <w:r w:rsidRPr="00701B62">
        <w:t>OPINION</w:t>
      </w:r>
      <w:r w:rsidRPr="009E194B">
        <w:t xml:space="preserve"> REPORT</w:t>
      </w:r>
      <w:bookmarkEnd w:id="6"/>
      <w:bookmarkEnd w:id="7"/>
      <w:bookmarkEnd w:id="8"/>
      <w:bookmarkEnd w:id="9"/>
      <w:bookmarkEnd w:id="10"/>
      <w:bookmarkEnd w:id="16"/>
    </w:p>
    <w:p w14:paraId="121768B8" w14:textId="1C7C3EC8"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Plant &amp; Machinery of DTA Unit located at Plot No. 401, 402, &amp; 413 Industrial Area, Sector-3, Pithampur, District - Indore, PIN – 454 774, State - Madhya Pradesh, Country – India</w:t>
      </w:r>
      <w:r w:rsidR="006A26D5">
        <w:rPr>
          <w:rFonts w:ascii="Arial Narrow" w:hAnsi="Arial Narrow"/>
          <w:sz w:val="26"/>
          <w:szCs w:val="26"/>
        </w:rPr>
        <w:t xml:space="preserve"> </w:t>
      </w:r>
      <w:r w:rsidR="006A26D5" w:rsidRPr="006A26D5">
        <w:rPr>
          <w:rFonts w:ascii="Arial Narrow" w:hAnsi="Arial Narrow"/>
          <w:sz w:val="26"/>
          <w:szCs w:val="26"/>
        </w:rPr>
        <w:t>&amp;</w:t>
      </w:r>
      <w:r w:rsidR="006A26D5">
        <w:rPr>
          <w:rFonts w:ascii="Arial Narrow" w:hAnsi="Arial Narrow"/>
          <w:sz w:val="26"/>
          <w:szCs w:val="26"/>
        </w:rPr>
        <w:t xml:space="preserve"> </w:t>
      </w:r>
      <w:r w:rsidR="006A26D5" w:rsidRPr="006A26D5">
        <w:rPr>
          <w:rFonts w:ascii="Arial Narrow" w:hAnsi="Arial Narrow"/>
          <w:sz w:val="26"/>
          <w:szCs w:val="26"/>
        </w:rPr>
        <w:t>SEZ Unit located at Plot No. F-14 &amp; 15, Industrial Area, Sector-1, Pithampur, District - Indore, PIN – 454 774, State - Madhya Pradesh, Country – India</w:t>
      </w:r>
      <w:r w:rsidR="00605F37">
        <w:rPr>
          <w:rFonts w:ascii="Arial Narrow" w:hAnsi="Arial Narrow"/>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605F37">
        <w:rPr>
          <w:rFonts w:ascii="Arial Narrow" w:hAnsi="Arial Narrow" w:cs="Arial"/>
          <w:sz w:val="26"/>
          <w:szCs w:val="26"/>
        </w:rPr>
        <w:br/>
      </w:r>
      <w:r w:rsidR="00377169" w:rsidRPr="007F5A71">
        <w:rPr>
          <w:rFonts w:ascii="Arial Narrow" w:hAnsi="Arial Narrow" w:cs="Arial"/>
          <w:b/>
          <w:bCs/>
          <w:sz w:val="26"/>
          <w:szCs w:val="26"/>
        </w:rPr>
        <w:t xml:space="preserve">M/s. </w:t>
      </w:r>
      <w:r w:rsidR="00AC7419">
        <w:rPr>
          <w:rFonts w:ascii="Arial Narrow" w:hAnsi="Arial Narrow" w:cs="Arial"/>
          <w:b/>
          <w:bCs/>
          <w:sz w:val="26"/>
          <w:szCs w:val="26"/>
        </w:rPr>
        <w:t xml:space="preserve">Shakti Pumps (India) Ltd. </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77777777" w:rsid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24666FCC" w:rsidR="00731604" w:rsidRP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00605F37" w:rsidRPr="00605F37">
              <w:rPr>
                <w:rFonts w:ascii="Arial Narrow" w:hAnsi="Arial Narrow" w:cs="Arial"/>
                <w:color w:val="FFFFFF"/>
                <w:sz w:val="26"/>
                <w:szCs w:val="26"/>
              </w:rPr>
              <w:t xml:space="preserve"> in Crores</w:t>
            </w:r>
            <w:r w:rsidRPr="00605F37">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A9E93C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6EF6FF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605F37" w:rsidRPr="00D159B9"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38A760A4"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67F4F6E0" w14:textId="1FBDF6CD"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3BAFDF52" w14:textId="2045B6DC"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D159B9" w14:paraId="05F6CC2F" w14:textId="77777777" w:rsidTr="00732C57">
        <w:trPr>
          <w:trHeight w:val="300"/>
        </w:trPr>
        <w:tc>
          <w:tcPr>
            <w:tcW w:w="2428" w:type="dxa"/>
            <w:shd w:val="clear" w:color="auto" w:fill="auto"/>
            <w:noWrap/>
            <w:vAlign w:val="center"/>
            <w:hideMark/>
          </w:tcPr>
          <w:p w14:paraId="409429CE" w14:textId="4F16C1B0" w:rsidR="00605F37" w:rsidRPr="00D159B9"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3A6F7355"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2284E375" w14:textId="358D941D"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5F16BA52" w14:textId="7922D5DA"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0FB71B3A" w14:textId="77777777" w:rsidR="00E01FB4" w:rsidRDefault="00E01FB4" w:rsidP="003120B6">
      <w:pPr>
        <w:spacing w:after="0"/>
        <w:rPr>
          <w:rFonts w:ascii="Arial Narrow" w:hAnsi="Arial Narrow"/>
          <w:sz w:val="20"/>
          <w:lang w:val="en-US"/>
        </w:rPr>
      </w:pPr>
    </w:p>
    <w:p w14:paraId="4AA073A9" w14:textId="77777777" w:rsidR="00605F37" w:rsidRDefault="00605F37"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4832330"/>
      <w:r w:rsidRPr="00D4203A">
        <w:lastRenderedPageBreak/>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P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3DA03E9" w14:textId="77777777" w:rsidR="00AC7419" w:rsidRPr="00AC7419" w:rsidRDefault="00AC7419" w:rsidP="00AC7419">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 xml:space="preserve">Mid Corporate Branch, Indore, </w:t>
      </w:r>
    </w:p>
    <w:p w14:paraId="287D04E6" w14:textId="77777777" w:rsidR="00AC7419" w:rsidRDefault="00AC7419" w:rsidP="00AC7419">
      <w:pPr>
        <w:spacing w:after="0" w:line="360" w:lineRule="auto"/>
        <w:rPr>
          <w:rFonts w:ascii="Arial Narrow" w:eastAsia="Times New Roman" w:hAnsi="Arial Narrow" w:cs="Times New Roman"/>
          <w:b/>
          <w:color w:val="000000"/>
          <w:sz w:val="26"/>
          <w:szCs w:val="26"/>
          <w:lang w:val="en-US"/>
        </w:rPr>
      </w:pPr>
      <w:proofErr w:type="spellStart"/>
      <w:r w:rsidRPr="00AC7419">
        <w:rPr>
          <w:rFonts w:ascii="Arial Narrow" w:eastAsia="Times New Roman" w:hAnsi="Arial Narrow" w:cs="Times New Roman"/>
          <w:b/>
          <w:color w:val="000000"/>
          <w:sz w:val="26"/>
          <w:szCs w:val="26"/>
          <w:lang w:val="en-US"/>
        </w:rPr>
        <w:t>Satguru</w:t>
      </w:r>
      <w:proofErr w:type="spellEnd"/>
      <w:r w:rsidRPr="00AC7419">
        <w:rPr>
          <w:rFonts w:ascii="Arial Narrow" w:eastAsia="Times New Roman" w:hAnsi="Arial Narrow" w:cs="Times New Roman"/>
          <w:b/>
          <w:color w:val="000000"/>
          <w:sz w:val="26"/>
          <w:szCs w:val="26"/>
          <w:lang w:val="en-US"/>
        </w:rPr>
        <w:t xml:space="preserve"> </w:t>
      </w:r>
      <w:proofErr w:type="spellStart"/>
      <w:r w:rsidRPr="00AC7419">
        <w:rPr>
          <w:rFonts w:ascii="Arial Narrow" w:eastAsia="Times New Roman" w:hAnsi="Arial Narrow" w:cs="Times New Roman"/>
          <w:b/>
          <w:color w:val="000000"/>
          <w:sz w:val="26"/>
          <w:szCs w:val="26"/>
          <w:lang w:val="en-US"/>
        </w:rPr>
        <w:t>Parinay</w:t>
      </w:r>
      <w:proofErr w:type="spellEnd"/>
      <w:r w:rsidRPr="00AC7419">
        <w:rPr>
          <w:rFonts w:ascii="Arial Narrow" w:eastAsia="Times New Roman" w:hAnsi="Arial Narrow" w:cs="Times New Roman"/>
          <w:b/>
          <w:color w:val="000000"/>
          <w:sz w:val="26"/>
          <w:szCs w:val="26"/>
          <w:lang w:val="en-US"/>
        </w:rPr>
        <w:t xml:space="preserve">, PU-3, Plot 05, Scheme No. 54, </w:t>
      </w:r>
    </w:p>
    <w:p w14:paraId="0E4FC057" w14:textId="77777777" w:rsidR="00AC7419" w:rsidRDefault="00AC7419" w:rsidP="00AC7419">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 xml:space="preserve">Opp C-21 Mall, District -Indore, </w:t>
      </w:r>
    </w:p>
    <w:p w14:paraId="4667B8BF" w14:textId="22AD221D" w:rsidR="00277FED" w:rsidRPr="00AC7419" w:rsidRDefault="00AC7419" w:rsidP="00184E27">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State – Madhya Pradesh,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6901F0" w14:textId="77777777" w:rsidR="00605F37"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605F37" w:rsidRPr="00605F37">
              <w:rPr>
                <w:rFonts w:ascii="Arial Narrow" w:hAnsi="Arial Narrow"/>
                <w:b/>
                <w:bCs/>
                <w:sz w:val="26"/>
                <w:szCs w:val="26"/>
              </w:rPr>
              <w:t>DTA Unit</w:t>
            </w:r>
            <w:r w:rsidR="00605F37" w:rsidRPr="006A26D5">
              <w:rPr>
                <w:rFonts w:ascii="Arial Narrow" w:hAnsi="Arial Narrow"/>
                <w:sz w:val="26"/>
                <w:szCs w:val="26"/>
              </w:rPr>
              <w:t xml:space="preserve"> at Plot No. 401, 402, &amp; 413 Industrial Area, Sector-3, Pithampur, District - Indore, PIN – 454 774, State - Madhya Pradesh, Country – India</w:t>
            </w:r>
            <w:r w:rsidR="00605F37">
              <w:rPr>
                <w:rFonts w:ascii="Arial Narrow" w:hAnsi="Arial Narrow"/>
                <w:sz w:val="26"/>
                <w:szCs w:val="26"/>
              </w:rPr>
              <w:t xml:space="preserve"> </w:t>
            </w:r>
          </w:p>
          <w:p w14:paraId="6F2A9618" w14:textId="386CFFDF" w:rsidR="00605F37" w:rsidRDefault="00605F37" w:rsidP="00605F37">
            <w:pPr>
              <w:spacing w:after="0" w:line="360" w:lineRule="auto"/>
              <w:jc w:val="center"/>
              <w:rPr>
                <w:rFonts w:ascii="Arial Narrow" w:hAnsi="Arial Narrow"/>
                <w:sz w:val="26"/>
                <w:szCs w:val="26"/>
              </w:rPr>
            </w:pPr>
            <w:r w:rsidRPr="006A26D5">
              <w:rPr>
                <w:rFonts w:ascii="Arial Narrow" w:hAnsi="Arial Narrow"/>
                <w:sz w:val="26"/>
                <w:szCs w:val="26"/>
              </w:rPr>
              <w:t>&amp;</w:t>
            </w:r>
          </w:p>
          <w:p w14:paraId="128F1987" w14:textId="287C0232" w:rsidR="004A0151" w:rsidRPr="00E91671" w:rsidRDefault="00605F37" w:rsidP="00D76489">
            <w:pPr>
              <w:spacing w:after="0" w:line="360" w:lineRule="auto"/>
              <w:jc w:val="both"/>
              <w:rPr>
                <w:rFonts w:ascii="Arial Narrow" w:hAnsi="Arial Narrow"/>
                <w:sz w:val="26"/>
                <w:szCs w:val="26"/>
              </w:rPr>
            </w:pPr>
            <w:r w:rsidRPr="00605F37">
              <w:rPr>
                <w:rFonts w:ascii="Arial Narrow" w:hAnsi="Arial Narrow"/>
                <w:b/>
                <w:bCs/>
                <w:sz w:val="26"/>
                <w:szCs w:val="26"/>
              </w:rPr>
              <w:t>SEZ Unit</w:t>
            </w:r>
            <w:r w:rsidRPr="006A26D5">
              <w:rPr>
                <w:rFonts w:ascii="Arial Narrow" w:hAnsi="Arial Narrow"/>
                <w:sz w:val="26"/>
                <w:szCs w:val="26"/>
              </w:rPr>
              <w:t xml:space="preserve"> at Plot No. F-14 &amp; 15, Industrial Area, Sector-1, Pithampur, District - Indore, PIN – 454 774,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B32763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82B44">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AC7419">
              <w:rPr>
                <w:rFonts w:ascii="Arial Narrow" w:hAnsi="Arial Narrow" w:cs="Calibri"/>
                <w:color w:val="000000"/>
                <w:sz w:val="26"/>
                <w:szCs w:val="26"/>
              </w:rPr>
              <w:t>Mid Corporate Branch, Indore</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CDE4704" w:rsidR="00A12AA8" w:rsidRPr="00D76489" w:rsidRDefault="00B07CEA" w:rsidP="00D76489">
            <w:pPr>
              <w:spacing w:after="0" w:line="360" w:lineRule="auto"/>
              <w:rPr>
                <w:rFonts w:ascii="Arial Narrow" w:hAnsi="Arial Narrow" w:cs="Calibri"/>
                <w:sz w:val="26"/>
                <w:szCs w:val="26"/>
              </w:rPr>
            </w:pPr>
            <w:r>
              <w:rPr>
                <w:rFonts w:ascii="Arial Narrow" w:hAnsi="Arial Narrow" w:cs="Calibri"/>
                <w:sz w:val="26"/>
                <w:szCs w:val="26"/>
              </w:rPr>
              <w:t>21.08.2023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5C62004" w:rsidR="00A12AA8" w:rsidRPr="00D76489" w:rsidRDefault="00605F37" w:rsidP="00D76489">
            <w:pPr>
              <w:spacing w:after="0" w:line="360" w:lineRule="auto"/>
              <w:rPr>
                <w:rFonts w:ascii="Arial Narrow" w:hAnsi="Arial Narrow" w:cs="Calibri"/>
                <w:sz w:val="26"/>
                <w:szCs w:val="26"/>
              </w:rPr>
            </w:pPr>
            <w:r>
              <w:rPr>
                <w:rFonts w:ascii="Arial Narrow" w:hAnsi="Arial Narrow" w:cs="Calibri"/>
                <w:sz w:val="26"/>
                <w:szCs w:val="26"/>
              </w:rPr>
              <w:t>05.09.2023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C41B5A8" w:rsidR="00DB1F51" w:rsidRPr="00D76489" w:rsidRDefault="00605F37" w:rsidP="00D76489">
            <w:pPr>
              <w:spacing w:after="0" w:line="360" w:lineRule="auto"/>
              <w:rPr>
                <w:rFonts w:ascii="Arial Narrow" w:hAnsi="Arial Narrow" w:cs="Calibri"/>
                <w:sz w:val="26"/>
                <w:szCs w:val="26"/>
              </w:rPr>
            </w:pPr>
            <w:r>
              <w:rPr>
                <w:rFonts w:ascii="Arial Narrow" w:hAnsi="Arial Narrow" w:cs="Calibri"/>
                <w:sz w:val="26"/>
                <w:szCs w:val="26"/>
              </w:rPr>
              <w:t>05.09.2023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4832331"/>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4483233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483233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4483233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3" w:name="_Toc17312187"/>
      <w:bookmarkStart w:id="94" w:name="_Toc17382749"/>
      <w:bookmarkStart w:id="95" w:name="_Toc17811882"/>
      <w:bookmarkStart w:id="96" w:name="_Toc26203629"/>
      <w:bookmarkStart w:id="97" w:name="_Toc26875876"/>
      <w:bookmarkStart w:id="98" w:name="_Toc87970380"/>
      <w:bookmarkStart w:id="99" w:name="_Toc87970417"/>
      <w:bookmarkStart w:id="100" w:name="_Toc87970868"/>
      <w:bookmarkStart w:id="101" w:name="_Toc87970986"/>
      <w:bookmarkStart w:id="102" w:name="_Toc88058348"/>
      <w:bookmarkStart w:id="103" w:name="_Toc88058518"/>
      <w:bookmarkStart w:id="104" w:name="_Toc88058852"/>
      <w:bookmarkStart w:id="105" w:name="_Toc94022940"/>
      <w:bookmarkStart w:id="106" w:name="_Toc120880736"/>
      <w:bookmarkStart w:id="107" w:name="_Toc126691613"/>
      <w:bookmarkStart w:id="108" w:name="_Toc128498791"/>
      <w:bookmarkStart w:id="109" w:name="_Toc14483233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8"/>
      <w:bookmarkStart w:id="111" w:name="_Toc17382750"/>
      <w:bookmarkStart w:id="112" w:name="_Toc17811883"/>
      <w:bookmarkStart w:id="113" w:name="_Toc26203630"/>
      <w:bookmarkStart w:id="114" w:name="_Toc26875877"/>
      <w:bookmarkStart w:id="115" w:name="_Toc87970381"/>
      <w:bookmarkStart w:id="116" w:name="_Toc87970418"/>
      <w:bookmarkStart w:id="117" w:name="_Toc87970869"/>
      <w:bookmarkStart w:id="118" w:name="_Toc87970987"/>
      <w:bookmarkStart w:id="119" w:name="_Toc88058349"/>
      <w:bookmarkStart w:id="120" w:name="_Toc88058519"/>
      <w:bookmarkStart w:id="121" w:name="_Toc88058853"/>
      <w:bookmarkStart w:id="122" w:name="_Toc94022941"/>
      <w:bookmarkStart w:id="123" w:name="_Toc120880737"/>
      <w:bookmarkStart w:id="124" w:name="_Toc126691614"/>
      <w:bookmarkStart w:id="125" w:name="_Toc128498792"/>
      <w:bookmarkStart w:id="126" w:name="_Toc14483233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Start w:id="143" w:name="_Toc14483233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0"/>
      <w:bookmarkStart w:id="145" w:name="_Toc17382752"/>
      <w:bookmarkStart w:id="146" w:name="_Toc17811885"/>
      <w:bookmarkStart w:id="147" w:name="_Toc26203632"/>
      <w:bookmarkStart w:id="148" w:name="_Toc26875879"/>
      <w:bookmarkEnd w:id="144"/>
      <w:bookmarkEnd w:id="145"/>
      <w:bookmarkEnd w:id="146"/>
      <w:bookmarkEnd w:id="147"/>
      <w:bookmarkEnd w:id="14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1"/>
      <w:bookmarkStart w:id="150" w:name="_Toc17382753"/>
      <w:bookmarkStart w:id="151" w:name="_Toc17811886"/>
      <w:bookmarkStart w:id="152" w:name="_Toc26203633"/>
      <w:bookmarkStart w:id="153" w:name="_Toc26875880"/>
      <w:bookmarkEnd w:id="149"/>
      <w:bookmarkEnd w:id="150"/>
      <w:bookmarkEnd w:id="151"/>
      <w:bookmarkEnd w:id="152"/>
      <w:bookmarkEnd w:id="15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2"/>
      <w:bookmarkStart w:id="155" w:name="_Toc17382754"/>
      <w:bookmarkStart w:id="156" w:name="_Toc17811887"/>
      <w:bookmarkStart w:id="157" w:name="_Toc26203634"/>
      <w:bookmarkStart w:id="158" w:name="_Toc26875881"/>
      <w:bookmarkEnd w:id="154"/>
      <w:bookmarkEnd w:id="155"/>
      <w:bookmarkEnd w:id="156"/>
      <w:bookmarkEnd w:id="157"/>
      <w:bookmarkEnd w:id="15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9" w:name="_Toc26875882"/>
      <w:bookmarkStart w:id="160" w:name="_Toc88058855"/>
      <w:bookmarkStart w:id="161" w:name="_Toc94022943"/>
      <w:bookmarkStart w:id="162" w:name="_Toc120880739"/>
      <w:bookmarkStart w:id="163" w:name="_Toc126691616"/>
      <w:bookmarkStart w:id="164" w:name="_Toc128498794"/>
      <w:bookmarkStart w:id="165" w:name="_Toc144832339"/>
      <w:r w:rsidRPr="00D76489">
        <w:rPr>
          <w:b w:val="0"/>
          <w:color w:val="806000"/>
          <w:lang w:val="en-US"/>
        </w:rPr>
        <w:t xml:space="preserve">3.1 </w:t>
      </w:r>
      <w:r w:rsidRPr="00D76489">
        <w:rPr>
          <w:b w:val="0"/>
          <w:color w:val="806000"/>
        </w:rPr>
        <w:t>METHODOLOGIES</w:t>
      </w:r>
      <w:bookmarkEnd w:id="159"/>
      <w:bookmarkEnd w:id="160"/>
      <w:bookmarkEnd w:id="161"/>
      <w:bookmarkEnd w:id="162"/>
      <w:bookmarkEnd w:id="163"/>
      <w:bookmarkEnd w:id="164"/>
      <w:bookmarkEnd w:id="16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6" w:name="_Toc26875883"/>
      <w:bookmarkStart w:id="167" w:name="_Toc88058856"/>
      <w:bookmarkStart w:id="168" w:name="_Toc94022944"/>
      <w:bookmarkStart w:id="169" w:name="_Toc120880740"/>
      <w:bookmarkStart w:id="170" w:name="_Toc126691617"/>
      <w:bookmarkStart w:id="171" w:name="_Toc128498795"/>
      <w:bookmarkStart w:id="172" w:name="_Toc144832340"/>
      <w:r w:rsidRPr="00D76489">
        <w:rPr>
          <w:rFonts w:ascii="Arial Narrow" w:hAnsi="Arial Narrow"/>
          <w:color w:val="806000"/>
          <w:lang w:val="en-US"/>
        </w:rPr>
        <w:t xml:space="preserve">3.1.1 </w:t>
      </w:r>
      <w:r w:rsidRPr="00D76489">
        <w:rPr>
          <w:rFonts w:ascii="Arial Narrow" w:hAnsi="Arial Narrow"/>
          <w:color w:val="806000"/>
        </w:rPr>
        <w:t>MARKET APPROACH</w:t>
      </w:r>
      <w:bookmarkEnd w:id="166"/>
      <w:bookmarkEnd w:id="167"/>
      <w:bookmarkEnd w:id="168"/>
      <w:bookmarkEnd w:id="169"/>
      <w:bookmarkEnd w:id="170"/>
      <w:bookmarkEnd w:id="171"/>
      <w:bookmarkEnd w:id="17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3" w:name="_Toc26875884"/>
      <w:bookmarkStart w:id="174" w:name="_Toc88058857"/>
      <w:bookmarkStart w:id="175" w:name="_Toc94022945"/>
      <w:bookmarkStart w:id="176" w:name="_Toc120880741"/>
      <w:bookmarkStart w:id="177" w:name="_Toc126691618"/>
      <w:bookmarkStart w:id="178" w:name="_Toc128498796"/>
      <w:bookmarkStart w:id="179" w:name="_Toc144832341"/>
      <w:r w:rsidRPr="00D76489">
        <w:rPr>
          <w:rFonts w:ascii="Arial Narrow" w:hAnsi="Arial Narrow"/>
          <w:color w:val="806000"/>
          <w:lang w:val="en-US"/>
        </w:rPr>
        <w:t xml:space="preserve">3.1.2 </w:t>
      </w:r>
      <w:r w:rsidRPr="00D76489">
        <w:rPr>
          <w:rFonts w:ascii="Arial Narrow" w:hAnsi="Arial Narrow"/>
          <w:color w:val="806000"/>
        </w:rPr>
        <w:t>INCOME APPROACH</w:t>
      </w:r>
      <w:bookmarkEnd w:id="173"/>
      <w:bookmarkEnd w:id="174"/>
      <w:bookmarkEnd w:id="175"/>
      <w:bookmarkEnd w:id="176"/>
      <w:bookmarkEnd w:id="177"/>
      <w:bookmarkEnd w:id="178"/>
      <w:bookmarkEnd w:id="17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5"/>
      <w:bookmarkStart w:id="181" w:name="_Toc88058858"/>
      <w:bookmarkStart w:id="182" w:name="_Toc94022946"/>
      <w:bookmarkStart w:id="183" w:name="_Toc120880742"/>
      <w:bookmarkStart w:id="184" w:name="_Toc126691619"/>
      <w:bookmarkStart w:id="185" w:name="_Toc128498797"/>
      <w:bookmarkStart w:id="186" w:name="_Toc144832342"/>
      <w:r w:rsidRPr="00D76489">
        <w:rPr>
          <w:rFonts w:ascii="Arial Narrow" w:hAnsi="Arial Narrow"/>
          <w:color w:val="806000"/>
          <w:lang w:val="en-US"/>
        </w:rPr>
        <w:t xml:space="preserve">3.1.3 </w:t>
      </w:r>
      <w:r w:rsidRPr="00D76489">
        <w:rPr>
          <w:rFonts w:ascii="Arial Narrow" w:hAnsi="Arial Narrow"/>
          <w:color w:val="806000"/>
        </w:rPr>
        <w:t>COST APPROACH</w:t>
      </w:r>
      <w:bookmarkEnd w:id="180"/>
      <w:bookmarkEnd w:id="181"/>
      <w:bookmarkEnd w:id="182"/>
      <w:bookmarkEnd w:id="183"/>
      <w:bookmarkEnd w:id="184"/>
      <w:bookmarkEnd w:id="185"/>
      <w:bookmarkEnd w:id="18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7" w:name="_Toc26875886"/>
      <w:bookmarkStart w:id="188" w:name="_Toc88058859"/>
      <w:bookmarkStart w:id="189" w:name="_Toc94022947"/>
      <w:bookmarkStart w:id="190" w:name="_Toc120880743"/>
      <w:bookmarkStart w:id="191" w:name="_Toc126691620"/>
      <w:bookmarkStart w:id="192" w:name="_Toc128498798"/>
      <w:bookmarkStart w:id="193" w:name="_Toc144832343"/>
      <w:r w:rsidRPr="00D76489">
        <w:rPr>
          <w:b w:val="0"/>
          <w:color w:val="806000"/>
        </w:rPr>
        <w:lastRenderedPageBreak/>
        <w:t>3.2 OTHER TERMINOLOGIES USED</w:t>
      </w:r>
      <w:bookmarkEnd w:id="187"/>
      <w:bookmarkEnd w:id="188"/>
      <w:bookmarkEnd w:id="189"/>
      <w:bookmarkEnd w:id="190"/>
      <w:bookmarkEnd w:id="191"/>
      <w:bookmarkEnd w:id="192"/>
      <w:bookmarkEnd w:id="19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4" w:name="_Toc26875887"/>
      <w:bookmarkStart w:id="195" w:name="_Toc88058860"/>
      <w:bookmarkStart w:id="196" w:name="_Toc94022948"/>
      <w:bookmarkStart w:id="197" w:name="_Toc120880744"/>
      <w:bookmarkStart w:id="198" w:name="_Toc126691621"/>
      <w:bookmarkStart w:id="199" w:name="_Toc128498799"/>
      <w:bookmarkStart w:id="200" w:name="_Toc144832344"/>
      <w:r w:rsidRPr="00D76489">
        <w:rPr>
          <w:rFonts w:ascii="Arial Narrow" w:hAnsi="Arial Narrow"/>
          <w:color w:val="806000"/>
        </w:rPr>
        <w:t>3.2.1 DEPRECIATED REPLACEMENT COST</w:t>
      </w:r>
      <w:bookmarkEnd w:id="194"/>
      <w:bookmarkEnd w:id="195"/>
      <w:bookmarkEnd w:id="196"/>
      <w:bookmarkEnd w:id="197"/>
      <w:bookmarkEnd w:id="198"/>
      <w:bookmarkEnd w:id="199"/>
      <w:bookmarkEnd w:id="200"/>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88"/>
      <w:r w:rsidRPr="00D76489">
        <w:rPr>
          <w:rFonts w:ascii="Arial Narrow" w:hAnsi="Arial Narrow"/>
          <w:color w:val="806000"/>
          <w:sz w:val="26"/>
          <w:szCs w:val="26"/>
          <w:lang w:bidi="bn-IN"/>
        </w:rPr>
        <w:t>3.2.2 TOTAL ECONOMIC/ PHYSICAL LIFE</w:t>
      </w:r>
      <w:bookmarkEnd w:id="20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9"/>
      <w:r w:rsidRPr="00D76489">
        <w:rPr>
          <w:rFonts w:ascii="Arial Narrow" w:hAnsi="Arial Narrow"/>
          <w:color w:val="806000"/>
          <w:sz w:val="26"/>
          <w:szCs w:val="26"/>
          <w:lang w:bidi="bn-IN"/>
        </w:rPr>
        <w:t>3.2.3 SCRAP &amp; SALVAGE VALUE</w:t>
      </w:r>
      <w:bookmarkEnd w:id="20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0"/>
      <w:r w:rsidRPr="00D76489">
        <w:rPr>
          <w:rFonts w:ascii="Arial Narrow" w:hAnsi="Arial Narrow"/>
          <w:color w:val="806000"/>
          <w:sz w:val="26"/>
          <w:szCs w:val="26"/>
          <w:lang w:bidi="bn-IN"/>
        </w:rPr>
        <w:t>3.2.4 IN-SITU &amp; EX-SITU VALUE</w:t>
      </w:r>
      <w:bookmarkEnd w:id="20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2"/>
      <w:r w:rsidRPr="00D76489">
        <w:rPr>
          <w:rFonts w:ascii="Arial Narrow" w:hAnsi="Arial Narrow"/>
          <w:color w:val="806000"/>
          <w:sz w:val="26"/>
          <w:szCs w:val="26"/>
          <w:lang w:bidi="bn-IN"/>
        </w:rPr>
        <w:t>3.3.1 GENERAL FACTORS</w:t>
      </w:r>
      <w:bookmarkEnd w:id="20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6" w:name="_Toc26875893"/>
      <w:bookmarkStart w:id="207" w:name="_Toc88058861"/>
      <w:bookmarkStart w:id="208" w:name="_Toc94022949"/>
      <w:bookmarkStart w:id="209" w:name="_Toc120880745"/>
      <w:bookmarkStart w:id="210" w:name="_Toc126691622"/>
      <w:bookmarkStart w:id="211" w:name="_Toc128498800"/>
      <w:bookmarkStart w:id="212" w:name="_Toc144832345"/>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6"/>
      <w:bookmarkEnd w:id="207"/>
      <w:bookmarkEnd w:id="208"/>
      <w:bookmarkEnd w:id="209"/>
      <w:bookmarkEnd w:id="210"/>
      <w:bookmarkEnd w:id="211"/>
      <w:bookmarkEnd w:id="212"/>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4"/>
      <w:bookmarkStart w:id="214" w:name="_Toc88058862"/>
      <w:bookmarkStart w:id="215" w:name="_Toc94022950"/>
      <w:bookmarkStart w:id="216" w:name="_Toc120880746"/>
      <w:bookmarkStart w:id="217" w:name="_Toc126691623"/>
      <w:bookmarkStart w:id="218" w:name="_Toc128498801"/>
      <w:bookmarkStart w:id="219" w:name="_Toc144832346"/>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3"/>
      <w:bookmarkEnd w:id="214"/>
      <w:bookmarkEnd w:id="215"/>
      <w:bookmarkEnd w:id="216"/>
      <w:bookmarkEnd w:id="217"/>
      <w:bookmarkEnd w:id="218"/>
      <w:bookmarkEnd w:id="21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0" w:name="_Toc26875895"/>
      <w:bookmarkStart w:id="22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2" w:name="_Toc94022951"/>
      <w:bookmarkStart w:id="223" w:name="_Toc120880747"/>
      <w:bookmarkStart w:id="224" w:name="_Toc126691624"/>
      <w:bookmarkStart w:id="225" w:name="_Toc128498802"/>
      <w:bookmarkStart w:id="226" w:name="_Toc144832347"/>
      <w:r w:rsidRPr="00D76489">
        <w:rPr>
          <w:rFonts w:ascii="Arial Narrow" w:hAnsi="Arial Narrow"/>
          <w:bCs w:val="0"/>
          <w:color w:val="806000"/>
          <w:lang w:val="en-US"/>
        </w:rPr>
        <w:t>3.4 METHODOLOGY ADOPTED</w:t>
      </w:r>
      <w:bookmarkEnd w:id="220"/>
      <w:bookmarkEnd w:id="221"/>
      <w:bookmarkEnd w:id="222"/>
      <w:bookmarkEnd w:id="223"/>
      <w:bookmarkEnd w:id="224"/>
      <w:bookmarkEnd w:id="225"/>
      <w:bookmarkEnd w:id="22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7" w:name="_Toc26875896"/>
      <w:bookmarkStart w:id="228" w:name="_Toc88058864"/>
      <w:bookmarkStart w:id="229" w:name="_Toc94022952"/>
      <w:bookmarkStart w:id="230" w:name="_Toc120880748"/>
      <w:bookmarkStart w:id="231" w:name="_Toc126691625"/>
      <w:bookmarkStart w:id="232" w:name="_Toc128498803"/>
      <w:bookmarkStart w:id="233" w:name="_Toc144832348"/>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7"/>
      <w:bookmarkEnd w:id="228"/>
      <w:bookmarkEnd w:id="229"/>
      <w:bookmarkEnd w:id="230"/>
      <w:bookmarkEnd w:id="231"/>
      <w:bookmarkEnd w:id="232"/>
      <w:bookmarkEnd w:id="23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4" w:name="_Toc26875897"/>
      <w:bookmarkStart w:id="235" w:name="_Toc88058865"/>
      <w:bookmarkStart w:id="236" w:name="_Toc94022953"/>
      <w:bookmarkStart w:id="237" w:name="_Toc120880749"/>
      <w:bookmarkStart w:id="238" w:name="_Toc126691626"/>
      <w:bookmarkStart w:id="239" w:name="_Toc128498804"/>
      <w:bookmarkStart w:id="240" w:name="_Toc144832349"/>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4"/>
      <w:bookmarkEnd w:id="235"/>
      <w:bookmarkEnd w:id="236"/>
      <w:bookmarkEnd w:id="237"/>
      <w:bookmarkEnd w:id="238"/>
      <w:bookmarkEnd w:id="239"/>
      <w:bookmarkEnd w:id="240"/>
    </w:p>
    <w:p w14:paraId="2665E4CF" w14:textId="77777777" w:rsidR="00A12AA8" w:rsidRPr="00D76489" w:rsidRDefault="00A12AA8" w:rsidP="00D76489">
      <w:pPr>
        <w:spacing w:after="0" w:line="360" w:lineRule="auto"/>
        <w:jc w:val="both"/>
        <w:rPr>
          <w:rFonts w:ascii="Arial Narrow" w:hAnsi="Arial Narrow"/>
          <w:sz w:val="26"/>
          <w:szCs w:val="26"/>
        </w:rPr>
      </w:pPr>
      <w:bookmarkStart w:id="24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41"/>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2" w:name="_Toc144832350"/>
      <w:r w:rsidRPr="00D4203A">
        <w:lastRenderedPageBreak/>
        <w:t xml:space="preserve">DOCUMENTS </w:t>
      </w:r>
      <w:bookmarkStart w:id="243" w:name="_Toc58257668"/>
      <w:bookmarkStart w:id="244" w:name="_Toc59546847"/>
      <w:r w:rsidR="00311E90" w:rsidRPr="00D4203A">
        <w:t>REFERRED: -</w:t>
      </w:r>
      <w:bookmarkEnd w:id="24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77777777" w:rsidR="00605F37" w:rsidRDefault="00605F37" w:rsidP="008C1918">
      <w:pPr>
        <w:numPr>
          <w:ilvl w:val="0"/>
          <w:numId w:val="4"/>
        </w:numPr>
        <w:spacing w:after="0" w:line="360" w:lineRule="auto"/>
        <w:ind w:left="360"/>
        <w:jc w:val="both"/>
        <w:rPr>
          <w:rFonts w:ascii="Arial Narrow" w:hAnsi="Arial Narrow" w:cs="Arial"/>
          <w:sz w:val="26"/>
          <w:szCs w:val="26"/>
        </w:rPr>
      </w:pPr>
      <w:bookmarkStart w:id="245" w:name="_Toc78382229"/>
      <w:r>
        <w:rPr>
          <w:rFonts w:ascii="Arial Narrow" w:hAnsi="Arial Narrow" w:cs="Arial"/>
          <w:sz w:val="26"/>
          <w:szCs w:val="26"/>
        </w:rPr>
        <w:t>Fixed Assets Register as at 30.06.2023.</w:t>
      </w:r>
    </w:p>
    <w:p w14:paraId="34B25BC7" w14:textId="38F1444F"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48B4AF04" w14:textId="39FE4F84"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064CD40B" w14:textId="497B54A8"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Insurance Policy. </w:t>
      </w:r>
    </w:p>
    <w:p w14:paraId="1FE5D738" w14:textId="51F0612C" w:rsidR="00A12AA8" w:rsidRPr="00D4203A" w:rsidRDefault="003700CB" w:rsidP="001A1AD7">
      <w:pPr>
        <w:pStyle w:val="Heading1"/>
        <w:numPr>
          <w:ilvl w:val="0"/>
          <w:numId w:val="11"/>
        </w:numPr>
        <w:spacing w:after="160" w:line="240" w:lineRule="auto"/>
        <w:ind w:left="432" w:hanging="432"/>
      </w:pPr>
      <w:bookmarkStart w:id="246" w:name="_Toc144832351"/>
      <w:r w:rsidRPr="00D4203A">
        <w:t>ABOUT COMPANY</w:t>
      </w:r>
      <w:r>
        <w:t xml:space="preserve"> AND OUR OBSERVATION</w:t>
      </w:r>
      <w:r w:rsidRPr="00D4203A">
        <w:t>: -</w:t>
      </w:r>
      <w:bookmarkEnd w:id="246"/>
    </w:p>
    <w:p w14:paraId="5079A2A0" w14:textId="77777777" w:rsidR="00605F37" w:rsidRDefault="00605F37" w:rsidP="00605F37">
      <w:pPr>
        <w:numPr>
          <w:ilvl w:val="0"/>
          <w:numId w:val="4"/>
        </w:numPr>
        <w:spacing w:after="0" w:line="360" w:lineRule="auto"/>
        <w:ind w:left="360"/>
        <w:jc w:val="both"/>
        <w:rPr>
          <w:rFonts w:ascii="Arial Narrow" w:hAnsi="Arial Narrow" w:cs="Arial"/>
          <w:sz w:val="26"/>
          <w:szCs w:val="26"/>
        </w:rPr>
      </w:pPr>
      <w:r w:rsidRPr="00605F37">
        <w:rPr>
          <w:rFonts w:ascii="Arial Narrow" w:hAnsi="Arial Narrow" w:cs="Arial"/>
          <w:b/>
          <w:bCs/>
          <w:sz w:val="26"/>
          <w:szCs w:val="26"/>
        </w:rPr>
        <w:t xml:space="preserve">M/s. </w:t>
      </w:r>
      <w:r w:rsidRPr="00605F37">
        <w:rPr>
          <w:rFonts w:ascii="Arial Narrow" w:hAnsi="Arial Narrow" w:cs="Arial"/>
          <w:b/>
          <w:bCs/>
          <w:sz w:val="26"/>
          <w:szCs w:val="26"/>
        </w:rPr>
        <w:t>Shakti Pumps (</w:t>
      </w:r>
      <w:r>
        <w:rPr>
          <w:rFonts w:ascii="Arial Narrow" w:hAnsi="Arial Narrow" w:cs="Arial"/>
          <w:b/>
          <w:bCs/>
          <w:sz w:val="26"/>
          <w:szCs w:val="26"/>
        </w:rPr>
        <w:t>I</w:t>
      </w:r>
      <w:r w:rsidRPr="00605F37">
        <w:rPr>
          <w:rFonts w:ascii="Arial Narrow" w:hAnsi="Arial Narrow" w:cs="Arial"/>
          <w:b/>
          <w:bCs/>
          <w:sz w:val="26"/>
          <w:szCs w:val="26"/>
        </w:rPr>
        <w:t>ndia) Limited</w:t>
      </w:r>
      <w:r>
        <w:rPr>
          <w:rFonts w:ascii="Arial Narrow" w:hAnsi="Arial Narrow" w:cs="Arial"/>
          <w:b/>
          <w:bCs/>
          <w:sz w:val="26"/>
          <w:szCs w:val="26"/>
        </w:rPr>
        <w:t xml:space="preserve"> (“Company” or “SPIL”)</w:t>
      </w:r>
      <w:r w:rsidRPr="00605F37">
        <w:rPr>
          <w:rFonts w:ascii="Arial Narrow" w:hAnsi="Arial Narrow" w:cs="Arial"/>
          <w:sz w:val="26"/>
          <w:szCs w:val="26"/>
        </w:rPr>
        <w:t xml:space="preserve"> is a Public</w:t>
      </w:r>
      <w:r>
        <w:rPr>
          <w:rFonts w:ascii="Arial Narrow" w:hAnsi="Arial Narrow" w:cs="Arial"/>
          <w:sz w:val="26"/>
          <w:szCs w:val="26"/>
        </w:rPr>
        <w:t xml:space="preserve"> Limited Company </w:t>
      </w:r>
      <w:r w:rsidRPr="00605F37">
        <w:rPr>
          <w:rFonts w:ascii="Arial Narrow" w:hAnsi="Arial Narrow" w:cs="Arial"/>
          <w:sz w:val="26"/>
          <w:szCs w:val="26"/>
        </w:rPr>
        <w:t xml:space="preserve">incorporated on </w:t>
      </w:r>
      <w:proofErr w:type="spellStart"/>
      <w:r>
        <w:rPr>
          <w:rFonts w:ascii="Arial Narrow" w:hAnsi="Arial Narrow" w:cs="Arial"/>
          <w:sz w:val="26"/>
          <w:szCs w:val="26"/>
        </w:rPr>
        <w:t>21</w:t>
      </w:r>
      <w:r>
        <w:rPr>
          <w:rFonts w:ascii="Arial Narrow" w:hAnsi="Arial Narrow" w:cs="Arial"/>
          <w:sz w:val="26"/>
          <w:szCs w:val="26"/>
          <w:vertAlign w:val="superscript"/>
        </w:rPr>
        <w:t>th</w:t>
      </w:r>
      <w:proofErr w:type="spellEnd"/>
      <w:r>
        <w:rPr>
          <w:rFonts w:ascii="Arial Narrow" w:hAnsi="Arial Narrow" w:cs="Arial"/>
          <w:sz w:val="26"/>
          <w:szCs w:val="26"/>
          <w:vertAlign w:val="superscript"/>
        </w:rPr>
        <w:t xml:space="preserve"> </w:t>
      </w:r>
      <w:r w:rsidRPr="00605F37">
        <w:rPr>
          <w:rFonts w:ascii="Arial Narrow" w:hAnsi="Arial Narrow" w:cs="Arial"/>
          <w:sz w:val="26"/>
          <w:szCs w:val="26"/>
        </w:rPr>
        <w:t xml:space="preserve">April 1995. It is classified as </w:t>
      </w:r>
      <w:r w:rsidRPr="00605F37">
        <w:rPr>
          <w:rFonts w:ascii="Arial Narrow" w:hAnsi="Arial Narrow" w:cs="Arial"/>
          <w:sz w:val="26"/>
          <w:szCs w:val="26"/>
        </w:rPr>
        <w:t>non-govt</w:t>
      </w:r>
      <w:r w:rsidRPr="00605F37">
        <w:rPr>
          <w:rFonts w:ascii="Arial Narrow" w:hAnsi="Arial Narrow" w:cs="Arial"/>
          <w:sz w:val="26"/>
          <w:szCs w:val="26"/>
        </w:rPr>
        <w:t xml:space="preserve"> company and is registered at Registrar of Companies, Gwalior. </w:t>
      </w:r>
    </w:p>
    <w:p w14:paraId="7F69E78C" w14:textId="6BF606A7" w:rsidR="00605F37" w:rsidRDefault="00605F37" w:rsidP="00605F3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SPIL</w:t>
      </w:r>
      <w:r w:rsidRPr="00605F37">
        <w:rPr>
          <w:rFonts w:ascii="Arial Narrow" w:hAnsi="Arial Narrow" w:cs="Arial"/>
          <w:sz w:val="26"/>
          <w:szCs w:val="26"/>
        </w:rPr>
        <w:t xml:space="preserve">'s Corporate Identification Number is (CIN) </w:t>
      </w:r>
      <w:proofErr w:type="spellStart"/>
      <w:r w:rsidRPr="00605F37">
        <w:rPr>
          <w:rFonts w:ascii="Arial Narrow" w:hAnsi="Arial Narrow" w:cs="Arial"/>
          <w:sz w:val="26"/>
          <w:szCs w:val="26"/>
        </w:rPr>
        <w:t>L29120MP1995PLC009327</w:t>
      </w:r>
      <w:proofErr w:type="spellEnd"/>
      <w:r w:rsidRPr="00605F37">
        <w:rPr>
          <w:rFonts w:ascii="Arial Narrow" w:hAnsi="Arial Narrow" w:cs="Arial"/>
          <w:sz w:val="26"/>
          <w:szCs w:val="26"/>
        </w:rPr>
        <w:t xml:space="preserve"> and its registration number is 9327.</w:t>
      </w:r>
      <w:r>
        <w:rPr>
          <w:rFonts w:ascii="Arial Narrow" w:hAnsi="Arial Narrow" w:cs="Arial"/>
          <w:sz w:val="26"/>
          <w:szCs w:val="26"/>
        </w:rPr>
        <w:t xml:space="preserve"> </w:t>
      </w:r>
      <w:r w:rsidRPr="00605F37">
        <w:rPr>
          <w:rFonts w:ascii="Arial Narrow" w:hAnsi="Arial Narrow" w:cs="Arial"/>
          <w:sz w:val="26"/>
          <w:szCs w:val="26"/>
        </w:rPr>
        <w:t xml:space="preserve">Its registered address is </w:t>
      </w:r>
      <w:r w:rsidRPr="00605F37">
        <w:rPr>
          <w:rFonts w:ascii="Arial Narrow" w:hAnsi="Arial Narrow" w:cs="Arial"/>
          <w:sz w:val="26"/>
          <w:szCs w:val="26"/>
        </w:rPr>
        <w:t>Plot No. 401, 402 &amp; 413 Sector Iii Industrial Area Pithampur</w:t>
      </w:r>
      <w:r>
        <w:rPr>
          <w:rFonts w:ascii="Arial Narrow" w:hAnsi="Arial Narrow" w:cs="Arial"/>
          <w:sz w:val="26"/>
          <w:szCs w:val="26"/>
        </w:rPr>
        <w:t>-</w:t>
      </w:r>
      <w:r w:rsidRPr="00605F37">
        <w:rPr>
          <w:rFonts w:ascii="Arial Narrow" w:hAnsi="Arial Narrow" w:cs="Arial"/>
          <w:sz w:val="26"/>
          <w:szCs w:val="26"/>
        </w:rPr>
        <w:t>454</w:t>
      </w:r>
      <w:r>
        <w:rPr>
          <w:rFonts w:ascii="Arial Narrow" w:hAnsi="Arial Narrow" w:cs="Arial"/>
          <w:sz w:val="26"/>
          <w:szCs w:val="26"/>
        </w:rPr>
        <w:t xml:space="preserve"> </w:t>
      </w:r>
      <w:r w:rsidRPr="00605F37">
        <w:rPr>
          <w:rFonts w:ascii="Arial Narrow" w:hAnsi="Arial Narrow" w:cs="Arial"/>
          <w:sz w:val="26"/>
          <w:szCs w:val="26"/>
        </w:rPr>
        <w:t>774.</w:t>
      </w:r>
    </w:p>
    <w:p w14:paraId="0DCE61C1"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(India) Limited, a pioneer in manufacturing of energy-efficient pumps and motors since 1982. The company is at the forefront of providing a variety of renewable energy solutions, primarily for the agriculture sector. The company has over 1200 product portfolio, which have been indigenously developed by their Research &amp; Development department. With an investment of 3-4% of the company’s net profit towards Research &amp; Development, innovation is the backbone of their operations. The company has a strong commitment to innovate and develop technologically advanced products to meet India’s irrigation &amp; pumping requirements.</w:t>
      </w:r>
    </w:p>
    <w:p w14:paraId="39330DA9"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has a sprawling state of the art manufacturing facility with an installed capacity of 5 lakh pumps per annum which is strategically situated in central India at Pithampur in the state of Madhya Pradesh. Over the years, Shakti Pumps has seen a steady growth trajectory and has become one of the leading pump exporters in India. The company exports its products to over 120 countries.</w:t>
      </w:r>
    </w:p>
    <w:p w14:paraId="6CC3DAD3"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The company’s product portfolio largely caters for applications like agriculture, irrigation, industrial applications and processes, pressure boosting in high rise buildings, rural/urban community water supply schemes, waste and sewage water treatments, fire-fighting and so on.</w:t>
      </w:r>
    </w:p>
    <w:p w14:paraId="61ABBAAE"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lastRenderedPageBreak/>
        <w:t>Shakti Pumps with over three decades of experience in the pumping industry, is one of the most quality-driven pump manufacturers in the world. The company holds a dominant position in domestic solar pumps industry including approximately 40% market share in PM-KUSUM scheme Government of India’s visionary program to embrace solar power for agriculture sector. The company has committed itself to several ongoing research and development projects leading to development &amp; creation of new-age energy-efficient pumping products and solutions.</w:t>
      </w:r>
    </w:p>
    <w:p w14:paraId="0034089F"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product portfolio comprises of new-age products which are solar energy-operated pumps, electric pumps and solutions that find use in agriculture, industrial &amp; commercial sector. With 28 patent applications, of which one patent was recently granted, Shakti Pumps has emerged as a leading renewable energy solutions company with diversified product offerings including technologically advanced utility functions.</w:t>
      </w:r>
    </w:p>
    <w:p w14:paraId="7CF126F6" w14:textId="2A353689" w:rsidR="00605F37"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Buoyed by 30 years of proven prowess in manufacturing Electric Motors and 5 years of manufacturing Power Electronics Equipment (Controllers), the company recently announced its foray into the EV segment with the manufacture of Motors, Chargers, Controllers and Multi - Application Component Variable Frequency Drives (VFDs) for Electric Vehicles via the incorporation of a wholly owned subsidiary.</w:t>
      </w:r>
      <w:r>
        <w:rPr>
          <w:rFonts w:ascii="Arial Narrow" w:hAnsi="Arial Narrow" w:cs="Arial"/>
          <w:sz w:val="26"/>
          <w:szCs w:val="26"/>
        </w:rPr>
        <w:t xml:space="preserve"> Milestones of Company is as </w:t>
      </w:r>
      <w:proofErr w:type="gramStart"/>
      <w:r>
        <w:rPr>
          <w:rFonts w:ascii="Arial Narrow" w:hAnsi="Arial Narrow" w:cs="Arial"/>
          <w:sz w:val="26"/>
          <w:szCs w:val="26"/>
        </w:rPr>
        <w:t>under:-</w:t>
      </w:r>
      <w:proofErr w:type="gramEnd"/>
      <w:r>
        <w:rPr>
          <w:rFonts w:ascii="Arial Narrow" w:hAnsi="Arial Narrow" w:cs="Arial"/>
          <w:sz w:val="26"/>
          <w:szCs w:val="26"/>
        </w:rPr>
        <w:t xml:space="preserve"> </w:t>
      </w:r>
    </w:p>
    <w:p w14:paraId="2C24A096" w14:textId="3A6E8BFC" w:rsidR="0016698D" w:rsidRDefault="0016698D" w:rsidP="0016698D">
      <w:pPr>
        <w:spacing w:after="0" w:line="360" w:lineRule="auto"/>
        <w:ind w:left="360"/>
        <w:jc w:val="both"/>
        <w:rPr>
          <w:rFonts w:ascii="Arial Narrow" w:hAnsi="Arial Narrow" w:cs="Arial"/>
          <w:sz w:val="26"/>
          <w:szCs w:val="26"/>
        </w:rPr>
      </w:pPr>
      <w:r w:rsidRPr="0016698D">
        <w:rPr>
          <w:rFonts w:ascii="Arial Narrow" w:hAnsi="Arial Narrow" w:cs="Arial"/>
          <w:sz w:val="26"/>
          <w:szCs w:val="26"/>
        </w:rPr>
        <w:drawing>
          <wp:inline distT="0" distB="0" distL="0" distR="0" wp14:anchorId="3DFD0B9A" wp14:editId="5D3DD051">
            <wp:extent cx="5731510" cy="3895725"/>
            <wp:effectExtent l="0" t="0" r="2540" b="9525"/>
            <wp:docPr id="18264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7071" name=""/>
                    <pic:cNvPicPr/>
                  </pic:nvPicPr>
                  <pic:blipFill>
                    <a:blip r:embed="rId15"/>
                    <a:stretch>
                      <a:fillRect/>
                    </a:stretch>
                  </pic:blipFill>
                  <pic:spPr>
                    <a:xfrm>
                      <a:off x="0" y="0"/>
                      <a:ext cx="5731510" cy="3895725"/>
                    </a:xfrm>
                    <a:prstGeom prst="rect">
                      <a:avLst/>
                    </a:prstGeom>
                  </pic:spPr>
                </pic:pic>
              </a:graphicData>
            </a:graphic>
          </wp:inline>
        </w:drawing>
      </w:r>
    </w:p>
    <w:p w14:paraId="1DBDBE79" w14:textId="7C857BB1" w:rsidR="0016698D" w:rsidRDefault="0016698D"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lastRenderedPageBreak/>
        <w:t xml:space="preserve">Company has two manufacturing Units named as DTA and SEZ. </w:t>
      </w:r>
    </w:p>
    <w:p w14:paraId="3DEB5088" w14:textId="5679E7C8"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p w14:paraId="3EA68E25" w14:textId="1DCBDD09" w:rsidR="00B07CEA" w:rsidRPr="00397997" w:rsidRDefault="00B07CEA"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As per Company policy the photographs </w:t>
      </w:r>
      <w:proofErr w:type="gramStart"/>
      <w:r>
        <w:rPr>
          <w:rFonts w:ascii="Arial Narrow" w:hAnsi="Arial Narrow" w:cs="Arial"/>
          <w:sz w:val="26"/>
          <w:szCs w:val="26"/>
        </w:rPr>
        <w:t>is</w:t>
      </w:r>
      <w:proofErr w:type="gramEnd"/>
      <w:r>
        <w:rPr>
          <w:rFonts w:ascii="Arial Narrow" w:hAnsi="Arial Narrow" w:cs="Arial"/>
          <w:sz w:val="26"/>
          <w:szCs w:val="26"/>
        </w:rPr>
        <w:t xml:space="preserve"> not allowed, therefore the photophores are not enclosed with this report. </w:t>
      </w:r>
    </w:p>
    <w:bookmarkEnd w:id="243"/>
    <w:bookmarkEnd w:id="244"/>
    <w:bookmarkEnd w:id="245"/>
    <w:p w14:paraId="5C7E8F46" w14:textId="102F29F4"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16698D">
        <w:rPr>
          <w:rFonts w:ascii="Arial Narrow" w:hAnsi="Arial Narrow"/>
          <w:sz w:val="26"/>
          <w:szCs w:val="26"/>
          <w:lang w:eastAsia="x-none"/>
        </w:rPr>
        <w:t>Pankaj Singh</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16698D">
        <w:rPr>
          <w:rFonts w:ascii="Arial Narrow" w:hAnsi="Arial Narrow" w:cs="Arial"/>
          <w:sz w:val="26"/>
          <w:szCs w:val="26"/>
        </w:rPr>
        <w:t>90393 58947</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086B3661" w14:textId="77777777" w:rsidR="00B07CEA" w:rsidRDefault="00B07CEA" w:rsidP="00C87848">
      <w:pPr>
        <w:spacing w:after="0" w:line="360" w:lineRule="auto"/>
        <w:jc w:val="both"/>
        <w:rPr>
          <w:rFonts w:ascii="Arial Narrow" w:hAnsi="Arial Narrow"/>
          <w:bCs/>
          <w:sz w:val="26"/>
          <w:szCs w:val="26"/>
        </w:rPr>
      </w:pPr>
    </w:p>
    <w:p w14:paraId="5A0E69EB" w14:textId="77777777" w:rsidR="00B07CEA" w:rsidRDefault="00B07CEA" w:rsidP="00C87848">
      <w:pPr>
        <w:spacing w:after="0" w:line="360" w:lineRule="auto"/>
        <w:jc w:val="both"/>
        <w:rPr>
          <w:rFonts w:ascii="Arial Narrow" w:hAnsi="Arial Narrow"/>
          <w:bCs/>
          <w:sz w:val="26"/>
          <w:szCs w:val="26"/>
        </w:rPr>
      </w:pPr>
    </w:p>
    <w:p w14:paraId="60327954" w14:textId="77777777" w:rsidR="00B07CEA" w:rsidRDefault="00B07CEA" w:rsidP="00C87848">
      <w:pPr>
        <w:spacing w:after="0" w:line="360" w:lineRule="auto"/>
        <w:jc w:val="both"/>
        <w:rPr>
          <w:rFonts w:ascii="Arial Narrow" w:hAnsi="Arial Narrow"/>
          <w:bCs/>
          <w:sz w:val="26"/>
          <w:szCs w:val="26"/>
        </w:rPr>
      </w:pPr>
    </w:p>
    <w:p w14:paraId="7D25D15B" w14:textId="77777777" w:rsidR="00B07CEA" w:rsidRDefault="00B07CEA" w:rsidP="00C87848">
      <w:pPr>
        <w:spacing w:after="0" w:line="360" w:lineRule="auto"/>
        <w:jc w:val="both"/>
        <w:rPr>
          <w:rFonts w:ascii="Arial Narrow" w:hAnsi="Arial Narrow"/>
          <w:bCs/>
          <w:sz w:val="26"/>
          <w:szCs w:val="26"/>
        </w:rPr>
      </w:pPr>
    </w:p>
    <w:p w14:paraId="709D7743" w14:textId="77777777" w:rsidR="00B07CEA" w:rsidRDefault="00B07CEA" w:rsidP="00C87848">
      <w:pPr>
        <w:spacing w:after="0" w:line="360" w:lineRule="auto"/>
        <w:jc w:val="both"/>
        <w:rPr>
          <w:rFonts w:ascii="Arial Narrow" w:hAnsi="Arial Narrow"/>
          <w:bCs/>
          <w:sz w:val="26"/>
          <w:szCs w:val="26"/>
        </w:rPr>
      </w:pPr>
    </w:p>
    <w:p w14:paraId="61D47E03" w14:textId="77777777" w:rsidR="00B07CEA" w:rsidRDefault="00B07CEA" w:rsidP="00C87848">
      <w:pPr>
        <w:spacing w:after="0" w:line="360" w:lineRule="auto"/>
        <w:jc w:val="both"/>
        <w:rPr>
          <w:rFonts w:ascii="Arial Narrow" w:hAnsi="Arial Narrow"/>
          <w:bCs/>
          <w:sz w:val="26"/>
          <w:szCs w:val="26"/>
        </w:rPr>
      </w:pPr>
    </w:p>
    <w:p w14:paraId="35387609" w14:textId="77777777" w:rsidR="00B07CEA" w:rsidRDefault="00B07CEA" w:rsidP="00C87848">
      <w:pPr>
        <w:spacing w:after="0" w:line="360" w:lineRule="auto"/>
        <w:jc w:val="both"/>
        <w:rPr>
          <w:rFonts w:ascii="Arial Narrow" w:hAnsi="Arial Narrow"/>
          <w:bCs/>
          <w:sz w:val="26"/>
          <w:szCs w:val="26"/>
        </w:rPr>
      </w:pPr>
    </w:p>
    <w:p w14:paraId="0DF836E9" w14:textId="77777777" w:rsidR="00B07CEA" w:rsidRDefault="00B07CEA" w:rsidP="00C87848">
      <w:pPr>
        <w:spacing w:after="0" w:line="360" w:lineRule="auto"/>
        <w:jc w:val="both"/>
        <w:rPr>
          <w:rFonts w:ascii="Arial Narrow" w:hAnsi="Arial Narrow"/>
          <w:bCs/>
          <w:sz w:val="26"/>
          <w:szCs w:val="26"/>
        </w:rPr>
      </w:pPr>
    </w:p>
    <w:p w14:paraId="7A3232FF" w14:textId="77777777" w:rsidR="00B07CEA" w:rsidRDefault="00B07CEA" w:rsidP="00C87848">
      <w:pPr>
        <w:spacing w:after="0" w:line="360" w:lineRule="auto"/>
        <w:jc w:val="both"/>
        <w:rPr>
          <w:rFonts w:ascii="Arial Narrow" w:hAnsi="Arial Narrow"/>
          <w:bCs/>
          <w:sz w:val="26"/>
          <w:szCs w:val="26"/>
        </w:rPr>
      </w:pPr>
    </w:p>
    <w:p w14:paraId="670351FA" w14:textId="77777777" w:rsidR="00B07CEA" w:rsidRDefault="00B07CEA" w:rsidP="00C87848">
      <w:pPr>
        <w:spacing w:after="0" w:line="360" w:lineRule="auto"/>
        <w:jc w:val="both"/>
        <w:rPr>
          <w:rFonts w:ascii="Arial Narrow" w:hAnsi="Arial Narrow"/>
          <w:bCs/>
          <w:sz w:val="26"/>
          <w:szCs w:val="26"/>
        </w:rPr>
      </w:pPr>
    </w:p>
    <w:p w14:paraId="7124212C" w14:textId="77777777" w:rsidR="00B07CEA" w:rsidRDefault="00B07CEA" w:rsidP="00C87848">
      <w:pPr>
        <w:spacing w:after="0" w:line="360" w:lineRule="auto"/>
        <w:jc w:val="both"/>
        <w:rPr>
          <w:rFonts w:ascii="Arial Narrow" w:hAnsi="Arial Narrow"/>
          <w:bCs/>
          <w:sz w:val="26"/>
          <w:szCs w:val="26"/>
        </w:rPr>
      </w:pPr>
    </w:p>
    <w:p w14:paraId="2ED94761" w14:textId="77777777" w:rsidR="00B07CEA" w:rsidRDefault="00B07CEA" w:rsidP="00C87848">
      <w:pPr>
        <w:spacing w:after="0" w:line="360" w:lineRule="auto"/>
        <w:jc w:val="both"/>
        <w:rPr>
          <w:rFonts w:ascii="Arial Narrow" w:hAnsi="Arial Narrow"/>
          <w:bCs/>
          <w:sz w:val="26"/>
          <w:szCs w:val="26"/>
        </w:rPr>
      </w:pPr>
    </w:p>
    <w:p w14:paraId="0B313619" w14:textId="77777777" w:rsidR="00B07CEA" w:rsidRDefault="00B07CEA" w:rsidP="00C87848">
      <w:pPr>
        <w:spacing w:after="0" w:line="360" w:lineRule="auto"/>
        <w:jc w:val="both"/>
        <w:rPr>
          <w:rFonts w:ascii="Arial Narrow" w:hAnsi="Arial Narrow"/>
          <w:bCs/>
          <w:sz w:val="26"/>
          <w:szCs w:val="26"/>
        </w:rPr>
      </w:pPr>
    </w:p>
    <w:p w14:paraId="71B91497"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7" w:name="_Toc78382227"/>
      <w:bookmarkStart w:id="248" w:name="_Toc144832352"/>
      <w:r w:rsidRPr="00D4203A">
        <w:lastRenderedPageBreak/>
        <w:t xml:space="preserve">DETAILS OF PLANT AND </w:t>
      </w:r>
      <w:bookmarkEnd w:id="247"/>
      <w:r w:rsidR="005E492D" w:rsidRPr="00D4203A">
        <w:t>MACHINERY: -</w:t>
      </w:r>
      <w:bookmarkEnd w:id="248"/>
    </w:p>
    <w:tbl>
      <w:tblPr>
        <w:tblW w:w="946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00"/>
        <w:gridCol w:w="2605"/>
        <w:gridCol w:w="1235"/>
        <w:gridCol w:w="1639"/>
        <w:gridCol w:w="1462"/>
        <w:gridCol w:w="1620"/>
      </w:tblGrid>
      <w:tr w:rsidR="00B07CEA" w:rsidRPr="00B07CEA" w14:paraId="19DFECD2" w14:textId="77777777" w:rsidTr="00B07CEA">
        <w:trPr>
          <w:trHeight w:val="660"/>
        </w:trPr>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311277"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S. No.</w:t>
            </w:r>
          </w:p>
        </w:tc>
        <w:tc>
          <w:tcPr>
            <w:tcW w:w="2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9E10E9" w14:textId="77777777" w:rsidR="00B07CEA" w:rsidRPr="00B07CEA" w:rsidRDefault="00B07CEA" w:rsidP="00B07CEA">
            <w:pPr>
              <w:spacing w:after="0" w:line="240" w:lineRule="auto"/>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Asset Description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FB7E87"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Working Sheet</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31F09D"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Gross Book Value (Rs.)</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1E87C46"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Net Book Value (Rs.)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F4369D"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Fair Market Value (Rs.)</w:t>
            </w:r>
          </w:p>
        </w:tc>
      </w:tr>
      <w:tr w:rsidR="00B07CEA" w:rsidRPr="00B07CEA" w14:paraId="3F384B2F" w14:textId="77777777" w:rsidTr="00B07CEA">
        <w:trPr>
          <w:trHeight w:val="330"/>
        </w:trPr>
        <w:tc>
          <w:tcPr>
            <w:tcW w:w="900" w:type="dxa"/>
            <w:tcBorders>
              <w:top w:val="single" w:sz="4" w:space="0" w:color="FFFFFF" w:themeColor="background1"/>
            </w:tcBorders>
            <w:shd w:val="clear" w:color="auto" w:fill="auto"/>
            <w:vAlign w:val="center"/>
            <w:hideMark/>
          </w:tcPr>
          <w:p w14:paraId="3E8CE837"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I</w:t>
            </w:r>
          </w:p>
        </w:tc>
        <w:tc>
          <w:tcPr>
            <w:tcW w:w="2605" w:type="dxa"/>
            <w:tcBorders>
              <w:top w:val="single" w:sz="4" w:space="0" w:color="FFFFFF" w:themeColor="background1"/>
            </w:tcBorders>
            <w:shd w:val="clear" w:color="auto" w:fill="auto"/>
            <w:vAlign w:val="center"/>
            <w:hideMark/>
          </w:tcPr>
          <w:p w14:paraId="3EB55B19" w14:textId="77777777" w:rsidR="00B07CEA" w:rsidRPr="00B07CEA" w:rsidRDefault="00B07CEA" w:rsidP="00B07CEA">
            <w:pPr>
              <w:spacing w:after="0" w:line="360" w:lineRule="auto"/>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DTA</w:t>
            </w:r>
          </w:p>
        </w:tc>
        <w:tc>
          <w:tcPr>
            <w:tcW w:w="1235" w:type="dxa"/>
            <w:tcBorders>
              <w:top w:val="single" w:sz="4" w:space="0" w:color="FFFFFF" w:themeColor="background1"/>
            </w:tcBorders>
            <w:shd w:val="clear" w:color="auto" w:fill="auto"/>
            <w:noWrap/>
            <w:vAlign w:val="bottom"/>
            <w:hideMark/>
          </w:tcPr>
          <w:p w14:paraId="4E74B51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tcBorders>
              <w:top w:val="single" w:sz="4" w:space="0" w:color="FFFFFF" w:themeColor="background1"/>
            </w:tcBorders>
            <w:shd w:val="clear" w:color="auto" w:fill="auto"/>
            <w:noWrap/>
            <w:vAlign w:val="bottom"/>
            <w:hideMark/>
          </w:tcPr>
          <w:p w14:paraId="6E54C3A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462" w:type="dxa"/>
            <w:tcBorders>
              <w:top w:val="single" w:sz="4" w:space="0" w:color="FFFFFF" w:themeColor="background1"/>
            </w:tcBorders>
            <w:shd w:val="clear" w:color="auto" w:fill="auto"/>
            <w:noWrap/>
            <w:vAlign w:val="bottom"/>
            <w:hideMark/>
          </w:tcPr>
          <w:p w14:paraId="44E26DE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20" w:type="dxa"/>
            <w:tcBorders>
              <w:top w:val="single" w:sz="4" w:space="0" w:color="FFFFFF" w:themeColor="background1"/>
            </w:tcBorders>
            <w:shd w:val="clear" w:color="auto" w:fill="auto"/>
            <w:noWrap/>
            <w:vAlign w:val="bottom"/>
            <w:hideMark/>
          </w:tcPr>
          <w:p w14:paraId="3DA006F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r>
      <w:tr w:rsidR="00B07CEA" w:rsidRPr="00B07CEA" w14:paraId="7C5958D5" w14:textId="77777777" w:rsidTr="00B07CEA">
        <w:trPr>
          <w:trHeight w:val="330"/>
        </w:trPr>
        <w:tc>
          <w:tcPr>
            <w:tcW w:w="900" w:type="dxa"/>
            <w:shd w:val="clear" w:color="auto" w:fill="auto"/>
            <w:noWrap/>
            <w:vAlign w:val="bottom"/>
            <w:hideMark/>
          </w:tcPr>
          <w:p w14:paraId="6DA923E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w:t>
            </w:r>
          </w:p>
        </w:tc>
        <w:tc>
          <w:tcPr>
            <w:tcW w:w="2605" w:type="dxa"/>
            <w:shd w:val="clear" w:color="auto" w:fill="auto"/>
            <w:noWrap/>
            <w:vAlign w:val="bottom"/>
            <w:hideMark/>
          </w:tcPr>
          <w:p w14:paraId="0CD399AF"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Plant &amp; Machinery</w:t>
            </w:r>
          </w:p>
        </w:tc>
        <w:tc>
          <w:tcPr>
            <w:tcW w:w="1235" w:type="dxa"/>
            <w:vMerge w:val="restart"/>
            <w:shd w:val="clear" w:color="auto" w:fill="auto"/>
            <w:noWrap/>
            <w:vAlign w:val="center"/>
            <w:hideMark/>
          </w:tcPr>
          <w:p w14:paraId="2CBB81C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Working Sheet. 1</w:t>
            </w:r>
          </w:p>
        </w:tc>
        <w:tc>
          <w:tcPr>
            <w:tcW w:w="1639" w:type="dxa"/>
            <w:shd w:val="clear" w:color="auto" w:fill="auto"/>
            <w:noWrap/>
            <w:vAlign w:val="bottom"/>
            <w:hideMark/>
          </w:tcPr>
          <w:p w14:paraId="306D7EE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72,57,14,469</w:t>
            </w:r>
          </w:p>
        </w:tc>
        <w:tc>
          <w:tcPr>
            <w:tcW w:w="1462" w:type="dxa"/>
            <w:shd w:val="clear" w:color="auto" w:fill="auto"/>
            <w:noWrap/>
            <w:vAlign w:val="bottom"/>
            <w:hideMark/>
          </w:tcPr>
          <w:p w14:paraId="73AA9A8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31,94,15,008</w:t>
            </w:r>
          </w:p>
        </w:tc>
        <w:tc>
          <w:tcPr>
            <w:tcW w:w="1620" w:type="dxa"/>
            <w:shd w:val="clear" w:color="auto" w:fill="auto"/>
            <w:noWrap/>
            <w:vAlign w:val="bottom"/>
            <w:hideMark/>
          </w:tcPr>
          <w:p w14:paraId="72F6AD0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36,35,66,252</w:t>
            </w:r>
          </w:p>
        </w:tc>
      </w:tr>
      <w:tr w:rsidR="00B07CEA" w:rsidRPr="00B07CEA" w14:paraId="14298406" w14:textId="77777777" w:rsidTr="00B07CEA">
        <w:trPr>
          <w:trHeight w:val="330"/>
        </w:trPr>
        <w:tc>
          <w:tcPr>
            <w:tcW w:w="900" w:type="dxa"/>
            <w:shd w:val="clear" w:color="auto" w:fill="auto"/>
            <w:noWrap/>
            <w:vAlign w:val="bottom"/>
            <w:hideMark/>
          </w:tcPr>
          <w:p w14:paraId="0AB1DB7E"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w:t>
            </w:r>
          </w:p>
        </w:tc>
        <w:tc>
          <w:tcPr>
            <w:tcW w:w="2605" w:type="dxa"/>
            <w:shd w:val="clear" w:color="auto" w:fill="auto"/>
            <w:noWrap/>
            <w:vAlign w:val="bottom"/>
            <w:hideMark/>
          </w:tcPr>
          <w:p w14:paraId="643E2AD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w:t>
            </w:r>
          </w:p>
        </w:tc>
        <w:tc>
          <w:tcPr>
            <w:tcW w:w="1235" w:type="dxa"/>
            <w:vMerge/>
            <w:vAlign w:val="center"/>
            <w:hideMark/>
          </w:tcPr>
          <w:p w14:paraId="3FFE718B"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1F56A9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1,04,34,58,706</w:t>
            </w:r>
          </w:p>
        </w:tc>
        <w:tc>
          <w:tcPr>
            <w:tcW w:w="1462" w:type="dxa"/>
            <w:shd w:val="clear" w:color="auto" w:fill="auto"/>
            <w:noWrap/>
            <w:vAlign w:val="bottom"/>
            <w:hideMark/>
          </w:tcPr>
          <w:p w14:paraId="5AB182B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31,74,75,849</w:t>
            </w:r>
          </w:p>
        </w:tc>
        <w:tc>
          <w:tcPr>
            <w:tcW w:w="1620" w:type="dxa"/>
            <w:shd w:val="clear" w:color="auto" w:fill="auto"/>
            <w:noWrap/>
            <w:vAlign w:val="bottom"/>
            <w:hideMark/>
          </w:tcPr>
          <w:p w14:paraId="66EFAF6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41,30,73,617</w:t>
            </w:r>
          </w:p>
        </w:tc>
      </w:tr>
      <w:tr w:rsidR="00B07CEA" w:rsidRPr="00B07CEA" w14:paraId="51A853DA" w14:textId="77777777" w:rsidTr="00B07CEA">
        <w:trPr>
          <w:trHeight w:val="330"/>
        </w:trPr>
        <w:tc>
          <w:tcPr>
            <w:tcW w:w="900" w:type="dxa"/>
            <w:shd w:val="clear" w:color="auto" w:fill="auto"/>
            <w:noWrap/>
            <w:vAlign w:val="bottom"/>
            <w:hideMark/>
          </w:tcPr>
          <w:p w14:paraId="17BAA01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w:t>
            </w:r>
          </w:p>
        </w:tc>
        <w:tc>
          <w:tcPr>
            <w:tcW w:w="2605" w:type="dxa"/>
            <w:shd w:val="clear" w:color="auto" w:fill="auto"/>
            <w:noWrap/>
            <w:vAlign w:val="bottom"/>
            <w:hideMark/>
          </w:tcPr>
          <w:p w14:paraId="6D9C57E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Equipments</w:t>
            </w:r>
          </w:p>
        </w:tc>
        <w:tc>
          <w:tcPr>
            <w:tcW w:w="1235" w:type="dxa"/>
            <w:vMerge/>
            <w:vAlign w:val="center"/>
            <w:hideMark/>
          </w:tcPr>
          <w:p w14:paraId="21E48EE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584A51D6"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7,30,79,877</w:t>
            </w:r>
          </w:p>
        </w:tc>
        <w:tc>
          <w:tcPr>
            <w:tcW w:w="1462" w:type="dxa"/>
            <w:shd w:val="clear" w:color="auto" w:fill="auto"/>
            <w:noWrap/>
            <w:vAlign w:val="bottom"/>
            <w:hideMark/>
          </w:tcPr>
          <w:p w14:paraId="3632618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3,66,78,868</w:t>
            </w:r>
          </w:p>
        </w:tc>
        <w:tc>
          <w:tcPr>
            <w:tcW w:w="1620" w:type="dxa"/>
            <w:shd w:val="clear" w:color="auto" w:fill="auto"/>
            <w:noWrap/>
            <w:vAlign w:val="bottom"/>
            <w:hideMark/>
          </w:tcPr>
          <w:p w14:paraId="45D32E6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3,65,50,059</w:t>
            </w:r>
          </w:p>
        </w:tc>
      </w:tr>
      <w:tr w:rsidR="00B07CEA" w:rsidRPr="00B07CEA" w14:paraId="1F9F1A02" w14:textId="77777777" w:rsidTr="00B07CEA">
        <w:trPr>
          <w:trHeight w:val="330"/>
        </w:trPr>
        <w:tc>
          <w:tcPr>
            <w:tcW w:w="900" w:type="dxa"/>
            <w:shd w:val="clear" w:color="auto" w:fill="auto"/>
            <w:noWrap/>
            <w:vAlign w:val="bottom"/>
            <w:hideMark/>
          </w:tcPr>
          <w:p w14:paraId="41A5A6A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w:t>
            </w:r>
          </w:p>
        </w:tc>
        <w:tc>
          <w:tcPr>
            <w:tcW w:w="2605" w:type="dxa"/>
            <w:shd w:val="clear" w:color="auto" w:fill="auto"/>
            <w:noWrap/>
            <w:vAlign w:val="bottom"/>
            <w:hideMark/>
          </w:tcPr>
          <w:p w14:paraId="0AF6B042" w14:textId="37F402E2"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Furniture</w:t>
            </w:r>
            <w:r w:rsidRPr="00B07CEA">
              <w:rPr>
                <w:rFonts w:ascii="Arial Narrow" w:eastAsia="Times New Roman" w:hAnsi="Arial Narrow" w:cs="Calibri"/>
                <w:color w:val="000000"/>
                <w:sz w:val="26"/>
                <w:szCs w:val="26"/>
                <w:lang w:eastAsia="en-IN"/>
              </w:rPr>
              <w:t xml:space="preserve"> </w:t>
            </w:r>
          </w:p>
        </w:tc>
        <w:tc>
          <w:tcPr>
            <w:tcW w:w="1235" w:type="dxa"/>
            <w:vMerge/>
            <w:vAlign w:val="center"/>
            <w:hideMark/>
          </w:tcPr>
          <w:p w14:paraId="34D47CD0"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56C5112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6,00,34,060</w:t>
            </w:r>
          </w:p>
        </w:tc>
        <w:tc>
          <w:tcPr>
            <w:tcW w:w="1462" w:type="dxa"/>
            <w:shd w:val="clear" w:color="auto" w:fill="auto"/>
            <w:noWrap/>
            <w:vAlign w:val="bottom"/>
            <w:hideMark/>
          </w:tcPr>
          <w:p w14:paraId="6130CE7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1,58,62,566</w:t>
            </w:r>
          </w:p>
        </w:tc>
        <w:tc>
          <w:tcPr>
            <w:tcW w:w="1620" w:type="dxa"/>
            <w:shd w:val="clear" w:color="auto" w:fill="auto"/>
            <w:noWrap/>
            <w:vAlign w:val="bottom"/>
            <w:hideMark/>
          </w:tcPr>
          <w:p w14:paraId="286E041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1,64,54,008</w:t>
            </w:r>
          </w:p>
        </w:tc>
      </w:tr>
      <w:tr w:rsidR="00B07CEA" w:rsidRPr="00B07CEA" w14:paraId="71D091F4" w14:textId="77777777" w:rsidTr="00B07CEA">
        <w:trPr>
          <w:trHeight w:val="330"/>
        </w:trPr>
        <w:tc>
          <w:tcPr>
            <w:tcW w:w="900" w:type="dxa"/>
            <w:shd w:val="clear" w:color="auto" w:fill="auto"/>
            <w:noWrap/>
            <w:vAlign w:val="bottom"/>
            <w:hideMark/>
          </w:tcPr>
          <w:p w14:paraId="35B56EAE"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w:t>
            </w:r>
          </w:p>
        </w:tc>
        <w:tc>
          <w:tcPr>
            <w:tcW w:w="2605" w:type="dxa"/>
            <w:shd w:val="clear" w:color="auto" w:fill="auto"/>
            <w:noWrap/>
            <w:vAlign w:val="bottom"/>
            <w:hideMark/>
          </w:tcPr>
          <w:p w14:paraId="0C63ECA5"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Computers</w:t>
            </w:r>
          </w:p>
        </w:tc>
        <w:tc>
          <w:tcPr>
            <w:tcW w:w="1235" w:type="dxa"/>
            <w:vMerge/>
            <w:vAlign w:val="center"/>
            <w:hideMark/>
          </w:tcPr>
          <w:p w14:paraId="707A2AD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19CA5D1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5,61,27,528</w:t>
            </w:r>
          </w:p>
        </w:tc>
        <w:tc>
          <w:tcPr>
            <w:tcW w:w="1462" w:type="dxa"/>
            <w:shd w:val="clear" w:color="auto" w:fill="auto"/>
            <w:noWrap/>
            <w:vAlign w:val="bottom"/>
            <w:hideMark/>
          </w:tcPr>
          <w:p w14:paraId="0361ECE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90,46,381</w:t>
            </w:r>
          </w:p>
        </w:tc>
        <w:tc>
          <w:tcPr>
            <w:tcW w:w="1620" w:type="dxa"/>
            <w:shd w:val="clear" w:color="auto" w:fill="auto"/>
            <w:noWrap/>
            <w:vAlign w:val="bottom"/>
            <w:hideMark/>
          </w:tcPr>
          <w:p w14:paraId="5EC9766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1,18,99,955</w:t>
            </w:r>
          </w:p>
        </w:tc>
      </w:tr>
      <w:tr w:rsidR="00B07CEA" w:rsidRPr="00B07CEA" w14:paraId="25659606" w14:textId="77777777" w:rsidTr="00B07CEA">
        <w:trPr>
          <w:trHeight w:val="330"/>
        </w:trPr>
        <w:tc>
          <w:tcPr>
            <w:tcW w:w="900" w:type="dxa"/>
            <w:shd w:val="clear" w:color="auto" w:fill="auto"/>
            <w:noWrap/>
            <w:vAlign w:val="bottom"/>
            <w:hideMark/>
          </w:tcPr>
          <w:p w14:paraId="697C287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w:t>
            </w:r>
          </w:p>
        </w:tc>
        <w:tc>
          <w:tcPr>
            <w:tcW w:w="2605" w:type="dxa"/>
            <w:shd w:val="clear" w:color="auto" w:fill="auto"/>
            <w:noWrap/>
            <w:vAlign w:val="bottom"/>
            <w:hideMark/>
          </w:tcPr>
          <w:p w14:paraId="5B2A1E26"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WIP Plant &amp; Machinery</w:t>
            </w:r>
          </w:p>
        </w:tc>
        <w:tc>
          <w:tcPr>
            <w:tcW w:w="1235" w:type="dxa"/>
            <w:vMerge/>
            <w:vAlign w:val="center"/>
            <w:hideMark/>
          </w:tcPr>
          <w:p w14:paraId="79D3705E"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F8ABAD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1,28,583</w:t>
            </w:r>
          </w:p>
        </w:tc>
        <w:tc>
          <w:tcPr>
            <w:tcW w:w="1462" w:type="dxa"/>
            <w:shd w:val="clear" w:color="auto" w:fill="auto"/>
            <w:noWrap/>
            <w:vAlign w:val="bottom"/>
            <w:hideMark/>
          </w:tcPr>
          <w:p w14:paraId="482D905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1,28,583</w:t>
            </w:r>
          </w:p>
        </w:tc>
        <w:tc>
          <w:tcPr>
            <w:tcW w:w="1620" w:type="dxa"/>
            <w:shd w:val="clear" w:color="auto" w:fill="auto"/>
            <w:noWrap/>
            <w:vAlign w:val="bottom"/>
            <w:hideMark/>
          </w:tcPr>
          <w:p w14:paraId="1707E84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0</w:t>
            </w:r>
          </w:p>
        </w:tc>
      </w:tr>
      <w:tr w:rsidR="00B07CEA" w:rsidRPr="00B07CEA" w14:paraId="513E555B" w14:textId="77777777" w:rsidTr="00B07CEA">
        <w:trPr>
          <w:trHeight w:val="330"/>
        </w:trPr>
        <w:tc>
          <w:tcPr>
            <w:tcW w:w="900" w:type="dxa"/>
            <w:shd w:val="clear" w:color="auto" w:fill="auto"/>
            <w:noWrap/>
            <w:vAlign w:val="bottom"/>
            <w:hideMark/>
          </w:tcPr>
          <w:p w14:paraId="4539358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w:t>
            </w:r>
          </w:p>
        </w:tc>
        <w:tc>
          <w:tcPr>
            <w:tcW w:w="2605" w:type="dxa"/>
            <w:shd w:val="clear" w:color="auto" w:fill="auto"/>
            <w:noWrap/>
            <w:vAlign w:val="bottom"/>
            <w:hideMark/>
          </w:tcPr>
          <w:p w14:paraId="3EC8461A"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 AUC</w:t>
            </w:r>
          </w:p>
        </w:tc>
        <w:tc>
          <w:tcPr>
            <w:tcW w:w="1235" w:type="dxa"/>
            <w:vMerge/>
            <w:vAlign w:val="center"/>
            <w:hideMark/>
          </w:tcPr>
          <w:p w14:paraId="24363228"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4E2EF2C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2,08,244</w:t>
            </w:r>
          </w:p>
        </w:tc>
        <w:tc>
          <w:tcPr>
            <w:tcW w:w="1462" w:type="dxa"/>
            <w:shd w:val="clear" w:color="auto" w:fill="auto"/>
            <w:noWrap/>
            <w:vAlign w:val="bottom"/>
            <w:hideMark/>
          </w:tcPr>
          <w:p w14:paraId="7A24E315"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2,08,244</w:t>
            </w:r>
          </w:p>
        </w:tc>
        <w:tc>
          <w:tcPr>
            <w:tcW w:w="1620" w:type="dxa"/>
            <w:shd w:val="clear" w:color="auto" w:fill="auto"/>
            <w:noWrap/>
            <w:vAlign w:val="bottom"/>
            <w:hideMark/>
          </w:tcPr>
          <w:p w14:paraId="7428833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1,52,018</w:t>
            </w:r>
          </w:p>
        </w:tc>
      </w:tr>
      <w:tr w:rsidR="00B07CEA" w:rsidRPr="00B07CEA" w14:paraId="4AFF8C9A" w14:textId="77777777" w:rsidTr="00B07CEA">
        <w:trPr>
          <w:trHeight w:val="330"/>
        </w:trPr>
        <w:tc>
          <w:tcPr>
            <w:tcW w:w="900" w:type="dxa"/>
            <w:shd w:val="clear" w:color="auto" w:fill="auto"/>
            <w:noWrap/>
            <w:vAlign w:val="bottom"/>
            <w:hideMark/>
          </w:tcPr>
          <w:p w14:paraId="5F5D5A7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1B63D82E"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60690D7D"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(I)</w:t>
            </w:r>
          </w:p>
        </w:tc>
        <w:tc>
          <w:tcPr>
            <w:tcW w:w="1639" w:type="dxa"/>
            <w:shd w:val="clear" w:color="auto" w:fill="auto"/>
            <w:noWrap/>
            <w:vAlign w:val="bottom"/>
            <w:hideMark/>
          </w:tcPr>
          <w:p w14:paraId="393757C4"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1,95,87,51,467</w:t>
            </w:r>
          </w:p>
        </w:tc>
        <w:tc>
          <w:tcPr>
            <w:tcW w:w="1462" w:type="dxa"/>
            <w:shd w:val="clear" w:color="auto" w:fill="auto"/>
            <w:noWrap/>
            <w:vAlign w:val="bottom"/>
            <w:hideMark/>
          </w:tcPr>
          <w:p w14:paraId="1B2ECE80"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69,88,15,499</w:t>
            </w:r>
          </w:p>
        </w:tc>
        <w:tc>
          <w:tcPr>
            <w:tcW w:w="1620" w:type="dxa"/>
            <w:shd w:val="clear" w:color="auto" w:fill="auto"/>
            <w:noWrap/>
            <w:vAlign w:val="bottom"/>
            <w:hideMark/>
          </w:tcPr>
          <w:p w14:paraId="6DB4C53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84,16,95,910</w:t>
            </w:r>
          </w:p>
        </w:tc>
      </w:tr>
      <w:tr w:rsidR="00B07CEA" w:rsidRPr="00B07CEA" w14:paraId="77270B05" w14:textId="77777777" w:rsidTr="00B07CEA">
        <w:trPr>
          <w:trHeight w:val="330"/>
        </w:trPr>
        <w:tc>
          <w:tcPr>
            <w:tcW w:w="900" w:type="dxa"/>
            <w:shd w:val="clear" w:color="auto" w:fill="auto"/>
            <w:noWrap/>
            <w:vAlign w:val="bottom"/>
            <w:hideMark/>
          </w:tcPr>
          <w:p w14:paraId="48C1C8E3"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II</w:t>
            </w:r>
          </w:p>
        </w:tc>
        <w:tc>
          <w:tcPr>
            <w:tcW w:w="2605" w:type="dxa"/>
            <w:shd w:val="clear" w:color="auto" w:fill="auto"/>
            <w:noWrap/>
            <w:vAlign w:val="bottom"/>
            <w:hideMark/>
          </w:tcPr>
          <w:p w14:paraId="4D44773E" w14:textId="77777777" w:rsidR="00B07CEA" w:rsidRPr="00B07CEA" w:rsidRDefault="00B07CEA" w:rsidP="00B07CEA">
            <w:pPr>
              <w:spacing w:after="0" w:line="360" w:lineRule="auto"/>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SEZ</w:t>
            </w:r>
          </w:p>
        </w:tc>
        <w:tc>
          <w:tcPr>
            <w:tcW w:w="1235" w:type="dxa"/>
            <w:shd w:val="clear" w:color="auto" w:fill="auto"/>
            <w:noWrap/>
            <w:vAlign w:val="bottom"/>
            <w:hideMark/>
          </w:tcPr>
          <w:p w14:paraId="569F6A0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3CB27218" w14:textId="0495F8EC"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24CFD25F" w14:textId="087B36B3"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620" w:type="dxa"/>
            <w:shd w:val="clear" w:color="auto" w:fill="auto"/>
            <w:noWrap/>
            <w:vAlign w:val="bottom"/>
            <w:hideMark/>
          </w:tcPr>
          <w:p w14:paraId="53C63D35" w14:textId="79EE3702"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r>
      <w:tr w:rsidR="00B07CEA" w:rsidRPr="00B07CEA" w14:paraId="42324DD8" w14:textId="77777777" w:rsidTr="00B07CEA">
        <w:trPr>
          <w:trHeight w:val="330"/>
        </w:trPr>
        <w:tc>
          <w:tcPr>
            <w:tcW w:w="900" w:type="dxa"/>
            <w:shd w:val="clear" w:color="auto" w:fill="auto"/>
            <w:noWrap/>
            <w:vAlign w:val="bottom"/>
            <w:hideMark/>
          </w:tcPr>
          <w:p w14:paraId="2FDEA6D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w:t>
            </w:r>
          </w:p>
        </w:tc>
        <w:tc>
          <w:tcPr>
            <w:tcW w:w="2605" w:type="dxa"/>
            <w:shd w:val="clear" w:color="auto" w:fill="auto"/>
            <w:noWrap/>
            <w:vAlign w:val="bottom"/>
            <w:hideMark/>
          </w:tcPr>
          <w:p w14:paraId="0BB27E44"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Plant &amp; Machinery</w:t>
            </w:r>
          </w:p>
        </w:tc>
        <w:tc>
          <w:tcPr>
            <w:tcW w:w="1235" w:type="dxa"/>
            <w:vMerge w:val="restart"/>
            <w:shd w:val="clear" w:color="auto" w:fill="auto"/>
            <w:noWrap/>
            <w:vAlign w:val="center"/>
            <w:hideMark/>
          </w:tcPr>
          <w:p w14:paraId="59A29E1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Working Sheet 2</w:t>
            </w:r>
          </w:p>
        </w:tc>
        <w:tc>
          <w:tcPr>
            <w:tcW w:w="1639" w:type="dxa"/>
            <w:shd w:val="clear" w:color="auto" w:fill="auto"/>
            <w:noWrap/>
            <w:vAlign w:val="bottom"/>
            <w:hideMark/>
          </w:tcPr>
          <w:p w14:paraId="4E98AD3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11,90,05,310</w:t>
            </w:r>
          </w:p>
        </w:tc>
        <w:tc>
          <w:tcPr>
            <w:tcW w:w="1462" w:type="dxa"/>
            <w:shd w:val="clear" w:color="auto" w:fill="auto"/>
            <w:noWrap/>
            <w:vAlign w:val="bottom"/>
            <w:hideMark/>
          </w:tcPr>
          <w:p w14:paraId="5239889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4,82,98,821</w:t>
            </w:r>
          </w:p>
        </w:tc>
        <w:tc>
          <w:tcPr>
            <w:tcW w:w="1620" w:type="dxa"/>
            <w:shd w:val="clear" w:color="auto" w:fill="auto"/>
            <w:noWrap/>
            <w:vAlign w:val="bottom"/>
            <w:hideMark/>
          </w:tcPr>
          <w:p w14:paraId="043A0DD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6,10,97,352</w:t>
            </w:r>
          </w:p>
        </w:tc>
      </w:tr>
      <w:tr w:rsidR="00B07CEA" w:rsidRPr="00B07CEA" w14:paraId="1CA271CB" w14:textId="77777777" w:rsidTr="00B07CEA">
        <w:trPr>
          <w:trHeight w:val="330"/>
        </w:trPr>
        <w:tc>
          <w:tcPr>
            <w:tcW w:w="900" w:type="dxa"/>
            <w:shd w:val="clear" w:color="auto" w:fill="auto"/>
            <w:noWrap/>
            <w:vAlign w:val="bottom"/>
            <w:hideMark/>
          </w:tcPr>
          <w:p w14:paraId="1EE135A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w:t>
            </w:r>
          </w:p>
        </w:tc>
        <w:tc>
          <w:tcPr>
            <w:tcW w:w="2605" w:type="dxa"/>
            <w:shd w:val="clear" w:color="auto" w:fill="auto"/>
            <w:noWrap/>
            <w:vAlign w:val="bottom"/>
            <w:hideMark/>
          </w:tcPr>
          <w:p w14:paraId="40D42DDF"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w:t>
            </w:r>
          </w:p>
        </w:tc>
        <w:tc>
          <w:tcPr>
            <w:tcW w:w="1235" w:type="dxa"/>
            <w:vMerge/>
            <w:vAlign w:val="center"/>
            <w:hideMark/>
          </w:tcPr>
          <w:p w14:paraId="26F09490"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768015E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16,27,06,692</w:t>
            </w:r>
          </w:p>
        </w:tc>
        <w:tc>
          <w:tcPr>
            <w:tcW w:w="1462" w:type="dxa"/>
            <w:shd w:val="clear" w:color="auto" w:fill="auto"/>
            <w:noWrap/>
            <w:vAlign w:val="bottom"/>
            <w:hideMark/>
          </w:tcPr>
          <w:p w14:paraId="2AD5249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5,74,34,509</w:t>
            </w:r>
          </w:p>
        </w:tc>
        <w:tc>
          <w:tcPr>
            <w:tcW w:w="1620" w:type="dxa"/>
            <w:shd w:val="clear" w:color="auto" w:fill="auto"/>
            <w:noWrap/>
            <w:vAlign w:val="bottom"/>
            <w:hideMark/>
          </w:tcPr>
          <w:p w14:paraId="4DE9C7C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6,85,86,825</w:t>
            </w:r>
          </w:p>
        </w:tc>
      </w:tr>
      <w:tr w:rsidR="00B07CEA" w:rsidRPr="00B07CEA" w14:paraId="2CB9B451" w14:textId="77777777" w:rsidTr="00B07CEA">
        <w:trPr>
          <w:trHeight w:val="330"/>
        </w:trPr>
        <w:tc>
          <w:tcPr>
            <w:tcW w:w="900" w:type="dxa"/>
            <w:shd w:val="clear" w:color="auto" w:fill="auto"/>
            <w:noWrap/>
            <w:vAlign w:val="bottom"/>
            <w:hideMark/>
          </w:tcPr>
          <w:p w14:paraId="1EF43152"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w:t>
            </w:r>
          </w:p>
        </w:tc>
        <w:tc>
          <w:tcPr>
            <w:tcW w:w="2605" w:type="dxa"/>
            <w:shd w:val="clear" w:color="auto" w:fill="auto"/>
            <w:noWrap/>
            <w:vAlign w:val="bottom"/>
            <w:hideMark/>
          </w:tcPr>
          <w:p w14:paraId="1914CF96"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Equipments</w:t>
            </w:r>
          </w:p>
        </w:tc>
        <w:tc>
          <w:tcPr>
            <w:tcW w:w="1235" w:type="dxa"/>
            <w:vMerge/>
            <w:vAlign w:val="center"/>
            <w:hideMark/>
          </w:tcPr>
          <w:p w14:paraId="4E6C7B31"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2BEEE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99,96,105</w:t>
            </w:r>
          </w:p>
        </w:tc>
        <w:tc>
          <w:tcPr>
            <w:tcW w:w="1462" w:type="dxa"/>
            <w:shd w:val="clear" w:color="auto" w:fill="auto"/>
            <w:noWrap/>
            <w:vAlign w:val="bottom"/>
            <w:hideMark/>
          </w:tcPr>
          <w:p w14:paraId="61D08D5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27,35,632</w:t>
            </w:r>
          </w:p>
        </w:tc>
        <w:tc>
          <w:tcPr>
            <w:tcW w:w="1620" w:type="dxa"/>
            <w:shd w:val="clear" w:color="auto" w:fill="auto"/>
            <w:noWrap/>
            <w:vAlign w:val="bottom"/>
            <w:hideMark/>
          </w:tcPr>
          <w:p w14:paraId="18CA876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28,79,731</w:t>
            </w:r>
          </w:p>
        </w:tc>
      </w:tr>
      <w:tr w:rsidR="00B07CEA" w:rsidRPr="00B07CEA" w14:paraId="5445439B" w14:textId="77777777" w:rsidTr="00B07CEA">
        <w:trPr>
          <w:trHeight w:val="330"/>
        </w:trPr>
        <w:tc>
          <w:tcPr>
            <w:tcW w:w="900" w:type="dxa"/>
            <w:shd w:val="clear" w:color="auto" w:fill="auto"/>
            <w:noWrap/>
            <w:vAlign w:val="bottom"/>
            <w:hideMark/>
          </w:tcPr>
          <w:p w14:paraId="6B4753D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w:t>
            </w:r>
          </w:p>
        </w:tc>
        <w:tc>
          <w:tcPr>
            <w:tcW w:w="2605" w:type="dxa"/>
            <w:shd w:val="clear" w:color="auto" w:fill="auto"/>
            <w:noWrap/>
            <w:vAlign w:val="bottom"/>
            <w:hideMark/>
          </w:tcPr>
          <w:p w14:paraId="2A68B68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roofErr w:type="spellStart"/>
            <w:r w:rsidRPr="00B07CEA">
              <w:rPr>
                <w:rFonts w:ascii="Arial Narrow" w:eastAsia="Times New Roman" w:hAnsi="Arial Narrow" w:cs="Calibri"/>
                <w:color w:val="000000"/>
                <w:sz w:val="26"/>
                <w:szCs w:val="26"/>
                <w:lang w:eastAsia="en-IN"/>
              </w:rPr>
              <w:t>Furinture</w:t>
            </w:r>
            <w:proofErr w:type="spellEnd"/>
            <w:r w:rsidRPr="00B07CEA">
              <w:rPr>
                <w:rFonts w:ascii="Arial Narrow" w:eastAsia="Times New Roman" w:hAnsi="Arial Narrow" w:cs="Calibri"/>
                <w:color w:val="000000"/>
                <w:sz w:val="26"/>
                <w:szCs w:val="26"/>
                <w:lang w:eastAsia="en-IN"/>
              </w:rPr>
              <w:t xml:space="preserve"> </w:t>
            </w:r>
          </w:p>
        </w:tc>
        <w:tc>
          <w:tcPr>
            <w:tcW w:w="1235" w:type="dxa"/>
            <w:vMerge/>
            <w:vAlign w:val="center"/>
            <w:hideMark/>
          </w:tcPr>
          <w:p w14:paraId="0E2F14EA"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F420D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1,01,99,363</w:t>
            </w:r>
          </w:p>
        </w:tc>
        <w:tc>
          <w:tcPr>
            <w:tcW w:w="1462" w:type="dxa"/>
            <w:shd w:val="clear" w:color="auto" w:fill="auto"/>
            <w:noWrap/>
            <w:vAlign w:val="bottom"/>
            <w:hideMark/>
          </w:tcPr>
          <w:p w14:paraId="640CE60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31,86,657</w:t>
            </w:r>
          </w:p>
        </w:tc>
        <w:tc>
          <w:tcPr>
            <w:tcW w:w="1620" w:type="dxa"/>
            <w:shd w:val="clear" w:color="auto" w:fill="auto"/>
            <w:noWrap/>
            <w:vAlign w:val="bottom"/>
            <w:hideMark/>
          </w:tcPr>
          <w:p w14:paraId="5DE278E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32,55,249</w:t>
            </w:r>
          </w:p>
        </w:tc>
      </w:tr>
      <w:tr w:rsidR="00B07CEA" w:rsidRPr="00B07CEA" w14:paraId="545955EE" w14:textId="77777777" w:rsidTr="00B07CEA">
        <w:trPr>
          <w:trHeight w:val="330"/>
        </w:trPr>
        <w:tc>
          <w:tcPr>
            <w:tcW w:w="900" w:type="dxa"/>
            <w:shd w:val="clear" w:color="auto" w:fill="auto"/>
            <w:noWrap/>
            <w:vAlign w:val="bottom"/>
            <w:hideMark/>
          </w:tcPr>
          <w:p w14:paraId="003F7DA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w:t>
            </w:r>
          </w:p>
        </w:tc>
        <w:tc>
          <w:tcPr>
            <w:tcW w:w="2605" w:type="dxa"/>
            <w:shd w:val="clear" w:color="auto" w:fill="auto"/>
            <w:noWrap/>
            <w:vAlign w:val="bottom"/>
            <w:hideMark/>
          </w:tcPr>
          <w:p w14:paraId="1EC46289"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Computers</w:t>
            </w:r>
          </w:p>
        </w:tc>
        <w:tc>
          <w:tcPr>
            <w:tcW w:w="1235" w:type="dxa"/>
            <w:vMerge/>
            <w:vAlign w:val="center"/>
            <w:hideMark/>
          </w:tcPr>
          <w:p w14:paraId="6F04E6B4"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2A1373D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1,79,18,488</w:t>
            </w:r>
          </w:p>
        </w:tc>
        <w:tc>
          <w:tcPr>
            <w:tcW w:w="1462" w:type="dxa"/>
            <w:shd w:val="clear" w:color="auto" w:fill="auto"/>
            <w:noWrap/>
            <w:vAlign w:val="bottom"/>
            <w:hideMark/>
          </w:tcPr>
          <w:p w14:paraId="474EC61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9,62,835</w:t>
            </w:r>
          </w:p>
        </w:tc>
        <w:tc>
          <w:tcPr>
            <w:tcW w:w="1620" w:type="dxa"/>
            <w:shd w:val="clear" w:color="auto" w:fill="auto"/>
            <w:noWrap/>
            <w:vAlign w:val="bottom"/>
            <w:hideMark/>
          </w:tcPr>
          <w:p w14:paraId="3412E7F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10,49,005</w:t>
            </w:r>
          </w:p>
        </w:tc>
      </w:tr>
      <w:tr w:rsidR="00B07CEA" w:rsidRPr="00B07CEA" w14:paraId="7E076148" w14:textId="77777777" w:rsidTr="00B07CEA">
        <w:trPr>
          <w:trHeight w:val="330"/>
        </w:trPr>
        <w:tc>
          <w:tcPr>
            <w:tcW w:w="900" w:type="dxa"/>
            <w:shd w:val="clear" w:color="auto" w:fill="auto"/>
            <w:noWrap/>
            <w:vAlign w:val="bottom"/>
            <w:hideMark/>
          </w:tcPr>
          <w:p w14:paraId="02426095"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477FF4CB"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12DEE039"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(II)</w:t>
            </w:r>
          </w:p>
        </w:tc>
        <w:tc>
          <w:tcPr>
            <w:tcW w:w="1639" w:type="dxa"/>
            <w:shd w:val="clear" w:color="auto" w:fill="auto"/>
            <w:noWrap/>
            <w:vAlign w:val="bottom"/>
            <w:hideMark/>
          </w:tcPr>
          <w:p w14:paraId="0B4CB856"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31,98,25,956</w:t>
            </w:r>
          </w:p>
        </w:tc>
        <w:tc>
          <w:tcPr>
            <w:tcW w:w="1462" w:type="dxa"/>
            <w:shd w:val="clear" w:color="auto" w:fill="auto"/>
            <w:noWrap/>
            <w:vAlign w:val="bottom"/>
            <w:hideMark/>
          </w:tcPr>
          <w:p w14:paraId="1948759D"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11,26,18,455</w:t>
            </w:r>
          </w:p>
        </w:tc>
        <w:tc>
          <w:tcPr>
            <w:tcW w:w="1620" w:type="dxa"/>
            <w:shd w:val="clear" w:color="auto" w:fill="auto"/>
            <w:noWrap/>
            <w:vAlign w:val="bottom"/>
            <w:hideMark/>
          </w:tcPr>
          <w:p w14:paraId="0BD4CE9F"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13,68,68,162</w:t>
            </w:r>
          </w:p>
        </w:tc>
      </w:tr>
      <w:tr w:rsidR="00B07CEA" w:rsidRPr="00B07CEA" w14:paraId="124CCB6A" w14:textId="77777777" w:rsidTr="00B07CEA">
        <w:trPr>
          <w:trHeight w:val="330"/>
        </w:trPr>
        <w:tc>
          <w:tcPr>
            <w:tcW w:w="900" w:type="dxa"/>
            <w:shd w:val="clear" w:color="auto" w:fill="auto"/>
            <w:noWrap/>
            <w:vAlign w:val="bottom"/>
            <w:hideMark/>
          </w:tcPr>
          <w:p w14:paraId="7C2BF7D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3DD020DD"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7489A0D0"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w:t>
            </w:r>
            <w:proofErr w:type="spellStart"/>
            <w:r w:rsidRPr="00B07CEA">
              <w:rPr>
                <w:rFonts w:ascii="Arial Narrow" w:eastAsia="Times New Roman" w:hAnsi="Arial Narrow" w:cs="Calibri"/>
                <w:b/>
                <w:bCs/>
                <w:color w:val="000000"/>
                <w:sz w:val="26"/>
                <w:szCs w:val="26"/>
                <w:lang w:eastAsia="en-IN"/>
              </w:rPr>
              <w:t>I+II</w:t>
            </w:r>
            <w:proofErr w:type="spellEnd"/>
            <w:r w:rsidRPr="00B07CEA">
              <w:rPr>
                <w:rFonts w:ascii="Arial Narrow" w:eastAsia="Times New Roman" w:hAnsi="Arial Narrow" w:cs="Calibri"/>
                <w:b/>
                <w:bCs/>
                <w:color w:val="000000"/>
                <w:sz w:val="26"/>
                <w:szCs w:val="26"/>
                <w:lang w:eastAsia="en-IN"/>
              </w:rPr>
              <w:t>)</w:t>
            </w:r>
          </w:p>
        </w:tc>
        <w:tc>
          <w:tcPr>
            <w:tcW w:w="1639" w:type="dxa"/>
            <w:shd w:val="clear" w:color="auto" w:fill="auto"/>
            <w:noWrap/>
            <w:vAlign w:val="bottom"/>
            <w:hideMark/>
          </w:tcPr>
          <w:p w14:paraId="5EEB464B"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2,27,85,77,424</w:t>
            </w:r>
          </w:p>
        </w:tc>
        <w:tc>
          <w:tcPr>
            <w:tcW w:w="1462" w:type="dxa"/>
            <w:shd w:val="clear" w:color="auto" w:fill="auto"/>
            <w:noWrap/>
            <w:vAlign w:val="bottom"/>
            <w:hideMark/>
          </w:tcPr>
          <w:p w14:paraId="02F49978"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81,14,33,954</w:t>
            </w:r>
          </w:p>
        </w:tc>
        <w:tc>
          <w:tcPr>
            <w:tcW w:w="1620" w:type="dxa"/>
            <w:shd w:val="clear" w:color="auto" w:fill="auto"/>
            <w:noWrap/>
            <w:vAlign w:val="bottom"/>
            <w:hideMark/>
          </w:tcPr>
          <w:p w14:paraId="7CB04B7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97,85,64,072</w:t>
            </w:r>
          </w:p>
        </w:tc>
      </w:tr>
      <w:tr w:rsidR="00B07CEA" w:rsidRPr="00B07CEA" w14:paraId="70661125" w14:textId="77777777" w:rsidTr="00B07CEA">
        <w:trPr>
          <w:trHeight w:val="330"/>
        </w:trPr>
        <w:tc>
          <w:tcPr>
            <w:tcW w:w="900" w:type="dxa"/>
            <w:shd w:val="clear" w:color="auto" w:fill="auto"/>
            <w:noWrap/>
            <w:vAlign w:val="bottom"/>
            <w:hideMark/>
          </w:tcPr>
          <w:p w14:paraId="2724533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37981C5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6183655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08D43FA9" w14:textId="42C13A9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519AE393"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proofErr w:type="spellStart"/>
            <w:r w:rsidRPr="00B07CEA">
              <w:rPr>
                <w:rFonts w:ascii="Arial Narrow" w:eastAsia="Times New Roman" w:hAnsi="Arial Narrow" w:cs="Calibri"/>
                <w:b/>
                <w:bCs/>
                <w:color w:val="000000"/>
                <w:sz w:val="26"/>
                <w:szCs w:val="26"/>
                <w:lang w:eastAsia="en-IN"/>
              </w:rPr>
              <w:t>FMV</w:t>
            </w:r>
            <w:proofErr w:type="spellEnd"/>
          </w:p>
        </w:tc>
        <w:tc>
          <w:tcPr>
            <w:tcW w:w="1620" w:type="dxa"/>
            <w:shd w:val="clear" w:color="auto" w:fill="auto"/>
            <w:noWrap/>
            <w:vAlign w:val="bottom"/>
            <w:hideMark/>
          </w:tcPr>
          <w:p w14:paraId="3E196C8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97.86 </w:t>
            </w:r>
            <w:proofErr w:type="spellStart"/>
            <w:r w:rsidRPr="00B07CEA">
              <w:rPr>
                <w:rFonts w:ascii="Arial Narrow" w:eastAsia="Times New Roman" w:hAnsi="Arial Narrow" w:cs="Calibri"/>
                <w:b/>
                <w:bCs/>
                <w:color w:val="000000"/>
                <w:sz w:val="26"/>
                <w:szCs w:val="26"/>
                <w:lang w:eastAsia="en-IN"/>
              </w:rPr>
              <w:t>Crs</w:t>
            </w:r>
            <w:proofErr w:type="spellEnd"/>
          </w:p>
        </w:tc>
      </w:tr>
      <w:tr w:rsidR="00B07CEA" w:rsidRPr="00B07CEA" w14:paraId="60A5433F" w14:textId="77777777" w:rsidTr="00B07CEA">
        <w:trPr>
          <w:trHeight w:val="330"/>
        </w:trPr>
        <w:tc>
          <w:tcPr>
            <w:tcW w:w="900" w:type="dxa"/>
            <w:shd w:val="clear" w:color="auto" w:fill="auto"/>
            <w:noWrap/>
            <w:vAlign w:val="bottom"/>
            <w:hideMark/>
          </w:tcPr>
          <w:p w14:paraId="16ACB3E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7A7F4BC2"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008A485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54050233" w14:textId="09F19E3B"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5F322FE6"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RV</w:t>
            </w:r>
          </w:p>
        </w:tc>
        <w:tc>
          <w:tcPr>
            <w:tcW w:w="1620" w:type="dxa"/>
            <w:shd w:val="clear" w:color="auto" w:fill="auto"/>
            <w:noWrap/>
            <w:vAlign w:val="bottom"/>
            <w:hideMark/>
          </w:tcPr>
          <w:p w14:paraId="236479E6"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83.18 </w:t>
            </w:r>
            <w:proofErr w:type="spellStart"/>
            <w:r w:rsidRPr="00B07CEA">
              <w:rPr>
                <w:rFonts w:ascii="Arial Narrow" w:eastAsia="Times New Roman" w:hAnsi="Arial Narrow" w:cs="Calibri"/>
                <w:b/>
                <w:bCs/>
                <w:color w:val="000000"/>
                <w:sz w:val="26"/>
                <w:szCs w:val="26"/>
                <w:lang w:eastAsia="en-IN"/>
              </w:rPr>
              <w:t>Crs</w:t>
            </w:r>
            <w:proofErr w:type="spellEnd"/>
          </w:p>
        </w:tc>
      </w:tr>
      <w:tr w:rsidR="00B07CEA" w:rsidRPr="00B07CEA" w14:paraId="5725BFEB" w14:textId="77777777" w:rsidTr="00B07CEA">
        <w:trPr>
          <w:trHeight w:val="330"/>
        </w:trPr>
        <w:tc>
          <w:tcPr>
            <w:tcW w:w="900" w:type="dxa"/>
            <w:shd w:val="clear" w:color="auto" w:fill="auto"/>
            <w:noWrap/>
            <w:vAlign w:val="bottom"/>
            <w:hideMark/>
          </w:tcPr>
          <w:p w14:paraId="3F11A7C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235F03C5"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0F205B0F"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675214A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462" w:type="dxa"/>
            <w:shd w:val="clear" w:color="auto" w:fill="auto"/>
            <w:noWrap/>
            <w:vAlign w:val="bottom"/>
            <w:hideMark/>
          </w:tcPr>
          <w:p w14:paraId="52EF5270"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DV</w:t>
            </w:r>
          </w:p>
        </w:tc>
        <w:tc>
          <w:tcPr>
            <w:tcW w:w="1620" w:type="dxa"/>
            <w:shd w:val="clear" w:color="auto" w:fill="auto"/>
            <w:noWrap/>
            <w:vAlign w:val="bottom"/>
            <w:hideMark/>
          </w:tcPr>
          <w:p w14:paraId="423A719F"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68.50 </w:t>
            </w:r>
            <w:proofErr w:type="spellStart"/>
            <w:r w:rsidRPr="00B07CEA">
              <w:rPr>
                <w:rFonts w:ascii="Arial Narrow" w:eastAsia="Times New Roman" w:hAnsi="Arial Narrow" w:cs="Calibri"/>
                <w:b/>
                <w:bCs/>
                <w:color w:val="000000"/>
                <w:sz w:val="26"/>
                <w:szCs w:val="26"/>
                <w:lang w:eastAsia="en-IN"/>
              </w:rPr>
              <w:t>Crs</w:t>
            </w:r>
            <w:proofErr w:type="spellEnd"/>
          </w:p>
        </w:tc>
      </w:tr>
    </w:tbl>
    <w:p w14:paraId="6A832240" w14:textId="77777777" w:rsidR="001E5994" w:rsidRDefault="001E5994" w:rsidP="001E5994"/>
    <w:p w14:paraId="4A424860" w14:textId="5A4407F2" w:rsidR="00B07CEA" w:rsidRPr="00B07CEA" w:rsidRDefault="00B07CEA" w:rsidP="00B07CEA">
      <w:pPr>
        <w:spacing w:after="0" w:line="276"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xml:space="preserve">Working Sheet -1 &amp; 2 is enclosed with this report. </w:t>
      </w:r>
    </w:p>
    <w:p w14:paraId="746C8F0C" w14:textId="77777777" w:rsidR="00B07CEA" w:rsidRDefault="00B07CEA"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605F37"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605F37" w:rsidRPr="003120B6" w:rsidRDefault="00605F37" w:rsidP="00605F37">
            <w:pPr>
              <w:spacing w:after="0" w:line="360" w:lineRule="auto"/>
              <w:rPr>
                <w:rFonts w:ascii="Arial Narrow" w:hAnsi="Arial Narrow" w:cs="Calibri"/>
                <w:color w:val="FFFFFF"/>
                <w:sz w:val="26"/>
                <w:szCs w:val="26"/>
              </w:rPr>
            </w:pPr>
            <w:bookmarkStart w:id="249" w:name="_Toc53684184"/>
            <w:bookmarkStart w:id="250" w:name="_Toc53684233"/>
            <w:bookmarkStart w:id="251" w:name="_Toc53685456"/>
            <w:bookmarkStart w:id="252" w:name="_Toc59546848"/>
            <w:bookmarkStart w:id="25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CEE30E" w14:textId="77777777" w:rsidR="00605F37"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5EE63CEB" w14:textId="5AE97CA8"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E3199F"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A5AC7EC"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306806"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49139701"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4A0151" w14:paraId="0CD3957F" w14:textId="77777777" w:rsidTr="00D50272">
        <w:trPr>
          <w:trHeight w:val="300"/>
        </w:trPr>
        <w:tc>
          <w:tcPr>
            <w:tcW w:w="2428" w:type="dxa"/>
            <w:tcBorders>
              <w:top w:val="single" w:sz="4" w:space="0" w:color="FFFFFF" w:themeColor="background1"/>
            </w:tcBorders>
            <w:shd w:val="clear" w:color="auto" w:fill="auto"/>
            <w:noWrap/>
            <w:vAlign w:val="center"/>
            <w:hideMark/>
          </w:tcPr>
          <w:p w14:paraId="22FA6379" w14:textId="0C7C8B36" w:rsidR="00605F37" w:rsidRPr="003120B6"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D53C3EE"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3B5DA4CD" w14:textId="4DC89F94"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12882A83" w14:textId="7C115F7E"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4A0151" w14:paraId="2E59CEDC" w14:textId="77777777" w:rsidTr="00D50272">
        <w:trPr>
          <w:trHeight w:val="300"/>
        </w:trPr>
        <w:tc>
          <w:tcPr>
            <w:tcW w:w="2428" w:type="dxa"/>
            <w:shd w:val="clear" w:color="auto" w:fill="auto"/>
            <w:noWrap/>
            <w:vAlign w:val="center"/>
            <w:hideMark/>
          </w:tcPr>
          <w:p w14:paraId="2C1ADB91" w14:textId="4906EB39" w:rsidR="00605F37" w:rsidRPr="003120B6"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4EB45F69"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6E14E2AC" w14:textId="0C8509EB"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3248CFD4" w14:textId="597BFFBF"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54" w:name="_Toc93684634"/>
      <w:bookmarkStart w:id="255" w:name="_Toc144832353"/>
      <w:r w:rsidR="00BC6E7C" w:rsidRPr="00BE043B">
        <w:lastRenderedPageBreak/>
        <w:t>DECLARATION</w:t>
      </w:r>
      <w:r w:rsidR="00BC6E7C">
        <w:t xml:space="preserve"> CUM UNDERTAKING </w:t>
      </w:r>
      <w:r w:rsidR="00BC6E7C" w:rsidRPr="00D4203A">
        <w:t>(Annexure-IV)</w:t>
      </w:r>
      <w:bookmarkEnd w:id="249"/>
      <w:bookmarkEnd w:id="250"/>
      <w:bookmarkEnd w:id="251"/>
      <w:bookmarkEnd w:id="252"/>
      <w:bookmarkEnd w:id="253"/>
      <w:bookmarkEnd w:id="254"/>
      <w:bookmarkEnd w:id="25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657268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605F37">
        <w:rPr>
          <w:rFonts w:ascii="Arial Narrow" w:hAnsi="Arial Narrow"/>
          <w:b/>
          <w:sz w:val="26"/>
          <w:szCs w:val="26"/>
          <w:lang w:val="en-US"/>
        </w:rPr>
        <w:t>05.09.2023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8E3A865"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B07CEA">
        <w:rPr>
          <w:rFonts w:ascii="Arial Narrow" w:hAnsi="Arial Narrow"/>
          <w:b/>
          <w:sz w:val="26"/>
          <w:szCs w:val="26"/>
          <w:lang w:val="en-US"/>
        </w:rPr>
        <w:t>21.08.2023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5A696D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01FB4">
        <w:rPr>
          <w:rFonts w:ascii="Arial Narrow" w:hAnsi="Arial Narrow" w:cs="Calibri"/>
          <w:sz w:val="26"/>
          <w:szCs w:val="26"/>
        </w:rPr>
        <w:t>August</w:t>
      </w:r>
      <w:r w:rsidR="0037179F">
        <w:rPr>
          <w:rFonts w:ascii="Arial Narrow" w:hAnsi="Arial Narrow" w:cs="Calibri"/>
          <w:sz w:val="26"/>
          <w:szCs w:val="26"/>
        </w:rPr>
        <w:t xml:space="preserve"> </w:t>
      </w:r>
      <w:r w:rsidR="00E01FB4">
        <w:rPr>
          <w:rFonts w:ascii="Arial Narrow" w:hAnsi="Arial Narrow" w:cs="Calibri"/>
          <w:sz w:val="26"/>
          <w:szCs w:val="26"/>
        </w:rPr>
        <w:t>2</w:t>
      </w:r>
      <w:r w:rsidR="001E5994">
        <w:rPr>
          <w:rFonts w:ascii="Arial Narrow" w:hAnsi="Arial Narrow" w:cs="Calibri"/>
          <w:sz w:val="26"/>
          <w:szCs w:val="26"/>
        </w:rPr>
        <w:t>1</w:t>
      </w:r>
      <w:r w:rsidR="001E5994" w:rsidRPr="001E5994">
        <w:rPr>
          <w:rFonts w:ascii="Arial Narrow" w:hAnsi="Arial Narrow" w:cs="Calibri"/>
          <w:sz w:val="26"/>
          <w:szCs w:val="26"/>
          <w:vertAlign w:val="superscript"/>
        </w:rPr>
        <w:t>st</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A8BB146"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82B44">
              <w:rPr>
                <w:rFonts w:cs="Calibri"/>
                <w:color w:val="000000"/>
                <w:sz w:val="26"/>
                <w:szCs w:val="26"/>
              </w:rPr>
              <w:t>Union Bank of India</w:t>
            </w:r>
            <w:r w:rsidR="00045957" w:rsidRPr="001D4085">
              <w:rPr>
                <w:rFonts w:cs="Calibri"/>
                <w:color w:val="000000"/>
                <w:sz w:val="26"/>
                <w:szCs w:val="26"/>
              </w:rPr>
              <w:t xml:space="preserve">, </w:t>
            </w:r>
            <w:r w:rsidR="00AC7419">
              <w:rPr>
                <w:rFonts w:cs="Calibri"/>
                <w:color w:val="000000"/>
                <w:sz w:val="26"/>
                <w:szCs w:val="26"/>
              </w:rPr>
              <w:t>Mid Corporate Branch, Indore</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07D2476" w:rsidR="001E5994" w:rsidRPr="0037179F" w:rsidRDefault="001E5994" w:rsidP="0075725C">
            <w:pPr>
              <w:spacing w:line="360" w:lineRule="auto"/>
              <w:ind w:right="134"/>
              <w:jc w:val="both"/>
              <w:rPr>
                <w:rFonts w:ascii="Arial Narrow" w:hAnsi="Arial Narrow"/>
                <w:w w:val="105"/>
                <w:sz w:val="26"/>
                <w:szCs w:val="26"/>
              </w:rPr>
            </w:pPr>
            <w:r>
              <w:rPr>
                <w:rFonts w:ascii="Arial Narrow" w:hAnsi="Arial Narrow"/>
                <w:w w:val="105"/>
                <w:sz w:val="26"/>
                <w:szCs w:val="26"/>
              </w:rPr>
              <w:t>Somesh-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53A1C9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07CEA">
              <w:rPr>
                <w:rFonts w:ascii="Arial Narrow" w:hAnsi="Arial Narrow"/>
                <w:w w:val="105"/>
                <w:sz w:val="26"/>
                <w:szCs w:val="26"/>
              </w:rPr>
              <w:t>18.08.2023</w:t>
            </w:r>
          </w:p>
          <w:p w14:paraId="20A7FED1" w14:textId="2AE0D52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605F37">
              <w:rPr>
                <w:rFonts w:ascii="Arial Narrow" w:hAnsi="Arial Narrow"/>
                <w:w w:val="105"/>
                <w:sz w:val="26"/>
                <w:szCs w:val="26"/>
              </w:rPr>
              <w:t>05.09.2023</w:t>
            </w:r>
          </w:p>
          <w:p w14:paraId="67E74E2C" w14:textId="3A7BF8A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605F37">
              <w:rPr>
                <w:rFonts w:ascii="Arial Narrow" w:hAnsi="Arial Narrow"/>
                <w:w w:val="105"/>
                <w:sz w:val="26"/>
                <w:szCs w:val="26"/>
              </w:rPr>
              <w:t>05.09.2023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7CB0B54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B07CEA">
              <w:rPr>
                <w:w w:val="105"/>
                <w:sz w:val="26"/>
                <w:szCs w:val="26"/>
              </w:rPr>
              <w:t>21.08.2023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272CDEC" w:rsidR="00BC6E7C" w:rsidRPr="003169D7" w:rsidRDefault="00B07CEA"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 Audited Balance Sheet</w:t>
            </w:r>
            <w:r w:rsidR="00477981">
              <w:rPr>
                <w:rFonts w:ascii="Arial Narrow" w:hAnsi="Arial Narrow"/>
                <w:w w:val="105"/>
                <w:sz w:val="26"/>
                <w:szCs w:val="26"/>
              </w:rPr>
              <w:t xml:space="preserve">, </w:t>
            </w:r>
            <w:r w:rsidR="00452C31">
              <w:rPr>
                <w:rFonts w:ascii="Arial Narrow" w:hAnsi="Arial Narrow"/>
                <w:w w:val="105"/>
                <w:sz w:val="26"/>
                <w:szCs w:val="26"/>
              </w:rPr>
              <w:t>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458F19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605F37">
        <w:rPr>
          <w:rFonts w:ascii="Arial Narrow" w:hAnsi="Arial Narrow" w:cs="Tahoma"/>
          <w:color w:val="000000"/>
          <w:sz w:val="26"/>
          <w:szCs w:val="26"/>
          <w:lang w:eastAsia="x-none"/>
        </w:rPr>
        <w:t>05.09.2023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23B4FF8" w14:textId="01943E3F" w:rsidR="00045957" w:rsidRDefault="00045957" w:rsidP="00045957">
      <w:pPr>
        <w:pStyle w:val="Heading1"/>
        <w:numPr>
          <w:ilvl w:val="0"/>
          <w:numId w:val="11"/>
        </w:numPr>
        <w:spacing w:before="120" w:line="360" w:lineRule="auto"/>
        <w:ind w:left="450"/>
      </w:pPr>
      <w:bookmarkStart w:id="257" w:name="_Toc78382235"/>
      <w:bookmarkStart w:id="258" w:name="_Toc106970151"/>
      <w:bookmarkStart w:id="259" w:name="_Toc144832354"/>
      <w:r w:rsidRPr="0087449C">
        <w:lastRenderedPageBreak/>
        <w:t>ROUTE MAP OF THE PROPERTY</w:t>
      </w:r>
      <w:bookmarkEnd w:id="258"/>
      <w:r w:rsidR="00B07CEA">
        <w:t>- DTA UNIT</w:t>
      </w:r>
      <w:bookmarkEnd w:id="259"/>
    </w:p>
    <w:p w14:paraId="3C3AB55F" w14:textId="387BC90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62E9663E" w14:textId="5E172FD9" w:rsidR="00E01FB4" w:rsidRDefault="00E01FB4"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7D32222">
                <wp:simplePos x="0" y="0"/>
                <wp:positionH relativeFrom="column">
                  <wp:posOffset>2679065</wp:posOffset>
                </wp:positionH>
                <wp:positionV relativeFrom="paragraph">
                  <wp:posOffset>32385</wp:posOffset>
                </wp:positionV>
                <wp:extent cx="130810" cy="2428875"/>
                <wp:effectExtent l="76200" t="0" r="2159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428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E6664" id="_x0000_t32" coordsize="21600,21600" o:spt="32" o:oned="t" path="m,l21600,21600e" filled="f">
                <v:path arrowok="t" fillok="f" o:connecttype="none"/>
                <o:lock v:ext="edit" shapetype="t"/>
              </v:shapetype>
              <v:shape id="Straight Arrow Connector 7" o:spid="_x0000_s1026" type="#_x0000_t32" style="position:absolute;margin-left:210.95pt;margin-top:2.55pt;width:10.3pt;height:191.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" strokeweight="1.5pt">
                <v:stroke endarrow="block"/>
              </v:shape>
            </w:pict>
          </mc:Fallback>
        </mc:AlternateContent>
      </w:r>
    </w:p>
    <w:p w14:paraId="3C42D410" w14:textId="0C6371F3" w:rsidR="001E2CC9" w:rsidRPr="001E2CC9" w:rsidRDefault="00E01FB4" w:rsidP="00E01FB4">
      <w:pPr>
        <w:pStyle w:val="ListParagraph"/>
        <w:ind w:left="0"/>
        <w:jc w:val="center"/>
        <w:rPr>
          <w:rFonts w:ascii="Arial Narrow" w:hAnsi="Arial Narrow"/>
          <w:b/>
          <w:u w:val="single"/>
        </w:rPr>
      </w:pPr>
      <w:r w:rsidRPr="00E01FB4">
        <w:rPr>
          <w:rFonts w:ascii="Arial Narrow" w:hAnsi="Arial Narrow"/>
          <w:b/>
          <w:u w:val="single"/>
        </w:rPr>
        <w:drawing>
          <wp:inline distT="0" distB="0" distL="0" distR="0" wp14:anchorId="333C350F" wp14:editId="31D0B3C3">
            <wp:extent cx="5943600" cy="3749040"/>
            <wp:effectExtent l="0" t="0" r="0" b="3810"/>
            <wp:docPr id="20168267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826758" name=""/>
                    <pic:cNvPicPr/>
                  </pic:nvPicPr>
                  <pic:blipFill>
                    <a:blip r:embed="rId16"/>
                    <a:stretch>
                      <a:fillRect/>
                    </a:stretch>
                  </pic:blipFill>
                  <pic:spPr>
                    <a:xfrm>
                      <a:off x="0" y="0"/>
                      <a:ext cx="5943600" cy="3749040"/>
                    </a:xfrm>
                    <a:prstGeom prst="rect">
                      <a:avLst/>
                    </a:prstGeom>
                  </pic:spPr>
                </pic:pic>
              </a:graphicData>
            </a:graphic>
          </wp:inline>
        </w:drawing>
      </w:r>
    </w:p>
    <w:p w14:paraId="75C61CC8" w14:textId="2F24BA40" w:rsidR="00045957" w:rsidRDefault="00045957" w:rsidP="001E2CC9">
      <w:pPr>
        <w:pStyle w:val="BodyText"/>
        <w:rPr>
          <w:rFonts w:ascii="Arial Narrow" w:hAnsi="Arial Narrow"/>
          <w:noProof/>
          <w:sz w:val="22"/>
          <w:szCs w:val="22"/>
          <w:lang w:val="en-GB"/>
        </w:rPr>
      </w:pPr>
    </w:p>
    <w:p w14:paraId="4B3A9C1E" w14:textId="22000693" w:rsidR="001E2CC9" w:rsidRDefault="00E01FB4" w:rsidP="00045957">
      <w:pPr>
        <w:pStyle w:val="BodyText"/>
        <w:jc w:val="center"/>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7608E714" wp14:editId="4DB4F7E0">
            <wp:extent cx="5943600" cy="3657600"/>
            <wp:effectExtent l="0" t="0" r="0" b="0"/>
            <wp:docPr id="2119509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50974" name=""/>
                    <pic:cNvPicPr/>
                  </pic:nvPicPr>
                  <pic:blipFill>
                    <a:blip r:embed="rId17"/>
                    <a:stretch>
                      <a:fillRect/>
                    </a:stretch>
                  </pic:blipFill>
                  <pic:spPr>
                    <a:xfrm>
                      <a:off x="0" y="0"/>
                      <a:ext cx="5943600" cy="3657600"/>
                    </a:xfrm>
                    <a:prstGeom prst="rect">
                      <a:avLst/>
                    </a:prstGeom>
                  </pic:spPr>
                </pic:pic>
              </a:graphicData>
            </a:graphic>
          </wp:inline>
        </w:drawing>
      </w:r>
    </w:p>
    <w:p w14:paraId="4648BBF9" w14:textId="77777777" w:rsidR="00E01FB4" w:rsidRDefault="00E01FB4" w:rsidP="001E2CC9">
      <w:pPr>
        <w:pStyle w:val="BodyText"/>
        <w:jc w:val="center"/>
        <w:rPr>
          <w:rFonts w:ascii="Arial Narrow" w:hAnsi="Arial Narrow"/>
          <w:b/>
          <w:bCs/>
          <w:szCs w:val="22"/>
          <w:u w:val="single"/>
        </w:rPr>
      </w:pPr>
      <w:bookmarkStart w:id="260" w:name="_Toc68167230"/>
      <w:bookmarkStart w:id="261" w:name="_Toc68183698"/>
    </w:p>
    <w:p w14:paraId="5CBD6D56" w14:textId="3A9376FE"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60"/>
      <w:bookmarkEnd w:id="261"/>
      <w:proofErr w:type="spellStart"/>
      <w:r w:rsidR="00E01FB4" w:rsidRPr="00E01FB4">
        <w:rPr>
          <w:rFonts w:ascii="Arial Narrow" w:hAnsi="Arial Narrow"/>
          <w:b/>
          <w:sz w:val="22"/>
          <w:szCs w:val="22"/>
          <w:u w:val="single"/>
          <w:lang w:val="en-IN"/>
        </w:rPr>
        <w:t>22°37'36.1"N</w:t>
      </w:r>
      <w:proofErr w:type="spellEnd"/>
      <w:r w:rsidR="00E01FB4" w:rsidRPr="00E01FB4">
        <w:rPr>
          <w:rFonts w:ascii="Arial Narrow" w:hAnsi="Arial Narrow"/>
          <w:b/>
          <w:sz w:val="22"/>
          <w:szCs w:val="22"/>
          <w:u w:val="single"/>
          <w:lang w:val="en-IN"/>
        </w:rPr>
        <w:t xml:space="preserve"> </w:t>
      </w:r>
      <w:proofErr w:type="spellStart"/>
      <w:r w:rsidR="00E01FB4" w:rsidRPr="00E01FB4">
        <w:rPr>
          <w:rFonts w:ascii="Arial Narrow" w:hAnsi="Arial Narrow"/>
          <w:b/>
          <w:sz w:val="22"/>
          <w:szCs w:val="22"/>
          <w:u w:val="single"/>
          <w:lang w:val="en-IN"/>
        </w:rPr>
        <w:t>75°34'52.8"E</w:t>
      </w:r>
      <w:proofErr w:type="spellEnd"/>
    </w:p>
    <w:p w14:paraId="6A187121" w14:textId="35476B0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01FB4">
        <w:rPr>
          <w:rFonts w:ascii="Arial Narrow" w:hAnsi="Arial Narrow"/>
          <w:sz w:val="22"/>
          <w:szCs w:val="22"/>
          <w:lang w:val="en-US"/>
        </w:rPr>
        <w:t>Indore</w:t>
      </w:r>
      <w:r w:rsidR="0018102E">
        <w:rPr>
          <w:rFonts w:ascii="Arial Narrow" w:hAnsi="Arial Narrow"/>
          <w:sz w:val="22"/>
          <w:szCs w:val="22"/>
          <w:lang w:val="en-US"/>
        </w:rPr>
        <w:t xml:space="preserve">- </w:t>
      </w:r>
      <w:r w:rsidR="00E01FB4">
        <w:rPr>
          <w:rFonts w:ascii="Arial Narrow" w:hAnsi="Arial Narrow"/>
          <w:sz w:val="22"/>
          <w:szCs w:val="22"/>
          <w:lang w:val="en-US"/>
        </w:rPr>
        <w:t>40.5</w:t>
      </w:r>
      <w:r>
        <w:rPr>
          <w:rFonts w:ascii="Arial Narrow" w:hAnsi="Arial Narrow"/>
          <w:sz w:val="22"/>
          <w:szCs w:val="22"/>
          <w:lang w:val="en-US"/>
        </w:rPr>
        <w:t xml:space="preserve"> Km.)</w:t>
      </w:r>
    </w:p>
    <w:p w14:paraId="00B2B101" w14:textId="2A6B6C06" w:rsidR="00B07CEA" w:rsidRDefault="00B07CEA" w:rsidP="00B07CEA">
      <w:pPr>
        <w:pStyle w:val="Heading1"/>
        <w:numPr>
          <w:ilvl w:val="0"/>
          <w:numId w:val="0"/>
        </w:numPr>
        <w:spacing w:before="120" w:line="360" w:lineRule="auto"/>
      </w:pPr>
      <w:bookmarkStart w:id="262" w:name="_Toc144832355"/>
      <w:r w:rsidRPr="0087449C">
        <w:lastRenderedPageBreak/>
        <w:t>ROUTE MAP OF THE PROPERTY</w:t>
      </w:r>
      <w:r>
        <w:t>- SEZ UNIT</w:t>
      </w:r>
      <w:bookmarkEnd w:id="262"/>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17D380C5">
                <wp:simplePos x="0" y="0"/>
                <wp:positionH relativeFrom="column">
                  <wp:posOffset>2931159</wp:posOffset>
                </wp:positionH>
                <wp:positionV relativeFrom="paragraph">
                  <wp:posOffset>168910</wp:posOffset>
                </wp:positionV>
                <wp:extent cx="316865" cy="1771650"/>
                <wp:effectExtent l="0" t="0" r="64135" b="57150"/>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C8E07" id="Straight Arrow Connector 7" o:spid="_x0000_s1026" type="#_x0000_t32" style="position:absolute;margin-left:230.8pt;margin-top:13.3pt;width:24.95pt;height:1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787DFC3B" w:rsidR="00B07CEA" w:rsidRDefault="00E01FB4" w:rsidP="00B07CEA">
      <w:pPr>
        <w:pStyle w:val="BodyText"/>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14424AFD" wp14:editId="5A637242">
            <wp:extent cx="5943600" cy="3657600"/>
            <wp:effectExtent l="0" t="0" r="0" b="0"/>
            <wp:docPr id="13057785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778568" name=""/>
                    <pic:cNvPicPr/>
                  </pic:nvPicPr>
                  <pic:blipFill>
                    <a:blip r:embed="rId18"/>
                    <a:stretch>
                      <a:fillRect/>
                    </a:stretch>
                  </pic:blipFill>
                  <pic:spPr>
                    <a:xfrm>
                      <a:off x="0" y="0"/>
                      <a:ext cx="5943600" cy="3657600"/>
                    </a:xfrm>
                    <a:prstGeom prst="rect">
                      <a:avLst/>
                    </a:prstGeom>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09B98CC0" w:rsidR="00B07CEA" w:rsidRDefault="00E01FB4" w:rsidP="00B07CEA">
      <w:pPr>
        <w:pStyle w:val="BodyText"/>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2E595108" wp14:editId="46FA0939">
            <wp:extent cx="5943600" cy="3749040"/>
            <wp:effectExtent l="0" t="0" r="0" b="3810"/>
            <wp:docPr id="492169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169654" name=""/>
                    <pic:cNvPicPr/>
                  </pic:nvPicPr>
                  <pic:blipFill>
                    <a:blip r:embed="rId19"/>
                    <a:stretch>
                      <a:fillRect/>
                    </a:stretch>
                  </pic:blipFill>
                  <pic:spPr>
                    <a:xfrm>
                      <a:off x="0" y="0"/>
                      <a:ext cx="5943600" cy="3749040"/>
                    </a:xfrm>
                    <a:prstGeom prst="rect">
                      <a:avLst/>
                    </a:prstGeom>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7F2574CB"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proofErr w:type="spellStart"/>
      <w:r w:rsidR="00E01FB4" w:rsidRPr="00E01FB4">
        <w:rPr>
          <w:rFonts w:ascii="Arial Narrow" w:hAnsi="Arial Narrow"/>
          <w:b/>
          <w:sz w:val="22"/>
          <w:szCs w:val="22"/>
          <w:u w:val="single"/>
          <w:lang w:val="en-IN"/>
        </w:rPr>
        <w:t>22°37'21.6"N</w:t>
      </w:r>
      <w:proofErr w:type="spellEnd"/>
      <w:r w:rsidR="00E01FB4" w:rsidRPr="00E01FB4">
        <w:rPr>
          <w:rFonts w:ascii="Arial Narrow" w:hAnsi="Arial Narrow"/>
          <w:b/>
          <w:sz w:val="22"/>
          <w:szCs w:val="22"/>
          <w:u w:val="single"/>
          <w:lang w:val="en-IN"/>
        </w:rPr>
        <w:t xml:space="preserve"> </w:t>
      </w:r>
      <w:proofErr w:type="spellStart"/>
      <w:r w:rsidR="00E01FB4" w:rsidRPr="00E01FB4">
        <w:rPr>
          <w:rFonts w:ascii="Arial Narrow" w:hAnsi="Arial Narrow"/>
          <w:b/>
          <w:sz w:val="22"/>
          <w:szCs w:val="22"/>
          <w:u w:val="single"/>
          <w:lang w:val="en-IN"/>
        </w:rPr>
        <w:t>75°35'55.3"E</w:t>
      </w:r>
      <w:proofErr w:type="spellEnd"/>
    </w:p>
    <w:p w14:paraId="45619989" w14:textId="18C736FF"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01FB4">
        <w:rPr>
          <w:rFonts w:ascii="Arial Narrow" w:hAnsi="Arial Narrow"/>
          <w:sz w:val="22"/>
          <w:szCs w:val="22"/>
          <w:lang w:val="en-US"/>
        </w:rPr>
        <w:t>Indore</w:t>
      </w:r>
      <w:r>
        <w:rPr>
          <w:rFonts w:ascii="Arial Narrow" w:hAnsi="Arial Narrow"/>
          <w:sz w:val="22"/>
          <w:szCs w:val="22"/>
          <w:lang w:val="en-US"/>
        </w:rPr>
        <w:t xml:space="preserve">- </w:t>
      </w:r>
      <w:r w:rsidR="00E01FB4">
        <w:rPr>
          <w:rFonts w:ascii="Arial Narrow" w:hAnsi="Arial Narrow"/>
          <w:sz w:val="22"/>
          <w:szCs w:val="22"/>
          <w:lang w:val="en-US"/>
        </w:rPr>
        <w:t>37.00</w:t>
      </w:r>
      <w:r>
        <w:rPr>
          <w:rFonts w:ascii="Arial Narrow" w:hAnsi="Arial Narrow"/>
          <w:sz w:val="22"/>
          <w:szCs w:val="22"/>
          <w:lang w:val="en-US"/>
        </w:rPr>
        <w:t xml:space="preserve"> Km.)</w:t>
      </w:r>
    </w:p>
    <w:p w14:paraId="2E3193CE" w14:textId="1B513E70" w:rsidR="00A12AA8" w:rsidRPr="00D4203A" w:rsidRDefault="00A12AA8" w:rsidP="00E01FB4">
      <w:pPr>
        <w:pStyle w:val="Heading1"/>
        <w:numPr>
          <w:ilvl w:val="0"/>
          <w:numId w:val="33"/>
        </w:numPr>
        <w:tabs>
          <w:tab w:val="left" w:pos="540"/>
        </w:tabs>
        <w:spacing w:before="0" w:line="240" w:lineRule="auto"/>
      </w:pPr>
      <w:bookmarkStart w:id="263" w:name="_Toc144832356"/>
      <w:r w:rsidRPr="00D4203A">
        <w:lastRenderedPageBreak/>
        <w:t>ASSUMPTIONS, CAVEATS, LIMITATION AND DISCLAIMERS</w:t>
      </w:r>
      <w:bookmarkEnd w:id="257"/>
      <w:bookmarkEnd w:id="263"/>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E01FB4">
      <w:pPr>
        <w:pStyle w:val="Heading1"/>
        <w:numPr>
          <w:ilvl w:val="0"/>
          <w:numId w:val="33"/>
        </w:numPr>
        <w:tabs>
          <w:tab w:val="left" w:pos="900"/>
        </w:tabs>
        <w:spacing w:after="240" w:line="240" w:lineRule="auto"/>
        <w:ind w:left="630" w:hanging="540"/>
      </w:pPr>
      <w:bookmarkStart w:id="264" w:name="_Toc93684639"/>
      <w:bookmarkStart w:id="265" w:name="_Toc144832357"/>
      <w:r>
        <w:lastRenderedPageBreak/>
        <w:t xml:space="preserve">MODEL CODE OF CONDUCT FOR VALUERS </w:t>
      </w:r>
      <w:r w:rsidRPr="008C1918">
        <w:t>(Annexure V)</w:t>
      </w:r>
      <w:bookmarkEnd w:id="264"/>
      <w:bookmarkEnd w:id="265"/>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6" w:name="_Toc78382236"/>
    </w:p>
    <w:p w14:paraId="31911750" w14:textId="08389FA0" w:rsidR="00A12AA8" w:rsidRPr="008C1918" w:rsidRDefault="00A12AA8" w:rsidP="00E01FB4">
      <w:pPr>
        <w:pStyle w:val="Heading1"/>
        <w:numPr>
          <w:ilvl w:val="0"/>
          <w:numId w:val="33"/>
        </w:numPr>
        <w:tabs>
          <w:tab w:val="left" w:pos="900"/>
        </w:tabs>
        <w:spacing w:after="240" w:line="240" w:lineRule="auto"/>
        <w:ind w:left="630" w:hanging="540"/>
      </w:pPr>
      <w:bookmarkStart w:id="267" w:name="_Toc144832358"/>
      <w:r w:rsidRPr="008C1918">
        <w:lastRenderedPageBreak/>
        <w:t>DEFINITION OF VALUE FOR THIS SPECIFIC PURPOSE</w:t>
      </w:r>
      <w:bookmarkEnd w:id="266"/>
      <w:bookmarkEnd w:id="267"/>
    </w:p>
    <w:p w14:paraId="263838CC" w14:textId="2488B6B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E01FB4">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E01FB4">
      <w:pPr>
        <w:pStyle w:val="Heading1"/>
        <w:numPr>
          <w:ilvl w:val="0"/>
          <w:numId w:val="33"/>
        </w:numPr>
        <w:tabs>
          <w:tab w:val="left" w:pos="900"/>
        </w:tabs>
        <w:spacing w:after="240" w:line="240" w:lineRule="auto"/>
        <w:ind w:left="630" w:hanging="540"/>
        <w:rPr>
          <w:szCs w:val="24"/>
          <w:lang w:val="en-US"/>
        </w:rPr>
      </w:pPr>
      <w:bookmarkStart w:id="268" w:name="_Toc78382237"/>
      <w:r>
        <w:rPr>
          <w:szCs w:val="24"/>
          <w:lang w:val="en-US"/>
        </w:rPr>
        <w:br w:type="column"/>
      </w:r>
      <w:bookmarkStart w:id="269" w:name="_Toc144832359"/>
      <w:r w:rsidR="00A12AA8" w:rsidRPr="008C1918">
        <w:lastRenderedPageBreak/>
        <w:t>VALUATION OF MOVABLE ASSETS</w:t>
      </w:r>
      <w:bookmarkEnd w:id="268"/>
      <w:bookmarkEnd w:id="269"/>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605F37"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605F37" w:rsidRPr="003120B6" w:rsidRDefault="00605F37" w:rsidP="00605F37">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999B27" w14:textId="77777777" w:rsidR="00605F37"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28AD7533" w14:textId="5BE2062D"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7E5BE6"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2986EA2"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06468"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1058A31B"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4A0151" w14:paraId="28AF566B" w14:textId="77777777" w:rsidTr="007D5605">
        <w:trPr>
          <w:trHeight w:val="300"/>
        </w:trPr>
        <w:tc>
          <w:tcPr>
            <w:tcW w:w="2428" w:type="dxa"/>
            <w:tcBorders>
              <w:top w:val="single" w:sz="4" w:space="0" w:color="FFFFFF" w:themeColor="background1"/>
            </w:tcBorders>
            <w:shd w:val="clear" w:color="auto" w:fill="auto"/>
            <w:noWrap/>
            <w:vAlign w:val="center"/>
            <w:hideMark/>
          </w:tcPr>
          <w:p w14:paraId="7CA37073" w14:textId="5EE38225" w:rsidR="00605F37" w:rsidRPr="003120B6"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4F34032A"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09379F3F" w14:textId="1E33DE5D"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35E4E198" w14:textId="0FDC8FBE"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4A0151" w14:paraId="353C646F" w14:textId="77777777" w:rsidTr="007D5605">
        <w:trPr>
          <w:trHeight w:val="300"/>
        </w:trPr>
        <w:tc>
          <w:tcPr>
            <w:tcW w:w="2428" w:type="dxa"/>
            <w:shd w:val="clear" w:color="auto" w:fill="auto"/>
            <w:noWrap/>
            <w:vAlign w:val="center"/>
            <w:hideMark/>
          </w:tcPr>
          <w:p w14:paraId="6993044F" w14:textId="2D880A01" w:rsidR="00605F37" w:rsidRPr="003120B6"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10B55F2A"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0D0AD537" w14:textId="2D168F63"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73A2524E" w14:textId="4E44389B"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4D567A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605F37">
        <w:rPr>
          <w:rFonts w:ascii="Arial Narrow" w:hAnsi="Arial Narrow" w:cs="Calibri"/>
          <w:b/>
          <w:bCs/>
          <w:color w:val="000000" w:themeColor="text1"/>
          <w:sz w:val="26"/>
          <w:szCs w:val="26"/>
        </w:rPr>
        <w:t>05.09.2023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0"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0"/>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49630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C7419">
                            <w:rPr>
                              <w:rFonts w:ascii="Arial Narrow" w:hAnsi="Arial Narrow"/>
                              <w:sz w:val="16"/>
                              <w:szCs w:val="16"/>
                            </w:rPr>
                            <w:t>Mid Corporate Branch, Indore</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AC7419">
                            <w:rPr>
                              <w:rFonts w:ascii="Arial Narrow" w:hAnsi="Arial Narrow"/>
                              <w:sz w:val="16"/>
                              <w:szCs w:val="16"/>
                            </w:rPr>
                            <w:t xml:space="preserve">Shakti Pumps,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4"/>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49630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C7419">
                      <w:rPr>
                        <w:rFonts w:ascii="Arial Narrow" w:hAnsi="Arial Narrow"/>
                        <w:sz w:val="16"/>
                        <w:szCs w:val="16"/>
                      </w:rPr>
                      <w:t>Mid Corporate Branch, Indore</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AC7419">
                      <w:rPr>
                        <w:rFonts w:ascii="Arial Narrow" w:hAnsi="Arial Narrow"/>
                        <w:sz w:val="16"/>
                        <w:szCs w:val="16"/>
                      </w:rPr>
                      <w:t xml:space="preserve">Shakti Pumps,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125AE9">
                      <w:rPr>
                        <w:rFonts w:ascii="Arial Narrow" w:hAnsi="Arial Narrow"/>
                        <w:color w:val="000000" w:themeColor="text1"/>
                        <w:sz w:val="16"/>
                        <w:szCs w:val="16"/>
                      </w:rPr>
                      <w:t>3265</w:t>
                    </w:r>
                    <w:r w:rsidRPr="00324A01">
                      <w:rPr>
                        <w:rFonts w:ascii="Arial Narrow" w:hAnsi="Arial Narrow"/>
                        <w:color w:val="000000" w:themeColor="text1"/>
                        <w:sz w:val="16"/>
                        <w:szCs w:val="16"/>
                      </w:rPr>
                      <w:t>/</w:t>
                    </w:r>
                    <w:bookmarkEnd w:id="5"/>
                    <w:r w:rsidR="00125AE9">
                      <w:rPr>
                        <w:rFonts w:ascii="Arial Narrow" w:hAnsi="Arial Narrow"/>
                        <w:color w:val="000000" w:themeColor="text1"/>
                        <w:sz w:val="16"/>
                        <w:szCs w:val="16"/>
                      </w:rPr>
                      <w:t>2302420</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6"/>
  </w:num>
  <w:num w:numId="3" w16cid:durableId="1402631536">
    <w:abstractNumId w:val="2"/>
  </w:num>
  <w:num w:numId="4" w16cid:durableId="478157946">
    <w:abstractNumId w:val="11"/>
  </w:num>
  <w:num w:numId="5" w16cid:durableId="95298228">
    <w:abstractNumId w:val="21"/>
  </w:num>
  <w:num w:numId="6" w16cid:durableId="745150260">
    <w:abstractNumId w:val="19"/>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5"/>
  </w:num>
  <w:num w:numId="12" w16cid:durableId="892737810">
    <w:abstractNumId w:val="10"/>
  </w:num>
  <w:num w:numId="13" w16cid:durableId="1916040727">
    <w:abstractNumId w:val="17"/>
  </w:num>
  <w:num w:numId="14" w16cid:durableId="824052632">
    <w:abstractNumId w:val="20"/>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2"/>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8"/>
  </w:num>
  <w:num w:numId="31" w16cid:durableId="1502161618">
    <w:abstractNumId w:val="6"/>
  </w:num>
  <w:num w:numId="32" w16cid:durableId="524709175">
    <w:abstractNumId w:val="9"/>
  </w:num>
  <w:num w:numId="33" w16cid:durableId="18359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TotalTime>
  <Pages>29</Pages>
  <Words>6435</Words>
  <Characters>36686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150</cp:revision>
  <cp:lastPrinted>2023-06-27T10:41:00Z</cp:lastPrinted>
  <dcterms:created xsi:type="dcterms:W3CDTF">2021-09-01T09:20:00Z</dcterms:created>
  <dcterms:modified xsi:type="dcterms:W3CDTF">2023-09-05T13:24:00Z</dcterms:modified>
</cp:coreProperties>
</file>